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29" w:rsidRPr="00242129" w:rsidRDefault="00242129" w:rsidP="00242129">
      <w:pPr>
        <w:pBdr>
          <w:bottom w:val="single" w:sz="12" w:space="14" w:color="F2F2F2"/>
        </w:pBdr>
        <w:shd w:val="clear" w:color="auto" w:fill="FFFFFF"/>
        <w:spacing w:before="100" w:beforeAutospacing="1" w:after="30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2F393E"/>
          <w:kern w:val="36"/>
          <w:sz w:val="32"/>
          <w:szCs w:val="32"/>
          <w:lang w:val="ru-RU" w:eastAsia="ru-RU"/>
        </w:rPr>
      </w:pPr>
      <w:r w:rsidRPr="00242129">
        <w:rPr>
          <w:rFonts w:ascii="Times New Roman" w:eastAsia="Times New Roman" w:hAnsi="Times New Roman" w:cs="Times New Roman"/>
          <w:b/>
          <w:color w:val="2F393E"/>
          <w:kern w:val="36"/>
          <w:sz w:val="32"/>
          <w:szCs w:val="32"/>
          <w:lang w:val="ru-RU" w:eastAsia="ru-RU"/>
        </w:rPr>
        <w:t xml:space="preserve">Порядок </w:t>
      </w:r>
      <w:proofErr w:type="spellStart"/>
      <w:r w:rsidRPr="00242129">
        <w:rPr>
          <w:rFonts w:ascii="Times New Roman" w:eastAsia="Times New Roman" w:hAnsi="Times New Roman" w:cs="Times New Roman"/>
          <w:b/>
          <w:color w:val="2F393E"/>
          <w:kern w:val="36"/>
          <w:sz w:val="32"/>
          <w:szCs w:val="32"/>
          <w:lang w:val="ru-RU" w:eastAsia="ru-RU"/>
        </w:rPr>
        <w:t>реагування</w:t>
      </w:r>
      <w:proofErr w:type="spellEnd"/>
      <w:r w:rsidRPr="00242129">
        <w:rPr>
          <w:rFonts w:ascii="Times New Roman" w:eastAsia="Times New Roman" w:hAnsi="Times New Roman" w:cs="Times New Roman"/>
          <w:b/>
          <w:color w:val="2F393E"/>
          <w:kern w:val="36"/>
          <w:sz w:val="32"/>
          <w:szCs w:val="32"/>
          <w:lang w:val="ru-RU" w:eastAsia="ru-RU"/>
        </w:rPr>
        <w:t xml:space="preserve"> на </w:t>
      </w:r>
      <w:proofErr w:type="spellStart"/>
      <w:r w:rsidRPr="00242129">
        <w:rPr>
          <w:rFonts w:ascii="Times New Roman" w:eastAsia="Times New Roman" w:hAnsi="Times New Roman" w:cs="Times New Roman"/>
          <w:b/>
          <w:color w:val="2F393E"/>
          <w:kern w:val="36"/>
          <w:sz w:val="32"/>
          <w:szCs w:val="32"/>
          <w:lang w:val="ru-RU" w:eastAsia="ru-RU"/>
        </w:rPr>
        <w:t>випадки</w:t>
      </w:r>
      <w:proofErr w:type="spellEnd"/>
      <w:r w:rsidRPr="00242129">
        <w:rPr>
          <w:rFonts w:ascii="Times New Roman" w:eastAsia="Times New Roman" w:hAnsi="Times New Roman" w:cs="Times New Roman"/>
          <w:b/>
          <w:color w:val="2F393E"/>
          <w:kern w:val="36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Pr="00242129">
        <w:rPr>
          <w:rFonts w:ascii="Times New Roman" w:eastAsia="Times New Roman" w:hAnsi="Times New Roman" w:cs="Times New Roman"/>
          <w:b/>
          <w:color w:val="2F393E"/>
          <w:kern w:val="36"/>
          <w:sz w:val="32"/>
          <w:szCs w:val="32"/>
          <w:lang w:val="ru-RU" w:eastAsia="ru-RU"/>
        </w:rPr>
        <w:t>бул</w:t>
      </w:r>
      <w:proofErr w:type="gramEnd"/>
      <w:r w:rsidRPr="00242129">
        <w:rPr>
          <w:rFonts w:ascii="Times New Roman" w:eastAsia="Times New Roman" w:hAnsi="Times New Roman" w:cs="Times New Roman"/>
          <w:b/>
          <w:color w:val="2F393E"/>
          <w:kern w:val="36"/>
          <w:sz w:val="32"/>
          <w:szCs w:val="32"/>
          <w:lang w:val="ru-RU" w:eastAsia="ru-RU"/>
        </w:rPr>
        <w:t>інг</w:t>
      </w:r>
      <w:r w:rsidRPr="00242129">
        <w:rPr>
          <w:rFonts w:ascii="Times New Roman" w:eastAsia="Times New Roman" w:hAnsi="Times New Roman" w:cs="Times New Roman"/>
          <w:b/>
          <w:color w:val="2F393E"/>
          <w:kern w:val="36"/>
          <w:sz w:val="32"/>
          <w:szCs w:val="32"/>
          <w:lang w:val="ru-RU" w:eastAsia="ru-RU"/>
        </w:rPr>
        <w:t>у</w:t>
      </w:r>
      <w:proofErr w:type="spellEnd"/>
    </w:p>
    <w:p w:rsidR="00242129" w:rsidRPr="00242129" w:rsidRDefault="00242129" w:rsidP="002421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       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Міністерством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освіти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і науки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України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затверджений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Порядок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реагування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на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випадки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бул</w:t>
      </w:r>
      <w:proofErr w:type="gram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інгу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(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цькування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) </w:t>
      </w:r>
      <w:hyperlink r:id="rId6" w:tgtFrame="_blank" w:history="1">
        <w:r w:rsidRPr="00242129">
          <w:rPr>
            <w:rFonts w:ascii="Times New Roman" w:eastAsia="Times New Roman" w:hAnsi="Times New Roman" w:cs="Times New Roman"/>
            <w:color w:val="478EC1"/>
            <w:sz w:val="24"/>
            <w:szCs w:val="24"/>
            <w:u w:val="single"/>
            <w:lang w:val="ru-RU" w:eastAsia="ru-RU"/>
          </w:rPr>
          <w:t xml:space="preserve">(наказ </w:t>
        </w:r>
        <w:proofErr w:type="spellStart"/>
        <w:r w:rsidRPr="00242129">
          <w:rPr>
            <w:rFonts w:ascii="Times New Roman" w:eastAsia="Times New Roman" w:hAnsi="Times New Roman" w:cs="Times New Roman"/>
            <w:color w:val="478EC1"/>
            <w:sz w:val="24"/>
            <w:szCs w:val="24"/>
            <w:u w:val="single"/>
            <w:lang w:val="ru-RU" w:eastAsia="ru-RU"/>
          </w:rPr>
          <w:t>від</w:t>
        </w:r>
        <w:proofErr w:type="spellEnd"/>
        <w:r w:rsidRPr="00242129">
          <w:rPr>
            <w:rFonts w:ascii="Times New Roman" w:eastAsia="Times New Roman" w:hAnsi="Times New Roman" w:cs="Times New Roman"/>
            <w:color w:val="478EC1"/>
            <w:sz w:val="24"/>
            <w:szCs w:val="24"/>
            <w:u w:val="single"/>
            <w:lang w:val="ru-RU" w:eastAsia="ru-RU"/>
          </w:rPr>
          <w:t xml:space="preserve"> 28.12.219 № 1646, </w:t>
        </w:r>
        <w:proofErr w:type="spellStart"/>
        <w:r w:rsidRPr="00242129">
          <w:rPr>
            <w:rFonts w:ascii="Times New Roman" w:eastAsia="Times New Roman" w:hAnsi="Times New Roman" w:cs="Times New Roman"/>
            <w:color w:val="478EC1"/>
            <w:sz w:val="24"/>
            <w:szCs w:val="24"/>
            <w:u w:val="single"/>
            <w:lang w:val="ru-RU" w:eastAsia="ru-RU"/>
          </w:rPr>
          <w:t>зареєстровано</w:t>
        </w:r>
        <w:proofErr w:type="spellEnd"/>
        <w:r w:rsidRPr="00242129">
          <w:rPr>
            <w:rFonts w:ascii="Times New Roman" w:eastAsia="Times New Roman" w:hAnsi="Times New Roman" w:cs="Times New Roman"/>
            <w:color w:val="478EC1"/>
            <w:sz w:val="24"/>
            <w:szCs w:val="24"/>
            <w:u w:val="single"/>
            <w:lang w:val="ru-RU" w:eastAsia="ru-RU"/>
          </w:rPr>
          <w:t xml:space="preserve"> в </w:t>
        </w:r>
        <w:proofErr w:type="spellStart"/>
        <w:r w:rsidRPr="00242129">
          <w:rPr>
            <w:rFonts w:ascii="Times New Roman" w:eastAsia="Times New Roman" w:hAnsi="Times New Roman" w:cs="Times New Roman"/>
            <w:color w:val="478EC1"/>
            <w:sz w:val="24"/>
            <w:szCs w:val="24"/>
            <w:u w:val="single"/>
            <w:lang w:val="ru-RU" w:eastAsia="ru-RU"/>
          </w:rPr>
          <w:t>Міністерстві</w:t>
        </w:r>
        <w:proofErr w:type="spellEnd"/>
        <w:r w:rsidRPr="00242129">
          <w:rPr>
            <w:rFonts w:ascii="Times New Roman" w:eastAsia="Times New Roman" w:hAnsi="Times New Roman" w:cs="Times New Roman"/>
            <w:color w:val="478EC1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242129">
          <w:rPr>
            <w:rFonts w:ascii="Times New Roman" w:eastAsia="Times New Roman" w:hAnsi="Times New Roman" w:cs="Times New Roman"/>
            <w:color w:val="478EC1"/>
            <w:sz w:val="24"/>
            <w:szCs w:val="24"/>
            <w:u w:val="single"/>
            <w:lang w:val="ru-RU" w:eastAsia="ru-RU"/>
          </w:rPr>
          <w:t>юстиції</w:t>
        </w:r>
        <w:proofErr w:type="spellEnd"/>
        <w:r w:rsidRPr="00242129">
          <w:rPr>
            <w:rFonts w:ascii="Times New Roman" w:eastAsia="Times New Roman" w:hAnsi="Times New Roman" w:cs="Times New Roman"/>
            <w:color w:val="478EC1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242129">
          <w:rPr>
            <w:rFonts w:ascii="Times New Roman" w:eastAsia="Times New Roman" w:hAnsi="Times New Roman" w:cs="Times New Roman"/>
            <w:color w:val="478EC1"/>
            <w:sz w:val="24"/>
            <w:szCs w:val="24"/>
            <w:u w:val="single"/>
            <w:lang w:val="ru-RU" w:eastAsia="ru-RU"/>
          </w:rPr>
          <w:t>України</w:t>
        </w:r>
        <w:proofErr w:type="spellEnd"/>
        <w:r w:rsidRPr="00242129">
          <w:rPr>
            <w:rFonts w:ascii="Times New Roman" w:eastAsia="Times New Roman" w:hAnsi="Times New Roman" w:cs="Times New Roman"/>
            <w:color w:val="478EC1"/>
            <w:sz w:val="24"/>
            <w:szCs w:val="24"/>
            <w:u w:val="single"/>
            <w:lang w:val="ru-RU" w:eastAsia="ru-RU"/>
          </w:rPr>
          <w:t xml:space="preserve"> 3.02.2020 за № 111/34394).</w:t>
        </w:r>
      </w:hyperlink>
    </w:p>
    <w:p w:rsidR="00242129" w:rsidRPr="00242129" w:rsidRDefault="00242129" w:rsidP="002421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        </w:t>
      </w:r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Документ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визначає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механізм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реагування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на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випадки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бул</w:t>
      </w:r>
      <w:proofErr w:type="gram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інгу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(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цькування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) в закладах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освіти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всіх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типів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і форм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власності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,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крім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тих,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які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забезпечують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здобуття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освіти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дорослих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.</w:t>
      </w:r>
    </w:p>
    <w:p w:rsidR="00242129" w:rsidRPr="00242129" w:rsidRDefault="00242129" w:rsidP="002421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         </w:t>
      </w:r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Порядком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визначено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,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що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до </w:t>
      </w:r>
      <w:proofErr w:type="spellStart"/>
      <w:proofErr w:type="gram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бул</w:t>
      </w:r>
      <w:proofErr w:type="gram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інгу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(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цькування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) в закладах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освіти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належать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випадки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,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які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відбуваються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безпосередньо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в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приміщенні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закладу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освіти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та на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прилеглих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територіях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, а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також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за межами закладу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освіти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під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час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заходів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,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передбачених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освітньою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програмою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.</w:t>
      </w:r>
    </w:p>
    <w:p w:rsidR="00242129" w:rsidRPr="00242129" w:rsidRDefault="00242129" w:rsidP="002421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        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Ознаками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бул</w:t>
      </w:r>
      <w:proofErr w:type="gram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інгу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є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систематичне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вчинення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учасниками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освітнього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процесу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діянь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стосовно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малолітньої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чи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неповнолітньої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особи та (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або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) такою особою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стосовно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інших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учасників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освітнього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процесу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, в тому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числі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із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застосуванням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засобів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електронних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комунікацій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, а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саме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: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умисне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позбавлення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їжі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,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одягу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,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коштів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,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документів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,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іншого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майна,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словесні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образи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, погрози, у тому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числі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щодо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третіх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осіб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,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приниження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,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переслідування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,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залякування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, будь-яка форма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небажаної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вербальної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,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невербальної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чи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фізичної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поведінки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gram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сексуального</w:t>
      </w:r>
      <w:proofErr w:type="gram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характеру, будь-яка форма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небажаної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фізичної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поведінки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,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інші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правопорушення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насильницького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характеру.</w:t>
      </w:r>
    </w:p>
    <w:p w:rsidR="00242129" w:rsidRPr="00242129" w:rsidRDefault="00242129" w:rsidP="002421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        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Суб’єктами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реагування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у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разі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настання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випадку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бул</w:t>
      </w:r>
      <w:proofErr w:type="gram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інгу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(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цькування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) в закладах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освіти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є служба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освітнього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омбудсмена,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служби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у справах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дітей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;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центри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соціальних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служб,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органи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місцевого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самоврядування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,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керівники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та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інші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працівники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закладів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освіти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,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засновник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(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засновники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)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закладів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освіти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або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уповноважений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ним (ними) орган,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територіальні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органи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Національної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поліції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.</w:t>
      </w:r>
    </w:p>
    <w:p w:rsidR="00242129" w:rsidRPr="00242129" w:rsidRDefault="00242129" w:rsidP="002421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         </w:t>
      </w:r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У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закладі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освіти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заяви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або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повідомлення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про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випадок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бул</w:t>
      </w:r>
      <w:proofErr w:type="gram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інгу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(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цькування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)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або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підозру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щодо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його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вчинення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приймає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керівник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закладу.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Також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керівник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закладу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освіти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у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разі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отримання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заяви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або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повідомлення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про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випадок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цькування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має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невідкладно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повідомити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про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це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Національній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поліції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та батькам особи, яка стала стороною </w:t>
      </w:r>
      <w:proofErr w:type="spellStart"/>
      <w:proofErr w:type="gram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бул</w:t>
      </w:r>
      <w:proofErr w:type="gram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інгу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.</w:t>
      </w:r>
    </w:p>
    <w:p w:rsidR="00242129" w:rsidRPr="00242129" w:rsidRDefault="00242129" w:rsidP="002421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        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едагогічні</w:t>
      </w:r>
      <w:proofErr w:type="spellEnd"/>
      <w:r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bookmarkStart w:id="0" w:name="_GoBack"/>
      <w:bookmarkEnd w:id="0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та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інші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працівники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закладу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освіти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у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разі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,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якщо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вони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виявляють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бул</w:t>
      </w:r>
      <w:proofErr w:type="gram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інг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(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цькування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),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зобов’язані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:</w:t>
      </w:r>
    </w:p>
    <w:p w:rsidR="00242129" w:rsidRPr="00242129" w:rsidRDefault="00242129" w:rsidP="002421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</w:pP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вжити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невідкладних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заході</w:t>
      </w:r>
      <w:proofErr w:type="gram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в</w:t>
      </w:r>
      <w:proofErr w:type="spellEnd"/>
      <w:proofErr w:type="gram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для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припинення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небезпечного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впливу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;</w:t>
      </w:r>
    </w:p>
    <w:p w:rsidR="00242129" w:rsidRPr="00242129" w:rsidRDefault="00242129" w:rsidP="002421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</w:pPr>
      <w:proofErr w:type="gram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за</w:t>
      </w:r>
      <w:proofErr w:type="gram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потреби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надати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домедичну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допомогу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gram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та</w:t>
      </w:r>
      <w:proofErr w:type="gram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викликати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бригаду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екстреної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(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швидкої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)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медичної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допомоги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для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надання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екстреної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медичної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допомоги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;</w:t>
      </w:r>
    </w:p>
    <w:p w:rsidR="00242129" w:rsidRPr="00242129" w:rsidRDefault="00242129" w:rsidP="002421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</w:pP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звернутися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(за потреби) до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територіальних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органів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(</w:t>
      </w:r>
      <w:proofErr w:type="spellStart"/>
      <w:proofErr w:type="gram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п</w:t>
      </w:r>
      <w:proofErr w:type="gram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ідрозділів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)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Національної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поліції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України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;</w:t>
      </w:r>
    </w:p>
    <w:p w:rsidR="00242129" w:rsidRPr="00242129" w:rsidRDefault="00242129" w:rsidP="002421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</w:pP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повідомити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керівника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закладу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освіти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та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принаймні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одного з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батьків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або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інших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законних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представників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малолітньої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чи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неповнолітньої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особи, яка стала стороною </w:t>
      </w:r>
      <w:proofErr w:type="spellStart"/>
      <w:proofErr w:type="gram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бул</w:t>
      </w:r>
      <w:proofErr w:type="gram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інгу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(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цькування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).</w:t>
      </w:r>
    </w:p>
    <w:p w:rsidR="00242129" w:rsidRPr="00242129" w:rsidRDefault="00242129" w:rsidP="002421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      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Керівник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закладу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освіти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повинен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скликати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засідання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комісії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з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розгляду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випадку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бул</w:t>
      </w:r>
      <w:proofErr w:type="gram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інгу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. До складу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комісії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входять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п</w:t>
      </w:r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едагогічні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працівники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,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представники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служби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у справах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дітей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та центру </w:t>
      </w:r>
      <w:proofErr w:type="spellStart"/>
      <w:proofErr w:type="gram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соц</w:t>
      </w:r>
      <w:proofErr w:type="gram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іальних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служб для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сім'ї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,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дітей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 xml:space="preserve"> та </w:t>
      </w:r>
      <w:proofErr w:type="spellStart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молоді</w:t>
      </w:r>
      <w:proofErr w:type="spellEnd"/>
      <w:r w:rsidRPr="00242129">
        <w:rPr>
          <w:rFonts w:ascii="Times New Roman" w:eastAsia="Times New Roman" w:hAnsi="Times New Roman" w:cs="Times New Roman"/>
          <w:color w:val="2F393E"/>
          <w:sz w:val="24"/>
          <w:szCs w:val="24"/>
          <w:lang w:val="ru-RU" w:eastAsia="ru-RU"/>
        </w:rPr>
        <w:t>.</w:t>
      </w:r>
    </w:p>
    <w:p w:rsidR="00F9069F" w:rsidRPr="00242129" w:rsidRDefault="00242129" w:rsidP="00242129">
      <w:pPr>
        <w:tabs>
          <w:tab w:val="left" w:pos="3645"/>
        </w:tabs>
        <w:jc w:val="both"/>
        <w:rPr>
          <w:lang w:val="ru-RU"/>
        </w:rPr>
      </w:pPr>
      <w:r>
        <w:rPr>
          <w:lang w:val="ru-RU"/>
        </w:rPr>
        <w:lastRenderedPageBreak/>
        <w:tab/>
      </w:r>
    </w:p>
    <w:sectPr w:rsidR="00F9069F" w:rsidRPr="0024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D1D07"/>
    <w:multiLevelType w:val="multilevel"/>
    <w:tmpl w:val="7794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C9"/>
    <w:rsid w:val="00242129"/>
    <w:rsid w:val="00D47FC9"/>
    <w:rsid w:val="00F9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129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12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111-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2020-03-23T11:35:00Z</dcterms:created>
  <dcterms:modified xsi:type="dcterms:W3CDTF">2020-03-23T11:40:00Z</dcterms:modified>
</cp:coreProperties>
</file>