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План роботи вчителя 2 класу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Скнилівської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гімназії імені Праведного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Андрея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Шептицького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Романюк Ольги Іванівни на період з 12.05 по 15.05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Ві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второк 12.05.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1 урок. Я досліджую світ.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Тема уроку. Сучасний дитячий письменник В. Читай та його збірка «Правдиві історії Чарівного Лісу»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Сайт </w:t>
      </w:r>
      <w:r>
        <w:rPr>
          <w:rFonts w:ascii="Calibri" w:hAnsi="Calibri" w:cs="Calibri"/>
          <w:color w:val="000000"/>
          <w:sz w:val="22"/>
          <w:szCs w:val="22"/>
          <w:lang w:val="en-US"/>
        </w:rPr>
        <w:fldChar w:fldCharType="begin"/>
      </w:r>
      <w:r w:rsidRPr="007176E0">
        <w:rPr>
          <w:rFonts w:ascii="Calibri" w:hAnsi="Calibri" w:cs="Calibri"/>
          <w:color w:val="000000"/>
          <w:sz w:val="22"/>
          <w:szCs w:val="22"/>
        </w:rPr>
        <w:instrText xml:space="preserve"> 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instrText>HYPERLINK</w:instrText>
      </w:r>
      <w:r w:rsidRPr="007176E0">
        <w:rPr>
          <w:rFonts w:ascii="Calibri" w:hAnsi="Calibri" w:cs="Calibri"/>
          <w:color w:val="000000"/>
          <w:sz w:val="22"/>
          <w:szCs w:val="22"/>
        </w:rPr>
        <w:instrText xml:space="preserve"> "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instrText>http</w:instrText>
      </w:r>
      <w:r w:rsidRPr="007176E0">
        <w:rPr>
          <w:rFonts w:ascii="Calibri" w:hAnsi="Calibri" w:cs="Calibri"/>
          <w:color w:val="000000"/>
          <w:sz w:val="22"/>
          <w:szCs w:val="22"/>
        </w:rPr>
        <w:instrText>://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instrText>svitdovkola</w:instrText>
      </w:r>
      <w:r w:rsidRPr="007176E0">
        <w:rPr>
          <w:rFonts w:ascii="Calibri" w:hAnsi="Calibri" w:cs="Calibri"/>
          <w:color w:val="000000"/>
          <w:sz w:val="22"/>
          <w:szCs w:val="22"/>
        </w:rPr>
        <w:instrText>.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instrText>org</w:instrText>
      </w:r>
      <w:r w:rsidRPr="007176E0">
        <w:rPr>
          <w:rFonts w:ascii="Calibri" w:hAnsi="Calibri" w:cs="Calibri"/>
          <w:color w:val="000000"/>
          <w:sz w:val="22"/>
          <w:szCs w:val="22"/>
        </w:rPr>
        <w:instrText>/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instrText>books</w:instrText>
      </w:r>
      <w:r w:rsidRPr="007176E0">
        <w:rPr>
          <w:rFonts w:ascii="Calibri" w:hAnsi="Calibri" w:cs="Calibri"/>
          <w:color w:val="000000"/>
          <w:sz w:val="22"/>
          <w:szCs w:val="22"/>
        </w:rPr>
        <w:instrText>/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instrText>ik</w:instrText>
      </w:r>
      <w:r w:rsidRPr="007176E0">
        <w:rPr>
          <w:rFonts w:ascii="Calibri" w:hAnsi="Calibri" w:cs="Calibri"/>
          <w:color w:val="000000"/>
          <w:sz w:val="22"/>
          <w:szCs w:val="22"/>
        </w:rPr>
        <w:instrText>2" \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instrText>t</w:instrText>
      </w:r>
      <w:r w:rsidRPr="007176E0">
        <w:rPr>
          <w:rFonts w:ascii="Calibri" w:hAnsi="Calibri" w:cs="Calibri"/>
          <w:color w:val="000000"/>
          <w:sz w:val="22"/>
          <w:szCs w:val="22"/>
        </w:rPr>
        <w:instrText xml:space="preserve"> "_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instrText>blank</w:instrText>
      </w:r>
      <w:r w:rsidRPr="007176E0">
        <w:rPr>
          <w:rFonts w:ascii="Calibri" w:hAnsi="Calibri" w:cs="Calibri"/>
          <w:color w:val="000000"/>
          <w:sz w:val="22"/>
          <w:szCs w:val="22"/>
        </w:rPr>
        <w:instrText xml:space="preserve">" 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fldChar w:fldCharType="separate"/>
      </w:r>
      <w:r>
        <w:rPr>
          <w:rStyle w:val="a3"/>
          <w:rFonts w:ascii="Calibri" w:hAnsi="Calibri" w:cs="Calibri"/>
          <w:sz w:val="22"/>
          <w:szCs w:val="22"/>
          <w:lang w:val="en-US"/>
        </w:rPr>
        <w:t>svitdovkola</w:t>
      </w:r>
      <w:r w:rsidRPr="007176E0">
        <w:rPr>
          <w:rStyle w:val="a3"/>
          <w:rFonts w:ascii="Calibri" w:hAnsi="Calibri" w:cs="Calibri"/>
          <w:sz w:val="22"/>
          <w:szCs w:val="22"/>
        </w:rPr>
        <w:t>.</w:t>
      </w:r>
      <w:r>
        <w:rPr>
          <w:rStyle w:val="a3"/>
          <w:rFonts w:ascii="Calibri" w:hAnsi="Calibri" w:cs="Calibri"/>
          <w:sz w:val="22"/>
          <w:szCs w:val="22"/>
          <w:lang w:val="en-US"/>
        </w:rPr>
        <w:t>org</w:t>
      </w:r>
      <w:r w:rsidRPr="007176E0">
        <w:rPr>
          <w:rStyle w:val="a3"/>
          <w:rFonts w:ascii="Calibri" w:hAnsi="Calibri" w:cs="Calibri"/>
          <w:sz w:val="22"/>
          <w:szCs w:val="22"/>
        </w:rPr>
        <w:t>/</w:t>
      </w:r>
      <w:r>
        <w:rPr>
          <w:rStyle w:val="a3"/>
          <w:rFonts w:ascii="Calibri" w:hAnsi="Calibri" w:cs="Calibri"/>
          <w:sz w:val="22"/>
          <w:szCs w:val="22"/>
          <w:lang w:val="en-US"/>
        </w:rPr>
        <w:t>books</w:t>
      </w:r>
      <w:r w:rsidRPr="007176E0">
        <w:rPr>
          <w:rStyle w:val="a3"/>
          <w:rFonts w:ascii="Calibri" w:hAnsi="Calibri" w:cs="Calibri"/>
          <w:sz w:val="22"/>
          <w:szCs w:val="22"/>
        </w:rPr>
        <w:t>/</w:t>
      </w:r>
      <w:r>
        <w:rPr>
          <w:rStyle w:val="a3"/>
          <w:rFonts w:ascii="Calibri" w:hAnsi="Calibri" w:cs="Calibri"/>
          <w:sz w:val="22"/>
          <w:szCs w:val="22"/>
          <w:lang w:val="en-US"/>
        </w:rPr>
        <w:t>ik</w:t>
      </w:r>
      <w:r w:rsidRPr="007176E0">
        <w:rPr>
          <w:rStyle w:val="a3"/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  <w:lang w:val="en-US"/>
        </w:rPr>
        <w:fldChar w:fldCharType="end"/>
      </w: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Тиждень 32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Підручник ст.100-101.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Завдання в зошиті ст.53.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2 урок . Українська мова.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Тема уроку. Вірші А. Костецького, М. Сулими, Л.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Кибалки</w:t>
      </w:r>
      <w:proofErr w:type="spellEnd"/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Підручник ст.102-103. Прочитати вірші. Вправи 10-14 усно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Тренажер ст.55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3 урок. Я досліджую світ.(Математика).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Тема уроку. Таблиця ділення на 9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Підручник ст.118. Завдання: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№749, 753  усно,№750, 751, 752  письмово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4 урок. Фізкультура.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Тема уроку. Метання м</w:t>
      </w:r>
      <w:r w:rsidRPr="007176E0">
        <w:rPr>
          <w:rFonts w:ascii="Calibri" w:hAnsi="Calibri" w:cs="Calibri"/>
          <w:color w:val="000000"/>
          <w:sz w:val="22"/>
          <w:szCs w:val="22"/>
          <w:lang w:val="ru-RU"/>
        </w:rPr>
        <w:t>’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яча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у вертикальну ціль з відстані 8-10 метрів. Стрибки зі скакалкою.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Рухливі ігри.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5 урок.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Фінансова грамотність.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Тема уроку . Мої досягнення сьогодні.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Робота в зошиті ст. 45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Середа 13.05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1 урок. Я досліджую світ.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Тема уроку. Пригода 1. Історія про хробака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Зяву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(за твором В.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Читая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Завдання. Підручник ст.102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Сайт </w:t>
      </w:r>
      <w:r>
        <w:rPr>
          <w:rFonts w:ascii="Calibri" w:hAnsi="Calibri" w:cs="Calibri"/>
          <w:color w:val="000000"/>
          <w:sz w:val="22"/>
          <w:szCs w:val="22"/>
          <w:lang w:val="en-US"/>
        </w:rPr>
        <w:fldChar w:fldCharType="begin"/>
      </w:r>
      <w:r w:rsidRPr="007176E0">
        <w:rPr>
          <w:rFonts w:ascii="Calibri" w:hAnsi="Calibri" w:cs="Calibri"/>
          <w:color w:val="000000"/>
          <w:sz w:val="22"/>
          <w:szCs w:val="22"/>
        </w:rPr>
        <w:instrText xml:space="preserve"> 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instrText>HYPERLINK</w:instrText>
      </w:r>
      <w:r w:rsidRPr="007176E0">
        <w:rPr>
          <w:rFonts w:ascii="Calibri" w:hAnsi="Calibri" w:cs="Calibri"/>
          <w:color w:val="000000"/>
          <w:sz w:val="22"/>
          <w:szCs w:val="22"/>
        </w:rPr>
        <w:instrText xml:space="preserve"> "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instrText>http</w:instrText>
      </w:r>
      <w:r w:rsidRPr="007176E0">
        <w:rPr>
          <w:rFonts w:ascii="Calibri" w:hAnsi="Calibri" w:cs="Calibri"/>
          <w:color w:val="000000"/>
          <w:sz w:val="22"/>
          <w:szCs w:val="22"/>
        </w:rPr>
        <w:instrText>://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instrText>svitdovkola</w:instrText>
      </w:r>
      <w:r w:rsidRPr="007176E0">
        <w:rPr>
          <w:rFonts w:ascii="Calibri" w:hAnsi="Calibri" w:cs="Calibri"/>
          <w:color w:val="000000"/>
          <w:sz w:val="22"/>
          <w:szCs w:val="22"/>
        </w:rPr>
        <w:instrText>.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instrText>org</w:instrText>
      </w:r>
      <w:r w:rsidRPr="007176E0">
        <w:rPr>
          <w:rFonts w:ascii="Calibri" w:hAnsi="Calibri" w:cs="Calibri"/>
          <w:color w:val="000000"/>
          <w:sz w:val="22"/>
          <w:szCs w:val="22"/>
        </w:rPr>
        <w:instrText>/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instrText>books</w:instrText>
      </w:r>
      <w:r w:rsidRPr="007176E0">
        <w:rPr>
          <w:rFonts w:ascii="Calibri" w:hAnsi="Calibri" w:cs="Calibri"/>
          <w:color w:val="000000"/>
          <w:sz w:val="22"/>
          <w:szCs w:val="22"/>
        </w:rPr>
        <w:instrText>/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instrText>ik</w:instrText>
      </w:r>
      <w:r w:rsidRPr="007176E0">
        <w:rPr>
          <w:rFonts w:ascii="Calibri" w:hAnsi="Calibri" w:cs="Calibri"/>
          <w:color w:val="000000"/>
          <w:sz w:val="22"/>
          <w:szCs w:val="22"/>
        </w:rPr>
        <w:instrText>2" \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instrText>t</w:instrText>
      </w:r>
      <w:r w:rsidRPr="007176E0">
        <w:rPr>
          <w:rFonts w:ascii="Calibri" w:hAnsi="Calibri" w:cs="Calibri"/>
          <w:color w:val="000000"/>
          <w:sz w:val="22"/>
          <w:szCs w:val="22"/>
        </w:rPr>
        <w:instrText xml:space="preserve"> "_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instrText>blank</w:instrText>
      </w:r>
      <w:r w:rsidRPr="007176E0">
        <w:rPr>
          <w:rFonts w:ascii="Calibri" w:hAnsi="Calibri" w:cs="Calibri"/>
          <w:color w:val="000000"/>
          <w:sz w:val="22"/>
          <w:szCs w:val="22"/>
        </w:rPr>
        <w:instrText xml:space="preserve">" </w:instrText>
      </w:r>
      <w:r>
        <w:rPr>
          <w:rFonts w:ascii="Calibri" w:hAnsi="Calibri" w:cs="Calibri"/>
          <w:color w:val="000000"/>
          <w:sz w:val="22"/>
          <w:szCs w:val="22"/>
          <w:lang w:val="en-US"/>
        </w:rPr>
        <w:fldChar w:fldCharType="separate"/>
      </w:r>
      <w:r>
        <w:rPr>
          <w:rStyle w:val="a3"/>
          <w:rFonts w:ascii="Calibri" w:hAnsi="Calibri" w:cs="Calibri"/>
          <w:sz w:val="22"/>
          <w:szCs w:val="22"/>
          <w:lang w:val="en-US"/>
        </w:rPr>
        <w:t>svitdovkola</w:t>
      </w:r>
      <w:r w:rsidRPr="007176E0">
        <w:rPr>
          <w:rStyle w:val="a3"/>
          <w:rFonts w:ascii="Calibri" w:hAnsi="Calibri" w:cs="Calibri"/>
          <w:sz w:val="22"/>
          <w:szCs w:val="22"/>
        </w:rPr>
        <w:t>.</w:t>
      </w:r>
      <w:r>
        <w:rPr>
          <w:rStyle w:val="a3"/>
          <w:rFonts w:ascii="Calibri" w:hAnsi="Calibri" w:cs="Calibri"/>
          <w:sz w:val="22"/>
          <w:szCs w:val="22"/>
          <w:lang w:val="en-US"/>
        </w:rPr>
        <w:t>org</w:t>
      </w:r>
      <w:r w:rsidRPr="007176E0">
        <w:rPr>
          <w:rStyle w:val="a3"/>
          <w:rFonts w:ascii="Calibri" w:hAnsi="Calibri" w:cs="Calibri"/>
          <w:sz w:val="22"/>
          <w:szCs w:val="22"/>
        </w:rPr>
        <w:t>/</w:t>
      </w:r>
      <w:r>
        <w:rPr>
          <w:rStyle w:val="a3"/>
          <w:rFonts w:ascii="Calibri" w:hAnsi="Calibri" w:cs="Calibri"/>
          <w:sz w:val="22"/>
          <w:szCs w:val="22"/>
          <w:lang w:val="en-US"/>
        </w:rPr>
        <w:t>books</w:t>
      </w:r>
      <w:r w:rsidRPr="007176E0">
        <w:rPr>
          <w:rStyle w:val="a3"/>
          <w:rFonts w:ascii="Calibri" w:hAnsi="Calibri" w:cs="Calibri"/>
          <w:sz w:val="22"/>
          <w:szCs w:val="22"/>
        </w:rPr>
        <w:t>/</w:t>
      </w:r>
      <w:r>
        <w:rPr>
          <w:rStyle w:val="a3"/>
          <w:rFonts w:ascii="Calibri" w:hAnsi="Calibri" w:cs="Calibri"/>
          <w:sz w:val="22"/>
          <w:szCs w:val="22"/>
          <w:lang w:val="en-US"/>
        </w:rPr>
        <w:t>ik</w:t>
      </w:r>
      <w:r w:rsidRPr="007176E0">
        <w:rPr>
          <w:rStyle w:val="a3"/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  <w:lang w:val="en-US"/>
        </w:rPr>
        <w:fldChar w:fldCharType="end"/>
      </w: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Тиждень 32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Завдання в зошиті ст.54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2 урок. Математика.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Тема уроку.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Розв</w:t>
      </w:r>
      <w:proofErr w:type="spellEnd"/>
      <w:r w:rsidRPr="007176E0">
        <w:rPr>
          <w:rFonts w:ascii="Calibri" w:hAnsi="Calibri" w:cs="Calibri"/>
          <w:color w:val="000000"/>
          <w:sz w:val="22"/>
          <w:szCs w:val="22"/>
          <w:lang w:val="ru-RU"/>
        </w:rPr>
        <w:t>’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язування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виразів і задач на застосування вивчених таблиць множення та ділення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Підручник ст.120. №756  усно.№757,758, 759  письмово.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3 урок. Українська мова.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Тема уроку. Діагностична робота. Аудіювання.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4 урок. Образотворче мистецтво.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Тема уроку. Аплікація «Метелик». (Папір, картон, пластилін)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Четвер 14.05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1 урок. Я досліджую світ.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Тема уроку. Як зі мною змінюється мій світ?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Підручник ст.103-104 .Робочий зошит ст.55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2 урок. Українська мова.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Тема. Пісня «Хлопчик Помагай», муз. М. Бурмаки,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сл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П. Воронька.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Завдання: прочитати текст пісні. Вправи 3, 4, 6 усно, вправи 5, 7 письмово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3 урок. Я досліджую світ.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Тема. Що означає бути дорослим?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Завдання: підручник ст.105-107, зошит ст.56.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4 урок. Фізкультура.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Тема уроку.  Загартування як засіб зміцнення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здоров</w:t>
      </w:r>
      <w:proofErr w:type="spellEnd"/>
      <w:r w:rsidRPr="007176E0">
        <w:rPr>
          <w:rFonts w:ascii="Calibri" w:hAnsi="Calibri" w:cs="Calibri"/>
          <w:color w:val="000000"/>
          <w:sz w:val="22"/>
          <w:szCs w:val="22"/>
          <w:lang w:val="ru-RU"/>
        </w:rPr>
        <w:t>’</w:t>
      </w:r>
      <w:r>
        <w:rPr>
          <w:rFonts w:ascii="Calibri" w:hAnsi="Calibri" w:cs="Calibri"/>
          <w:color w:val="000000"/>
          <w:sz w:val="22"/>
          <w:szCs w:val="22"/>
        </w:rPr>
        <w:t>я .Метання м</w:t>
      </w:r>
      <w:r w:rsidRPr="007176E0">
        <w:rPr>
          <w:rFonts w:ascii="Calibri" w:hAnsi="Calibri" w:cs="Calibri"/>
          <w:color w:val="000000"/>
          <w:sz w:val="22"/>
          <w:szCs w:val="22"/>
          <w:lang w:val="ru-RU"/>
        </w:rPr>
        <w:t>’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яча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Рухливі ігри.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П’ятниця 15.05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2 урок. Математика.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Тема уроку. Властивості множення та ділення на 10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Підручник ст.121 .№763 усно,№764,765,766,767,768 письмово.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3 урок. Українська мова.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Тема уроку. Порівняння коміксу та текстового повідомлення.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Підручник ст.106-107  Вправа 9-11 усно. Вправа  12 письмово. Списати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прислів</w:t>
      </w:r>
      <w:proofErr w:type="spellEnd"/>
      <w:r w:rsidRPr="007176E0">
        <w:rPr>
          <w:rFonts w:ascii="Calibri" w:hAnsi="Calibri" w:cs="Calibri"/>
          <w:color w:val="000000"/>
          <w:sz w:val="22"/>
          <w:szCs w:val="22"/>
          <w:lang w:val="ru-RU"/>
        </w:rPr>
        <w:t>’</w:t>
      </w:r>
      <w:r>
        <w:rPr>
          <w:rFonts w:ascii="Calibri" w:hAnsi="Calibri" w:cs="Calibri"/>
          <w:color w:val="000000"/>
          <w:sz w:val="22"/>
          <w:szCs w:val="22"/>
        </w:rPr>
        <w:t>я, розгадати мета граму та записати слова- відгадки.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4 урок. Я досліджую світ.</w:t>
      </w:r>
    </w:p>
    <w:p w:rsidR="007176E0" w:rsidRDefault="007176E0" w:rsidP="007176E0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Тема уроку. Виготовлення прикраси для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інтер</w:t>
      </w:r>
      <w:proofErr w:type="spellEnd"/>
      <w:r w:rsidRPr="007176E0">
        <w:rPr>
          <w:rFonts w:ascii="Calibri" w:hAnsi="Calibri" w:cs="Calibri"/>
          <w:color w:val="000000"/>
          <w:sz w:val="22"/>
          <w:szCs w:val="22"/>
          <w:lang w:val="ru-RU"/>
        </w:rPr>
        <w:t>’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єру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(Завдання 5 на ст. 106 у підручнику)</w:t>
      </w:r>
    </w:p>
    <w:p w:rsidR="00A449CA" w:rsidRDefault="00A449CA">
      <w:bookmarkStart w:id="0" w:name="_GoBack"/>
      <w:bookmarkEnd w:id="0"/>
    </w:p>
    <w:sectPr w:rsidR="00A449CA" w:rsidSect="008C57C5">
      <w:pgSz w:w="11906" w:h="16838" w:code="9"/>
      <w:pgMar w:top="72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18"/>
    <w:rsid w:val="007176E0"/>
    <w:rsid w:val="008C57C5"/>
    <w:rsid w:val="00A449CA"/>
    <w:rsid w:val="00A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A1054-2729-4A09-9F7D-AB568AD6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71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17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1592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2020-05-13T07:35:00Z</dcterms:created>
  <dcterms:modified xsi:type="dcterms:W3CDTF">2020-05-13T07:35:00Z</dcterms:modified>
</cp:coreProperties>
</file>