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80" w:rsidRPr="00536280" w:rsidRDefault="00536280" w:rsidP="0053628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7D5B">
        <w:rPr>
          <w:sz w:val="28"/>
          <w:szCs w:val="28"/>
          <w:lang w:val="uk-UA"/>
        </w:rPr>
        <w:t xml:space="preserve">Знайдіть кути трикутника </w:t>
      </w:r>
      <w:r w:rsidRPr="005D7D5B">
        <w:rPr>
          <w:i/>
          <w:iCs/>
          <w:sz w:val="28"/>
          <w:szCs w:val="28"/>
          <w:lang w:val="en-US"/>
        </w:rPr>
        <w:t>ABC</w:t>
      </w:r>
      <w:r w:rsidRPr="005D7D5B">
        <w:rPr>
          <w:i/>
          <w:iCs/>
          <w:sz w:val="28"/>
          <w:szCs w:val="28"/>
        </w:rPr>
        <w:t xml:space="preserve">, </w:t>
      </w:r>
      <w:r w:rsidRPr="005D7D5B">
        <w:rPr>
          <w:sz w:val="28"/>
          <w:szCs w:val="28"/>
          <w:lang w:val="uk-UA"/>
        </w:rPr>
        <w:t>якщо кут А на 15° мен</w:t>
      </w:r>
      <w:r w:rsidRPr="005D7D5B">
        <w:rPr>
          <w:sz w:val="28"/>
          <w:szCs w:val="28"/>
          <w:lang w:val="uk-UA"/>
        </w:rPr>
        <w:softHyphen/>
        <w:t xml:space="preserve">ший від кута </w:t>
      </w:r>
      <w:r w:rsidRPr="005D7D5B">
        <w:rPr>
          <w:i/>
          <w:iCs/>
          <w:sz w:val="28"/>
          <w:szCs w:val="28"/>
          <w:lang w:val="uk-UA"/>
        </w:rPr>
        <w:t xml:space="preserve">В </w:t>
      </w:r>
      <w:r w:rsidRPr="005D7D5B">
        <w:rPr>
          <w:sz w:val="28"/>
          <w:szCs w:val="28"/>
          <w:lang w:val="uk-UA"/>
        </w:rPr>
        <w:t xml:space="preserve">і в три рази менший від кута </w:t>
      </w:r>
      <w:r w:rsidRPr="005D7D5B">
        <w:rPr>
          <w:i/>
          <w:iCs/>
          <w:sz w:val="28"/>
          <w:szCs w:val="28"/>
          <w:lang w:val="uk-UA"/>
        </w:rPr>
        <w:t>С.</w:t>
      </w:r>
    </w:p>
    <w:p w:rsidR="00536280" w:rsidRPr="00E36937" w:rsidRDefault="00536280" w:rsidP="00536280">
      <w:pPr>
        <w:ind w:left="720"/>
        <w:jc w:val="both"/>
        <w:rPr>
          <w:sz w:val="28"/>
          <w:szCs w:val="28"/>
          <w:lang w:val="uk-UA"/>
        </w:rPr>
      </w:pPr>
    </w:p>
    <w:p w:rsidR="00536280" w:rsidRDefault="00536280" w:rsidP="0053628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7D5B">
        <w:rPr>
          <w:sz w:val="28"/>
          <w:szCs w:val="28"/>
          <w:lang w:val="uk-UA"/>
        </w:rPr>
        <w:t>Периметр трикутника 70 см. Чому дорівнюють довжини його сторін, якщо одна з них більша від іншої на 6 см і менша від третьої на 10 см?</w:t>
      </w:r>
    </w:p>
    <w:p w:rsidR="00DB2228" w:rsidRPr="00536280" w:rsidRDefault="00DB2228">
      <w:pPr>
        <w:rPr>
          <w:lang w:val="uk-UA"/>
        </w:rPr>
      </w:pPr>
      <w:bookmarkStart w:id="0" w:name="_GoBack"/>
      <w:bookmarkEnd w:id="0"/>
    </w:p>
    <w:sectPr w:rsidR="00DB2228" w:rsidRPr="0053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07C"/>
    <w:multiLevelType w:val="hybridMultilevel"/>
    <w:tmpl w:val="83BC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80"/>
    <w:rsid w:val="00536280"/>
    <w:rsid w:val="00D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8DA6"/>
  <w15:chartTrackingRefBased/>
  <w15:docId w15:val="{D8691CDA-C622-4C60-AA54-39EA45B2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Замуруева Чернега</dc:creator>
  <cp:keywords/>
  <dc:description/>
  <cp:lastModifiedBy>Юля Замуруева Чернега</cp:lastModifiedBy>
  <cp:revision>1</cp:revision>
  <dcterms:created xsi:type="dcterms:W3CDTF">2020-04-16T12:13:00Z</dcterms:created>
  <dcterms:modified xsi:type="dcterms:W3CDTF">2020-04-16T12:15:00Z</dcterms:modified>
</cp:coreProperties>
</file>