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FB" w:rsidRDefault="000C44FB" w:rsidP="000C44FB">
      <w:pPr>
        <w:jc w:val="center"/>
        <w:rPr>
          <w:rFonts w:ascii="Times New Roman" w:hAnsi="Times New Roman" w:cs="Times New Roman"/>
          <w:b/>
          <w:color w:val="000000"/>
          <w:sz w:val="48"/>
          <w:szCs w:val="28"/>
          <w:shd w:val="clear" w:color="auto" w:fill="FFFFFF"/>
          <w:lang w:val="uk-UA"/>
        </w:rPr>
      </w:pPr>
      <w:r w:rsidRPr="000C44FB">
        <w:rPr>
          <w:rFonts w:ascii="Times New Roman" w:hAnsi="Times New Roman" w:cs="Times New Roman"/>
          <w:b/>
          <w:color w:val="000000"/>
          <w:sz w:val="48"/>
          <w:szCs w:val="28"/>
          <w:shd w:val="clear" w:color="auto" w:fill="FFFFFF"/>
        </w:rPr>
        <w:t xml:space="preserve">Театр </w:t>
      </w:r>
      <w:r w:rsidRPr="000C44FB">
        <w:rPr>
          <w:rFonts w:ascii="Times New Roman" w:hAnsi="Times New Roman" w:cs="Times New Roman"/>
          <w:b/>
          <w:color w:val="000000"/>
          <w:sz w:val="48"/>
          <w:szCs w:val="28"/>
          <w:shd w:val="clear" w:color="auto" w:fill="FFFFFF"/>
          <w:lang w:val="uk-UA"/>
        </w:rPr>
        <w:t>і кіно.</w:t>
      </w:r>
    </w:p>
    <w:p w:rsidR="00157FCA" w:rsidRPr="000C44FB" w:rsidRDefault="00A9599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C4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Український театр посідає чільне місце у вітчизняній культурі. Він є непересічним явищем у світовому мистецтві та відіграє першорядну роль у становленні національної самосвідомості українців.</w:t>
      </w:r>
    </w:p>
    <w:p w:rsidR="00A95994" w:rsidRPr="000C44FB" w:rsidRDefault="00A95994" w:rsidP="00A9599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C44FB">
        <w:rPr>
          <w:rStyle w:val="a4"/>
          <w:color w:val="4682B4"/>
          <w:sz w:val="28"/>
          <w:szCs w:val="28"/>
        </w:rPr>
        <w:t>Провідні актори та режисери українського театру</w:t>
      </w:r>
    </w:p>
    <w:p w:rsidR="00A95994" w:rsidRPr="000C44FB" w:rsidRDefault="00A95994" w:rsidP="00A959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C44FB">
        <w:rPr>
          <w:color w:val="000000"/>
          <w:sz w:val="28"/>
          <w:szCs w:val="28"/>
        </w:rPr>
        <w:t> У XX ст. значного розвитку досяг національний театр. Перші спроби підготовки професійних акторів пов’язані з діяльністю драматичної школи, заснованої 1904 року у Києві при музичній школі М. Лисенка, де викладалися теорія і практика сценічного мистецтва.</w:t>
      </w:r>
    </w:p>
    <w:p w:rsidR="00A95994" w:rsidRPr="000C44FB" w:rsidRDefault="00A95994" w:rsidP="00A959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C44FB">
        <w:rPr>
          <w:color w:val="000000"/>
          <w:sz w:val="28"/>
          <w:szCs w:val="28"/>
        </w:rPr>
        <w:t>Творчою лабораторією став і перший український театр (колектив проіснував до 1920 року), в якому М. Садовський розвивав кращі здобутки театру корифеїв у поєднанні з європейськими традиціями.</w:t>
      </w:r>
    </w:p>
    <w:p w:rsidR="00A95994" w:rsidRPr="000C44FB" w:rsidRDefault="00A95994" w:rsidP="00A959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C44FB">
        <w:rPr>
          <w:color w:val="000000"/>
          <w:sz w:val="28"/>
          <w:szCs w:val="28"/>
        </w:rPr>
        <w:t>Новий період в історії національного театру розпочався в 1918 році, коли в Києві утворилися Державний драматичний театр, Державний народний театр М. Саксаганського, «Молодий театр» Леся Курбаса.</w:t>
      </w:r>
    </w:p>
    <w:p w:rsidR="00A95994" w:rsidRPr="000C44FB" w:rsidRDefault="00A95994" w:rsidP="00A959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C44FB">
        <w:rPr>
          <w:color w:val="000000"/>
          <w:sz w:val="28"/>
          <w:szCs w:val="28"/>
        </w:rPr>
        <w:t>«Молодий театр» — це театр пошуків нових форм втілення сучасної та класичної драматургії. Лесь Курбас, людина яскравого самобутнього таланту, носій передових ідей XX ст., провів своїх акторів через усю історію світового театру — від «Царя Едіпа» Софокла до модерних драм В. Вінниченка. Це був театр вишуканого слова і літератури, але проіснував він лише два роки.</w:t>
      </w:r>
    </w:p>
    <w:p w:rsidR="00A95994" w:rsidRPr="000C44FB" w:rsidRDefault="00A95994" w:rsidP="00A959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C44FB">
        <w:rPr>
          <w:color w:val="000000"/>
          <w:sz w:val="28"/>
          <w:szCs w:val="28"/>
        </w:rPr>
        <w:t>У 1922 році Лесь Курбас створив мистецьке об’єднання «Березіль». За перші ж роки свого існування «Березіль» став провідним театром України. У 1926—1935 роках театр «Березіль» працював у Харкові. Тут були поставлені п’єси М. Куліша («Народний Малахій», «Мина Мазайло») та В. Вінниченка («Чорна Пантера і Білий Ведмідь», «Базар»).</w:t>
      </w:r>
    </w:p>
    <w:p w:rsidR="00A95994" w:rsidRPr="000C44FB" w:rsidRDefault="00A9599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5994" w:rsidRPr="000C44FB" w:rsidRDefault="00A95994" w:rsidP="000C44F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44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3575" cy="2028825"/>
            <wp:effectExtent l="0" t="0" r="9525" b="9525"/>
            <wp:docPr id="2" name="Рисунок 2" descr="https://subject.com.ua/textbook/art/10klas/10klas.files/image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bject.com.ua/textbook/art/10klas/10klas.files/image2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 w:rsidR="000C44FB" w:rsidRPr="000C4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44FB" w:rsidRPr="000C44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Лесь Курбас</w:t>
      </w:r>
    </w:p>
    <w:p w:rsidR="00A95994" w:rsidRPr="000C44FB" w:rsidRDefault="00A95994" w:rsidP="00A9599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5994" w:rsidRPr="000C44FB" w:rsidRDefault="00A95994" w:rsidP="00A9599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44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8075" cy="2047875"/>
            <wp:effectExtent l="0" t="0" r="9525" b="9525"/>
            <wp:docPr id="1" name="Рисунок 1" descr="https://subject.com.ua/textbook/art/10klas/10klas.files/image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bject.com.ua/textbook/art/10klas/10klas.files/image2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994" w:rsidRPr="000C44FB" w:rsidRDefault="00A95994" w:rsidP="00A9599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44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Актори театру «Березіль» (у центрі стоїть Лесь Курбас)</w:t>
      </w:r>
    </w:p>
    <w:p w:rsidR="00A95994" w:rsidRPr="000C44FB" w:rsidRDefault="00A95994" w:rsidP="00A959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994" w:rsidRPr="000C44FB" w:rsidRDefault="00A95994" w:rsidP="00A95994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4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7375" cy="2390775"/>
            <wp:effectExtent l="0" t="0" r="9525" b="9525"/>
            <wp:docPr id="4" name="Рисунок 4" descr="https://subject.com.ua/textbook/art/10klas/10klas.files/image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bject.com.ua/textbook/art/10klas/10klas.files/image2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994" w:rsidRPr="000C44FB" w:rsidRDefault="000C44FB" w:rsidP="00A9599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Наталія</w:t>
      </w:r>
      <w:r w:rsidR="00A95994" w:rsidRPr="000C44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Ужвій</w:t>
      </w:r>
    </w:p>
    <w:p w:rsidR="00A95994" w:rsidRPr="000C44FB" w:rsidRDefault="00A9599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5994" w:rsidRPr="000C44FB" w:rsidRDefault="00A95994" w:rsidP="00A95994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4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2190750"/>
            <wp:effectExtent l="0" t="0" r="0" b="0"/>
            <wp:docPr id="5" name="Рисунок 5" descr="https://subject.com.ua/textbook/art/10klas/10klas.files/image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bject.com.ua/textbook/art/10klas/10klas.files/image2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994" w:rsidRPr="000C44FB" w:rsidRDefault="00A95994" w:rsidP="00A9599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44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</w:t>
      </w:r>
      <w:r w:rsidR="000C44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нат</w:t>
      </w:r>
      <w:r w:rsidRPr="000C44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Юра</w:t>
      </w:r>
    </w:p>
    <w:p w:rsidR="00A95994" w:rsidRPr="000C44FB" w:rsidRDefault="00A95994" w:rsidP="00A959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C44FB">
        <w:rPr>
          <w:color w:val="000000"/>
          <w:sz w:val="28"/>
          <w:szCs w:val="28"/>
        </w:rPr>
        <w:lastRenderedPageBreak/>
        <w:t>Завдяки генію Леся Курбаса, який поєднав у собі таланти режисера, драматурга, актора і перекладача світової літератури, на українській сцені були по-новому осмислені твори Шекспіра, Мольєра, Ібсена, Гауптмана.</w:t>
      </w:r>
    </w:p>
    <w:p w:rsidR="00A95994" w:rsidRPr="000C44FB" w:rsidRDefault="00A95994" w:rsidP="00A959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C44FB">
        <w:rPr>
          <w:color w:val="000000"/>
          <w:sz w:val="28"/>
          <w:szCs w:val="28"/>
        </w:rPr>
        <w:t>З театральної школи Леся Курбаса вийшли видатні актори А. Бучма, М. Крушельницький, О. Сердюк, Д. Антонович, Н. Ужвій, І. Мар’яненко, Г. Юра, які продовжували відігравати значну роль у театральному житті України.</w:t>
      </w:r>
    </w:p>
    <w:p w:rsidR="00A95994" w:rsidRPr="000C44FB" w:rsidRDefault="00A95994" w:rsidP="00A959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C44FB">
        <w:rPr>
          <w:color w:val="000000"/>
          <w:sz w:val="28"/>
          <w:szCs w:val="28"/>
        </w:rPr>
        <w:t>Справою життя актора і режисера Гната Юри став Київський драматичний театр ім. І. Франка, який він очолював у 1926—1961 роках. Гнат Юра був природженим імпровізатором в акторській і режисерській діяльності, постійно спрямовував репертуар театру до світової класики.</w:t>
      </w:r>
    </w:p>
    <w:p w:rsidR="00A95994" w:rsidRPr="000C44FB" w:rsidRDefault="00A95994" w:rsidP="00A959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C44FB">
        <w:rPr>
          <w:color w:val="000000"/>
          <w:sz w:val="28"/>
          <w:szCs w:val="28"/>
        </w:rPr>
        <w:t>У довоєнні роки з репертуару театрів поступово зникають п’єси світової класики, а твори драматургії підпорядковуються методу соціалістичного реалізму.</w:t>
      </w:r>
    </w:p>
    <w:p w:rsidR="00A95994" w:rsidRPr="000C44FB" w:rsidRDefault="00A95994" w:rsidP="00A959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C44FB">
        <w:rPr>
          <w:color w:val="000000"/>
          <w:sz w:val="28"/>
          <w:szCs w:val="28"/>
        </w:rPr>
        <w:t>У роки Великої Вітчизняної війни багато відомих акторів їздять з агітбригадами на фронт, виступають перед бійцями на передових позиціях, у шпиталях.</w:t>
      </w:r>
    </w:p>
    <w:p w:rsidR="00A95994" w:rsidRPr="000C44FB" w:rsidRDefault="00A95994" w:rsidP="00A959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C44FB">
        <w:rPr>
          <w:color w:val="000000"/>
          <w:sz w:val="28"/>
          <w:szCs w:val="28"/>
        </w:rPr>
        <w:t>Часи «відлиги» (50-ті — 60-ті роки) є періодом розквіту українського театру. Окрім повернення на сцену української і світової класики, в репертуарі театрів з’являються нові сучасні постановки.</w:t>
      </w:r>
    </w:p>
    <w:p w:rsidR="00A95994" w:rsidRPr="000C44FB" w:rsidRDefault="00A9599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4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превеликий жаль, широкий загал глядачів не розумів творчих пошуків Курбаса, а його п'єси не знаходили розуміння у критики. Проти Леся Курбаса були висунуті звинувачення в «похмурості», націоналізмі, відриві від сучасної дійсності. Політична кампанія проти митця скінчилася його арештом і засланням. Уряд навіть змінив театрові «Березіль» назву, і він став Академічним українським драматичним театром ім. Т. Шевченка.</w:t>
      </w:r>
    </w:p>
    <w:p w:rsidR="00A95994" w:rsidRPr="000C44FB" w:rsidRDefault="00A95994" w:rsidP="00A95994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4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4050" cy="2457450"/>
            <wp:effectExtent l="0" t="0" r="0" b="0"/>
            <wp:docPr id="6" name="Рисунок 6" descr="https://subject.com.ua/textbook/art/10klas/10klas.files/image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bject.com.ua/textbook/art/10klas/10klas.files/image28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994" w:rsidRPr="000C44FB" w:rsidRDefault="000C44FB" w:rsidP="00A95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Богдан</w:t>
      </w:r>
      <w:r w:rsidR="00A95994" w:rsidRPr="000C44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Ступка</w:t>
      </w:r>
    </w:p>
    <w:p w:rsidR="00A95994" w:rsidRPr="000C44FB" w:rsidRDefault="00A95994" w:rsidP="00A959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994" w:rsidRPr="000C44FB" w:rsidRDefault="00A95994" w:rsidP="00A9599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44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1914525" cy="2457450"/>
            <wp:effectExtent l="0" t="0" r="9525" b="0"/>
            <wp:wrapSquare wrapText="bothSides"/>
            <wp:docPr id="7" name="Рисунок 7" descr="https://subject.com.ua/textbook/art/10klas/10klas.files/image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bject.com.ua/textbook/art/10klas/10klas.files/image28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44FB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0C44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Ада </w:t>
      </w:r>
      <w:r w:rsidRPr="000C44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Роговцев</w:t>
      </w:r>
      <w:r w:rsidRPr="000C44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</w:p>
    <w:p w:rsidR="00A95994" w:rsidRPr="000C44FB" w:rsidRDefault="00A95994" w:rsidP="00A9599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5994" w:rsidRPr="000C44FB" w:rsidRDefault="00A95994" w:rsidP="00A95994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4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2438400"/>
            <wp:effectExtent l="0" t="0" r="0" b="0"/>
            <wp:docPr id="8" name="Рисунок 8" descr="https://subject.com.ua/textbook/art/10klas/10klas.files/image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bject.com.ua/textbook/art/10klas/10klas.files/image28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994" w:rsidRPr="000C44FB" w:rsidRDefault="000C44FB" w:rsidP="00A9599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Наталія</w:t>
      </w:r>
      <w:r w:rsidR="00A95994" w:rsidRPr="000C44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Сумська</w:t>
      </w:r>
    </w:p>
    <w:p w:rsidR="00A95994" w:rsidRPr="000C44FB" w:rsidRDefault="00A95994" w:rsidP="00A9599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5994" w:rsidRPr="000C44FB" w:rsidRDefault="00A95994" w:rsidP="00A959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C44FB">
        <w:rPr>
          <w:color w:val="000000"/>
          <w:sz w:val="28"/>
          <w:szCs w:val="28"/>
        </w:rPr>
        <w:t>В Україні та поза її межами набувають популярності актори Б. Ступка, А. Роговцева, Ю. Мажуга, 3. Дегтярьова.</w:t>
      </w:r>
    </w:p>
    <w:p w:rsidR="00A95994" w:rsidRPr="000C44FB" w:rsidRDefault="00A95994" w:rsidP="00A959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C44FB">
        <w:rPr>
          <w:color w:val="000000"/>
          <w:sz w:val="28"/>
          <w:szCs w:val="28"/>
        </w:rPr>
        <w:t>Розвиток національного театру кінця XX ст. пов’язаний з новаторською діяльністю таких режисерів, як С. Данченко, Р. Віктюк, В. Петров та ін.</w:t>
      </w:r>
    </w:p>
    <w:p w:rsidR="00A95994" w:rsidRPr="000C44FB" w:rsidRDefault="00A95994" w:rsidP="00A959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C44FB">
        <w:rPr>
          <w:color w:val="000000"/>
          <w:sz w:val="28"/>
          <w:szCs w:val="28"/>
        </w:rPr>
        <w:t xml:space="preserve">За роки незалежності в Україні з’явилося чимало нових театрів, а українське драматичне мистецтво дедалі активніше інтегрується в європейський культурний простір. Світове визнання здобув режисер Роман Віктюк, який розпочав свою діяльність у Львові, а згодом організував театр у Москві. Його творчість як режисера-новатора стала вагомим внеском у світову театральну естетику кінця XX ст. (наприклад спектакль «Лоліта» за романом В. </w:t>
      </w:r>
      <w:r w:rsidRPr="000C44FB">
        <w:rPr>
          <w:color w:val="000000"/>
          <w:sz w:val="28"/>
          <w:szCs w:val="28"/>
        </w:rPr>
        <w:lastRenderedPageBreak/>
        <w:t>Набокова). Відомі далеко за межами України Ада Роговцева, Богдан Ступка, Анатолій Хостікоєв, сестри Наталя та Ольга Сумські та інші актори, які є зірками не тільки театру, але й кіно.</w:t>
      </w:r>
    </w:p>
    <w:p w:rsidR="00A95994" w:rsidRPr="000C44FB" w:rsidRDefault="00A95994" w:rsidP="00A95994">
      <w:pPr>
        <w:rPr>
          <w:rFonts w:ascii="Times New Roman" w:hAnsi="Times New Roman" w:cs="Times New Roman"/>
          <w:sz w:val="28"/>
          <w:szCs w:val="28"/>
        </w:rPr>
      </w:pPr>
      <w:r w:rsidRPr="000C4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Нині в Україні щорічно відбувається низка міжнародних театральних фестивалів: «Золотий Лев», «Драбина» у Львові, «Київ травневий» у Києві, «Тернопільські театральні вечори. Дебют» у Тернополі, «Різдвяна містерія» в Луцьку, «Мельпомена Таврії» у Херсоні та ін.</w:t>
      </w:r>
    </w:p>
    <w:sectPr w:rsidR="00A95994" w:rsidRPr="000C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8FD" w:rsidRDefault="002708FD" w:rsidP="00A95994">
      <w:pPr>
        <w:spacing w:after="0" w:line="240" w:lineRule="auto"/>
      </w:pPr>
      <w:r>
        <w:separator/>
      </w:r>
    </w:p>
  </w:endnote>
  <w:endnote w:type="continuationSeparator" w:id="0">
    <w:p w:rsidR="002708FD" w:rsidRDefault="002708FD" w:rsidP="00A9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8FD" w:rsidRDefault="002708FD" w:rsidP="00A95994">
      <w:pPr>
        <w:spacing w:after="0" w:line="240" w:lineRule="auto"/>
      </w:pPr>
      <w:r>
        <w:separator/>
      </w:r>
    </w:p>
  </w:footnote>
  <w:footnote w:type="continuationSeparator" w:id="0">
    <w:p w:rsidR="002708FD" w:rsidRDefault="002708FD" w:rsidP="00A95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94"/>
    <w:rsid w:val="000C44FB"/>
    <w:rsid w:val="00157FCA"/>
    <w:rsid w:val="002708FD"/>
    <w:rsid w:val="00A9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5AF5B-4E61-4DF9-95DA-10E34CEB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994"/>
    <w:rPr>
      <w:b/>
      <w:bCs/>
    </w:rPr>
  </w:style>
  <w:style w:type="paragraph" w:styleId="a5">
    <w:name w:val="header"/>
    <w:basedOn w:val="a"/>
    <w:link w:val="a6"/>
    <w:uiPriority w:val="99"/>
    <w:unhideWhenUsed/>
    <w:rsid w:val="000C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4FB"/>
  </w:style>
  <w:style w:type="paragraph" w:styleId="a7">
    <w:name w:val="footer"/>
    <w:basedOn w:val="a"/>
    <w:link w:val="a8"/>
    <w:uiPriority w:val="99"/>
    <w:unhideWhenUsed/>
    <w:rsid w:val="000C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ник-ник</dc:creator>
  <cp:keywords/>
  <dc:description/>
  <cp:lastModifiedBy>ник-ник</cp:lastModifiedBy>
  <cp:revision>2</cp:revision>
  <dcterms:created xsi:type="dcterms:W3CDTF">2020-03-31T19:31:00Z</dcterms:created>
  <dcterms:modified xsi:type="dcterms:W3CDTF">2020-03-31T19:56:00Z</dcterms:modified>
</cp:coreProperties>
</file>