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E4" w:rsidRPr="008E12E4" w:rsidRDefault="008E12E4" w:rsidP="008E1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uk-UA"/>
        </w:rPr>
      </w:pPr>
      <w:bookmarkStart w:id="0" w:name="_GoBack"/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uk-UA"/>
        </w:rPr>
        <w:t>САМОСТІЙНА РОБОТА</w:t>
      </w:r>
    </w:p>
    <w:p w:rsidR="008E12E4" w:rsidRDefault="00931AFB" w:rsidP="00931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931AFB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РОЗРАХУНКИ З ВИЗНАЧЕННЯ МАСОВОЇ ЧАСТКИ РОЗЧИНЕНОЇ РЕЧОВИНИ.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Приклад 1. У розчині масою 600 г міститься 100 г цукру. Обчисліть масову частку розчиненої речовини у такому розчині.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CEEFF1" wp14:editId="1D798CF8">
                <wp:extent cx="304800" cy="304800"/>
                <wp:effectExtent l="0" t="0" r="0" b="0"/>
                <wp:docPr id="2" name="AutoShape 2" descr="https://subject.com.ua/textbook/chemistry/7klas_2/7klas_2.files/image1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5900A" id="AutoShape 2" o:spid="_x0000_s1026" alt="https://subject.com.ua/textbook/chemistry/7klas_2/7klas_2.files/image16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RbifJ6AIAAAw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Приклад 2. Цукор масою 80 г розчинили у воді масою 240 г. Обчисліть масову частку цукру в утвореному розчині.</w:t>
      </w:r>
    </w:p>
    <w:p w:rsidR="008E12E4" w:rsidRPr="008E12E4" w:rsidRDefault="008E12E4" w:rsidP="00931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  <w:lang w:val="uk-UA" w:eastAsia="ru-RU"/>
        </w:rPr>
      </w:pPr>
      <w:r w:rsidRPr="008E12E4">
        <w:rPr>
          <w:rFonts w:ascii="Arial" w:eastAsia="Times New Roman" w:hAnsi="Arial" w:cs="Arial"/>
          <w:color w:val="FF0000"/>
          <w:sz w:val="32"/>
          <w:szCs w:val="32"/>
          <w:lang w:val="uk-UA" w:eastAsia="ru-RU"/>
        </w:rPr>
        <w:t>РОЗГЛЯНЕМО!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Приклад 3. До розчину масою 200 г з масовою часткою розчиненої солі 30 % долили 100 мл води. Обчисліть масову частку розчиненої солі у новому розчині.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Разв’язання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1.   Визначимо масу солі у першому розчині: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m</w:t>
      </w:r>
      <w:r w:rsidRPr="00931AFB">
        <w:rPr>
          <w:rFonts w:ascii="Arial" w:eastAsia="Times New Roman" w:hAnsi="Arial" w:cs="Arial"/>
          <w:color w:val="7030A0"/>
          <w:sz w:val="32"/>
          <w:szCs w:val="32"/>
          <w:vertAlign w:val="subscript"/>
          <w:lang w:eastAsia="ru-RU"/>
        </w:rPr>
        <w:t>(солі)</w:t>
      </w: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 = m</w:t>
      </w:r>
      <w:r w:rsidRPr="00931AFB">
        <w:rPr>
          <w:rFonts w:ascii="Arial" w:eastAsia="Times New Roman" w:hAnsi="Arial" w:cs="Arial"/>
          <w:color w:val="7030A0"/>
          <w:sz w:val="32"/>
          <w:szCs w:val="32"/>
          <w:vertAlign w:val="superscript"/>
          <w:lang w:eastAsia="ru-RU"/>
        </w:rPr>
        <w:t> </w:t>
      </w: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Х W</w:t>
      </w:r>
      <w:r w:rsidRPr="00931AFB">
        <w:rPr>
          <w:rFonts w:ascii="Arial" w:eastAsia="Times New Roman" w:hAnsi="Arial" w:cs="Arial"/>
          <w:color w:val="7030A0"/>
          <w:sz w:val="32"/>
          <w:szCs w:val="32"/>
          <w:vertAlign w:val="subscript"/>
          <w:lang w:eastAsia="ru-RU"/>
        </w:rPr>
        <w:t>p.p. </w:t>
      </w: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= 200 ∙ 0,3 = 60 г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2.   Обчислимо масу другого розчину: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m</w:t>
      </w:r>
      <w:r w:rsidRPr="00931AFB">
        <w:rPr>
          <w:rFonts w:ascii="Arial" w:eastAsia="Times New Roman" w:hAnsi="Arial" w:cs="Arial"/>
          <w:color w:val="7030A0"/>
          <w:sz w:val="32"/>
          <w:szCs w:val="32"/>
          <w:vertAlign w:val="subscript"/>
          <w:lang w:eastAsia="ru-RU"/>
        </w:rPr>
        <w:t>2 </w:t>
      </w: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= 200 +100 = 300 г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3.   За формулою W</w:t>
      </w:r>
      <w:r w:rsidRPr="00931AFB">
        <w:rPr>
          <w:rFonts w:ascii="Arial" w:eastAsia="Times New Roman" w:hAnsi="Arial" w:cs="Arial"/>
          <w:color w:val="7030A0"/>
          <w:sz w:val="32"/>
          <w:szCs w:val="32"/>
          <w:vertAlign w:val="subscript"/>
          <w:lang w:eastAsia="ru-RU"/>
        </w:rPr>
        <w:t>p.p. </w:t>
      </w: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= </w:t>
      </w:r>
      <w:r w:rsidRPr="00931AFB">
        <w:rPr>
          <w:rFonts w:ascii="Arial" w:eastAsia="Times New Roman" w:hAnsi="Arial" w:cs="Arial"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F36016D" wp14:editId="1E9AA45D">
                <wp:extent cx="161925" cy="266700"/>
                <wp:effectExtent l="0" t="0" r="0" b="0"/>
                <wp:docPr id="11" name="Малюнок 40" descr="https://subject.com.ua/textbook/chemistry/7klas_2/7klas_2.files/image1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AA5CD" id="Малюнок 40" o:spid="_x0000_s1026" alt="https://subject.com.ua/textbook/chemistry/7klas_2/7klas_2.files/image158.png" style="width:1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 обчислимо масову частку розчиненої речовини у другому розчині: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W</w:t>
      </w:r>
      <w:r w:rsidRPr="00931AFB">
        <w:rPr>
          <w:rFonts w:ascii="Arial" w:eastAsia="Times New Roman" w:hAnsi="Arial" w:cs="Arial"/>
          <w:color w:val="7030A0"/>
          <w:sz w:val="32"/>
          <w:szCs w:val="32"/>
          <w:vertAlign w:val="subscript"/>
          <w:lang w:eastAsia="ru-RU"/>
        </w:rPr>
        <w:t>(солі) </w:t>
      </w: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= </w:t>
      </w:r>
      <w:r w:rsidRPr="008E12E4">
        <w:rPr>
          <w:rFonts w:ascii="Arial" w:eastAsia="Times New Roman" w:hAnsi="Arial" w:cs="Arial"/>
          <w:noProof/>
          <w:color w:val="7030A0"/>
          <w:sz w:val="32"/>
          <w:szCs w:val="32"/>
          <w:lang w:val="uk-UA" w:eastAsia="ru-RU"/>
        </w:rPr>
        <w:t>60: 300</w:t>
      </w:r>
      <w:r w:rsidRPr="00931AFB">
        <w:rPr>
          <w:rFonts w:ascii="Arial" w:eastAsia="Times New Roman" w:hAnsi="Arial" w:cs="Arial"/>
          <w:color w:val="7030A0"/>
          <w:sz w:val="32"/>
          <w:szCs w:val="32"/>
          <w:lang w:eastAsia="ru-RU"/>
        </w:rPr>
        <w:t> = 0,2, або 20%</w:t>
      </w:r>
    </w:p>
    <w:p w:rsidR="00931AFB" w:rsidRPr="00931AFB" w:rsidRDefault="00931AFB" w:rsidP="00931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31AFB" w:rsidRPr="00931AFB" w:rsidRDefault="008E12E4" w:rsidP="008E1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="00931AFB"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З розчину масою 300 г і масовою часткою кухонної солі 12 % випарили воду масою 100 г. Яка масова частка розчиненої речовини у розчині, що залишився після цього?</w:t>
      </w:r>
    </w:p>
    <w:p w:rsidR="00931AFB" w:rsidRPr="00931AFB" w:rsidRDefault="008E12E4" w:rsidP="00931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931AFB"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Розчин масою 200 г з масовою часткою цукр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15 % розбавили водою об’ємом 3</w:t>
      </w:r>
      <w:r w:rsidR="00931AFB" w:rsidRPr="00931A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00 мл. Обчисліть масову частку цукру в утвореному розчин</w:t>
      </w:r>
    </w:p>
    <w:bookmarkEnd w:id="0"/>
    <w:p w:rsidR="00FE1E0C" w:rsidRDefault="00FE1E0C"/>
    <w:sectPr w:rsidR="00FE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41"/>
    <w:rsid w:val="004D0841"/>
    <w:rsid w:val="008E12E4"/>
    <w:rsid w:val="00931AFB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7EC1"/>
  <w15:chartTrackingRefBased/>
  <w15:docId w15:val="{B9A721B0-C47C-407A-9CB1-2942E63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2020-04-10T15:53:00Z</dcterms:created>
  <dcterms:modified xsi:type="dcterms:W3CDTF">2020-04-10T16:11:00Z</dcterms:modified>
</cp:coreProperties>
</file>