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vertAnchor="text" w:horzAnchor="margin" w:tblpXSpec="right" w:tblpY="206"/>
        <w:tblW w:w="4635" w:type="dxa"/>
        <w:tblLayout w:type="fixed"/>
        <w:tblLook w:val="04A0" w:firstRow="1" w:lastRow="0" w:firstColumn="1" w:lastColumn="0" w:noHBand="0" w:noVBand="1"/>
      </w:tblPr>
      <w:tblGrid>
        <w:gridCol w:w="4635"/>
      </w:tblGrid>
      <w:tr w:rsidR="00554A4E" w:rsidRPr="00554A4E" w:rsidTr="003A0D7D">
        <w:trPr>
          <w:trHeight w:val="1912"/>
        </w:trPr>
        <w:tc>
          <w:tcPr>
            <w:tcW w:w="4635" w:type="dxa"/>
            <w:tcBorders>
              <w:top w:val="nil"/>
              <w:left w:val="nil"/>
              <w:bottom w:val="nil"/>
              <w:right w:val="nil"/>
            </w:tcBorders>
          </w:tcPr>
          <w:p w:rsidR="00B92BAA" w:rsidRPr="00554A4E" w:rsidRDefault="000A20E9" w:rsidP="00F826DE">
            <w:pPr>
              <w:jc w:val="both"/>
              <w:rPr>
                <w:rFonts w:ascii="Times New Roman" w:hAnsi="Times New Roman" w:cs="Times New Roman"/>
                <w:sz w:val="24"/>
                <w:szCs w:val="24"/>
                <w:lang w:val="uk-UA" w:eastAsia="uk-UA"/>
              </w:rPr>
            </w:pPr>
            <w:r w:rsidRPr="00554A4E">
              <w:rPr>
                <w:rFonts w:ascii="Times New Roman" w:hAnsi="Times New Roman" w:cs="Times New Roman"/>
                <w:sz w:val="24"/>
                <w:szCs w:val="24"/>
                <w:lang w:val="uk-UA" w:eastAsia="uk-UA"/>
              </w:rPr>
              <w:t xml:space="preserve">   </w:t>
            </w:r>
            <w:r w:rsidR="00DD7175" w:rsidRPr="00554A4E">
              <w:rPr>
                <w:rFonts w:ascii="Times New Roman" w:hAnsi="Times New Roman" w:cs="Times New Roman"/>
                <w:sz w:val="24"/>
                <w:szCs w:val="24"/>
                <w:lang w:val="uk-UA" w:eastAsia="uk-UA"/>
              </w:rPr>
              <w:t xml:space="preserve">    </w:t>
            </w:r>
            <w:r w:rsidR="00B92BAA" w:rsidRPr="00554A4E">
              <w:rPr>
                <w:rFonts w:ascii="Times New Roman" w:hAnsi="Times New Roman" w:cs="Times New Roman"/>
                <w:sz w:val="24"/>
                <w:szCs w:val="24"/>
                <w:lang w:val="uk-UA" w:eastAsia="uk-UA"/>
              </w:rPr>
              <w:t>ЗАТВЕРДЖЕНО</w:t>
            </w:r>
          </w:p>
          <w:p w:rsidR="00E821CA" w:rsidRPr="00554A4E" w:rsidRDefault="005578C1" w:rsidP="00F826DE">
            <w:pPr>
              <w:jc w:val="both"/>
              <w:rPr>
                <w:rFonts w:ascii="Times New Roman" w:hAnsi="Times New Roman" w:cs="Times New Roman"/>
                <w:sz w:val="24"/>
                <w:szCs w:val="24"/>
                <w:lang w:val="uk-UA" w:eastAsia="uk-UA"/>
              </w:rPr>
            </w:pPr>
            <w:r w:rsidRPr="00554A4E">
              <w:rPr>
                <w:rFonts w:ascii="Times New Roman" w:hAnsi="Times New Roman" w:cs="Times New Roman"/>
                <w:sz w:val="24"/>
                <w:szCs w:val="24"/>
                <w:lang w:val="uk-UA" w:eastAsia="uk-UA"/>
              </w:rPr>
              <w:t xml:space="preserve">   </w:t>
            </w:r>
            <w:r w:rsidR="00E821CA" w:rsidRPr="00554A4E">
              <w:rPr>
                <w:rFonts w:ascii="Times New Roman" w:hAnsi="Times New Roman" w:cs="Times New Roman"/>
                <w:sz w:val="24"/>
                <w:szCs w:val="24"/>
                <w:lang w:val="uk-UA" w:eastAsia="uk-UA"/>
              </w:rPr>
              <w:t xml:space="preserve">  </w:t>
            </w:r>
            <w:r w:rsidRPr="00554A4E">
              <w:rPr>
                <w:rFonts w:ascii="Times New Roman" w:hAnsi="Times New Roman" w:cs="Times New Roman"/>
                <w:sz w:val="24"/>
                <w:szCs w:val="24"/>
                <w:lang w:val="uk-UA" w:eastAsia="uk-UA"/>
              </w:rPr>
              <w:t xml:space="preserve"> </w:t>
            </w:r>
            <w:r w:rsidR="00DD7175" w:rsidRPr="00554A4E">
              <w:rPr>
                <w:rFonts w:ascii="Times New Roman" w:hAnsi="Times New Roman" w:cs="Times New Roman"/>
                <w:sz w:val="24"/>
                <w:szCs w:val="24"/>
                <w:lang w:val="uk-UA" w:eastAsia="uk-UA"/>
              </w:rPr>
              <w:t xml:space="preserve"> </w:t>
            </w:r>
            <w:r w:rsidRPr="00554A4E">
              <w:rPr>
                <w:rFonts w:ascii="Times New Roman" w:hAnsi="Times New Roman" w:cs="Times New Roman"/>
                <w:sz w:val="24"/>
                <w:szCs w:val="24"/>
                <w:lang w:val="uk-UA" w:eastAsia="uk-UA"/>
              </w:rPr>
              <w:t xml:space="preserve">директор </w:t>
            </w:r>
          </w:p>
          <w:p w:rsidR="005578C1" w:rsidRPr="00554A4E" w:rsidRDefault="00E821CA" w:rsidP="00F826DE">
            <w:pPr>
              <w:jc w:val="both"/>
              <w:rPr>
                <w:rFonts w:ascii="Times New Roman" w:hAnsi="Times New Roman" w:cs="Times New Roman"/>
                <w:sz w:val="24"/>
                <w:szCs w:val="24"/>
                <w:lang w:val="uk-UA" w:eastAsia="uk-UA"/>
              </w:rPr>
            </w:pPr>
            <w:r w:rsidRPr="00554A4E">
              <w:rPr>
                <w:rFonts w:ascii="Times New Roman" w:hAnsi="Times New Roman" w:cs="Times New Roman"/>
                <w:sz w:val="24"/>
                <w:szCs w:val="24"/>
                <w:lang w:val="uk-UA" w:eastAsia="uk-UA"/>
              </w:rPr>
              <w:t xml:space="preserve">     </w:t>
            </w:r>
            <w:r w:rsidR="00DD7175" w:rsidRPr="00554A4E">
              <w:rPr>
                <w:rFonts w:ascii="Times New Roman" w:hAnsi="Times New Roman" w:cs="Times New Roman"/>
                <w:sz w:val="24"/>
                <w:szCs w:val="24"/>
                <w:lang w:val="uk-UA" w:eastAsia="uk-UA"/>
              </w:rPr>
              <w:t xml:space="preserve">  Широколузького ліцею</w:t>
            </w:r>
          </w:p>
          <w:p w:rsidR="005578C1" w:rsidRPr="00554A4E" w:rsidRDefault="00DD7175" w:rsidP="00F826DE">
            <w:pPr>
              <w:jc w:val="both"/>
              <w:rPr>
                <w:rFonts w:ascii="Times New Roman" w:hAnsi="Times New Roman" w:cs="Times New Roman"/>
                <w:sz w:val="24"/>
                <w:szCs w:val="24"/>
                <w:lang w:val="uk-UA" w:eastAsia="uk-UA"/>
              </w:rPr>
            </w:pPr>
            <w:r w:rsidRPr="00554A4E">
              <w:rPr>
                <w:rFonts w:ascii="Times New Roman" w:hAnsi="Times New Roman" w:cs="Times New Roman"/>
                <w:sz w:val="24"/>
                <w:szCs w:val="24"/>
                <w:lang w:val="uk-UA" w:eastAsia="uk-UA"/>
              </w:rPr>
              <w:t xml:space="preserve">       Нересниц</w:t>
            </w:r>
            <w:r w:rsidR="005578C1" w:rsidRPr="00554A4E">
              <w:rPr>
                <w:rFonts w:ascii="Times New Roman" w:hAnsi="Times New Roman" w:cs="Times New Roman"/>
                <w:sz w:val="24"/>
                <w:szCs w:val="24"/>
                <w:lang w:val="uk-UA" w:eastAsia="uk-UA"/>
              </w:rPr>
              <w:t>ької сільської ради</w:t>
            </w:r>
          </w:p>
          <w:p w:rsidR="005578C1" w:rsidRPr="00554A4E" w:rsidRDefault="00DD7175" w:rsidP="00F826DE">
            <w:pPr>
              <w:jc w:val="both"/>
              <w:rPr>
                <w:rFonts w:ascii="Times New Roman" w:hAnsi="Times New Roman" w:cs="Times New Roman"/>
                <w:sz w:val="24"/>
                <w:szCs w:val="24"/>
                <w:lang w:val="uk-UA" w:eastAsia="uk-UA"/>
              </w:rPr>
            </w:pPr>
            <w:r w:rsidRPr="00554A4E">
              <w:rPr>
                <w:rFonts w:ascii="Times New Roman" w:hAnsi="Times New Roman" w:cs="Times New Roman"/>
                <w:sz w:val="24"/>
                <w:szCs w:val="24"/>
                <w:lang w:val="uk-UA" w:eastAsia="uk-UA"/>
              </w:rPr>
              <w:t xml:space="preserve">       _____________Наталія ДУДЛА</w:t>
            </w:r>
          </w:p>
          <w:p w:rsidR="00DD11EF" w:rsidRPr="00554A4E" w:rsidRDefault="005578C1" w:rsidP="00F826DE">
            <w:pPr>
              <w:jc w:val="both"/>
              <w:rPr>
                <w:rFonts w:ascii="Times New Roman" w:hAnsi="Times New Roman" w:cs="Times New Roman"/>
                <w:sz w:val="24"/>
                <w:szCs w:val="24"/>
                <w:lang w:val="uk-UA" w:eastAsia="uk-UA"/>
              </w:rPr>
            </w:pPr>
            <w:r w:rsidRPr="00554A4E">
              <w:rPr>
                <w:rFonts w:ascii="Times New Roman" w:hAnsi="Times New Roman" w:cs="Times New Roman"/>
                <w:sz w:val="24"/>
                <w:szCs w:val="24"/>
                <w:lang w:val="uk-UA" w:eastAsia="uk-UA"/>
              </w:rPr>
              <w:t xml:space="preserve">  </w:t>
            </w:r>
            <w:r w:rsidR="007918C6" w:rsidRPr="00554A4E">
              <w:rPr>
                <w:rFonts w:ascii="Times New Roman" w:hAnsi="Times New Roman" w:cs="Times New Roman"/>
                <w:sz w:val="24"/>
                <w:szCs w:val="24"/>
                <w:lang w:val="uk-UA" w:eastAsia="uk-UA"/>
              </w:rPr>
              <w:t xml:space="preserve">  </w:t>
            </w:r>
            <w:r w:rsidR="00DD7175" w:rsidRPr="00554A4E">
              <w:rPr>
                <w:rFonts w:ascii="Times New Roman" w:hAnsi="Times New Roman" w:cs="Times New Roman"/>
                <w:sz w:val="24"/>
                <w:szCs w:val="24"/>
                <w:lang w:val="uk-UA" w:eastAsia="uk-UA"/>
              </w:rPr>
              <w:t xml:space="preserve">   </w:t>
            </w:r>
            <w:r w:rsidRPr="00554A4E">
              <w:rPr>
                <w:rFonts w:ascii="Times New Roman" w:hAnsi="Times New Roman" w:cs="Times New Roman"/>
                <w:sz w:val="24"/>
                <w:szCs w:val="24"/>
                <w:lang w:val="uk-UA" w:eastAsia="uk-UA"/>
              </w:rPr>
              <w:t>н</w:t>
            </w:r>
            <w:r w:rsidRPr="00554A4E">
              <w:rPr>
                <w:rFonts w:ascii="Times New Roman" w:hAnsi="Times New Roman" w:cs="Times New Roman"/>
                <w:sz w:val="24"/>
                <w:szCs w:val="24"/>
                <w:lang w:eastAsia="uk-UA"/>
              </w:rPr>
              <w:t>аказ №</w:t>
            </w:r>
            <w:r w:rsidR="00DD7175" w:rsidRPr="00554A4E">
              <w:rPr>
                <w:rFonts w:ascii="Times New Roman" w:hAnsi="Times New Roman" w:cs="Times New Roman"/>
                <w:sz w:val="24"/>
                <w:szCs w:val="24"/>
                <w:lang w:val="uk-UA" w:eastAsia="uk-UA"/>
              </w:rPr>
              <w:t xml:space="preserve"> _______</w:t>
            </w:r>
            <w:r w:rsidR="00DD11EF" w:rsidRPr="00554A4E">
              <w:rPr>
                <w:rFonts w:ascii="Times New Roman" w:hAnsi="Times New Roman" w:cs="Times New Roman"/>
                <w:sz w:val="24"/>
                <w:szCs w:val="24"/>
                <w:lang w:val="uk-UA" w:eastAsia="uk-UA"/>
              </w:rPr>
              <w:t xml:space="preserve"> </w:t>
            </w:r>
          </w:p>
          <w:p w:rsidR="005578C1" w:rsidRPr="00554A4E" w:rsidRDefault="00DD11EF" w:rsidP="00F826DE">
            <w:pPr>
              <w:jc w:val="both"/>
              <w:rPr>
                <w:rFonts w:ascii="Times New Roman" w:hAnsi="Times New Roman" w:cs="Times New Roman"/>
                <w:sz w:val="24"/>
                <w:szCs w:val="24"/>
                <w:lang w:val="uk-UA" w:eastAsia="uk-UA"/>
              </w:rPr>
            </w:pPr>
            <w:r w:rsidRPr="00554A4E">
              <w:rPr>
                <w:rFonts w:ascii="Times New Roman" w:hAnsi="Times New Roman" w:cs="Times New Roman"/>
                <w:sz w:val="24"/>
                <w:szCs w:val="24"/>
                <w:lang w:val="uk-UA" w:eastAsia="uk-UA"/>
              </w:rPr>
              <w:t xml:space="preserve">  </w:t>
            </w:r>
            <w:r w:rsidR="007918C6" w:rsidRPr="00554A4E">
              <w:rPr>
                <w:rFonts w:ascii="Times New Roman" w:hAnsi="Times New Roman" w:cs="Times New Roman"/>
                <w:sz w:val="24"/>
                <w:szCs w:val="24"/>
                <w:lang w:val="uk-UA" w:eastAsia="uk-UA"/>
              </w:rPr>
              <w:t xml:space="preserve">  </w:t>
            </w:r>
            <w:r w:rsidR="00DD7175" w:rsidRPr="00554A4E">
              <w:rPr>
                <w:rFonts w:ascii="Times New Roman" w:hAnsi="Times New Roman" w:cs="Times New Roman"/>
                <w:sz w:val="24"/>
                <w:szCs w:val="24"/>
                <w:lang w:val="uk-UA" w:eastAsia="uk-UA"/>
              </w:rPr>
              <w:t xml:space="preserve">   </w:t>
            </w:r>
            <w:r w:rsidRPr="00554A4E">
              <w:rPr>
                <w:rFonts w:ascii="Times New Roman" w:hAnsi="Times New Roman" w:cs="Times New Roman"/>
                <w:sz w:val="24"/>
                <w:szCs w:val="24"/>
                <w:lang w:val="uk-UA" w:eastAsia="uk-UA"/>
              </w:rPr>
              <w:t>від</w:t>
            </w:r>
            <w:r w:rsidR="00DD7175" w:rsidRPr="00554A4E">
              <w:rPr>
                <w:rFonts w:ascii="Times New Roman" w:hAnsi="Times New Roman" w:cs="Times New Roman"/>
                <w:sz w:val="24"/>
                <w:szCs w:val="24"/>
                <w:lang w:val="uk-UA" w:eastAsia="uk-UA"/>
              </w:rPr>
              <w:t xml:space="preserve"> 30</w:t>
            </w:r>
            <w:r w:rsidR="005578C1" w:rsidRPr="00554A4E">
              <w:rPr>
                <w:rFonts w:ascii="Times New Roman" w:hAnsi="Times New Roman" w:cs="Times New Roman"/>
                <w:sz w:val="24"/>
                <w:szCs w:val="24"/>
                <w:lang w:eastAsia="uk-UA"/>
              </w:rPr>
              <w:t xml:space="preserve"> </w:t>
            </w:r>
            <w:r w:rsidRPr="00554A4E">
              <w:rPr>
                <w:rFonts w:ascii="Times New Roman" w:hAnsi="Times New Roman" w:cs="Times New Roman"/>
                <w:sz w:val="24"/>
                <w:szCs w:val="24"/>
                <w:lang w:val="uk-UA" w:eastAsia="uk-UA"/>
              </w:rPr>
              <w:t>серпня</w:t>
            </w:r>
            <w:r w:rsidR="005578C1" w:rsidRPr="00554A4E">
              <w:rPr>
                <w:rFonts w:ascii="Times New Roman" w:hAnsi="Times New Roman" w:cs="Times New Roman"/>
                <w:sz w:val="24"/>
                <w:szCs w:val="24"/>
                <w:lang w:eastAsia="uk-UA"/>
              </w:rPr>
              <w:t xml:space="preserve">  20</w:t>
            </w:r>
            <w:r w:rsidR="00DD7175" w:rsidRPr="00554A4E">
              <w:rPr>
                <w:rFonts w:ascii="Times New Roman" w:hAnsi="Times New Roman" w:cs="Times New Roman"/>
                <w:sz w:val="24"/>
                <w:szCs w:val="24"/>
                <w:lang w:val="uk-UA" w:eastAsia="uk-UA"/>
              </w:rPr>
              <w:t>24</w:t>
            </w:r>
            <w:r w:rsidR="005578C1" w:rsidRPr="00554A4E">
              <w:rPr>
                <w:rFonts w:ascii="Times New Roman" w:hAnsi="Times New Roman" w:cs="Times New Roman"/>
                <w:sz w:val="24"/>
                <w:szCs w:val="24"/>
                <w:lang w:eastAsia="uk-UA"/>
              </w:rPr>
              <w:t xml:space="preserve"> р</w:t>
            </w:r>
            <w:r w:rsidR="005578C1" w:rsidRPr="00554A4E">
              <w:rPr>
                <w:rFonts w:ascii="Times New Roman" w:hAnsi="Times New Roman" w:cs="Times New Roman"/>
                <w:sz w:val="24"/>
                <w:szCs w:val="24"/>
                <w:lang w:val="uk-UA" w:eastAsia="uk-UA"/>
              </w:rPr>
              <w:t>оку</w:t>
            </w:r>
          </w:p>
          <w:p w:rsidR="005578C1" w:rsidRPr="00554A4E" w:rsidRDefault="005578C1" w:rsidP="00F826DE">
            <w:pPr>
              <w:jc w:val="both"/>
              <w:rPr>
                <w:rFonts w:ascii="Times New Roman" w:hAnsi="Times New Roman" w:cs="Times New Roman"/>
                <w:sz w:val="24"/>
                <w:szCs w:val="24"/>
                <w:lang w:eastAsia="uk-UA"/>
              </w:rPr>
            </w:pPr>
          </w:p>
          <w:p w:rsidR="005578C1" w:rsidRPr="00554A4E" w:rsidRDefault="005578C1" w:rsidP="00F826DE">
            <w:pPr>
              <w:jc w:val="both"/>
              <w:rPr>
                <w:rFonts w:ascii="Times New Roman" w:hAnsi="Times New Roman" w:cs="Times New Roman"/>
                <w:sz w:val="24"/>
                <w:szCs w:val="24"/>
                <w:lang w:eastAsia="uk-UA"/>
              </w:rPr>
            </w:pPr>
          </w:p>
        </w:tc>
      </w:tr>
    </w:tbl>
    <w:p w:rsidR="003A0D7D" w:rsidRPr="00554A4E" w:rsidRDefault="003A0D7D" w:rsidP="00F826DE">
      <w:pPr>
        <w:spacing w:after="0" w:line="240" w:lineRule="auto"/>
        <w:jc w:val="both"/>
        <w:rPr>
          <w:rFonts w:ascii="Times New Roman" w:hAnsi="Times New Roman" w:cs="Times New Roman"/>
          <w:sz w:val="24"/>
          <w:szCs w:val="24"/>
          <w:lang w:eastAsia="uk-UA"/>
        </w:rPr>
      </w:pPr>
    </w:p>
    <w:p w:rsidR="003A0D7D" w:rsidRPr="00554A4E" w:rsidRDefault="007918C6" w:rsidP="00F826DE">
      <w:pPr>
        <w:spacing w:after="0" w:line="240" w:lineRule="auto"/>
        <w:jc w:val="both"/>
        <w:rPr>
          <w:rFonts w:ascii="Times New Roman" w:hAnsi="Times New Roman" w:cs="Times New Roman"/>
          <w:sz w:val="24"/>
          <w:szCs w:val="24"/>
          <w:lang w:eastAsia="uk-UA"/>
        </w:rPr>
      </w:pPr>
      <w:r w:rsidRPr="00554A4E">
        <w:rPr>
          <w:rFonts w:ascii="Times New Roman" w:hAnsi="Times New Roman" w:cs="Times New Roman"/>
          <w:sz w:val="24"/>
          <w:szCs w:val="24"/>
          <w:lang w:eastAsia="uk-UA"/>
        </w:rPr>
        <w:t xml:space="preserve"> </w:t>
      </w:r>
      <w:r w:rsidR="003A0D7D" w:rsidRPr="00554A4E">
        <w:rPr>
          <w:rFonts w:ascii="Times New Roman" w:hAnsi="Times New Roman" w:cs="Times New Roman"/>
          <w:sz w:val="24"/>
          <w:szCs w:val="24"/>
          <w:lang w:eastAsia="uk-UA"/>
        </w:rPr>
        <w:t>СХВАЛЕНО</w:t>
      </w:r>
    </w:p>
    <w:p w:rsidR="007918C6" w:rsidRPr="00554A4E" w:rsidRDefault="007918C6" w:rsidP="00F826DE">
      <w:pPr>
        <w:spacing w:after="0" w:line="240" w:lineRule="auto"/>
        <w:jc w:val="both"/>
        <w:rPr>
          <w:rFonts w:ascii="Times New Roman" w:hAnsi="Times New Roman" w:cs="Times New Roman"/>
          <w:sz w:val="24"/>
          <w:szCs w:val="24"/>
          <w:lang w:eastAsia="uk-UA"/>
        </w:rPr>
      </w:pPr>
      <w:r w:rsidRPr="00554A4E">
        <w:rPr>
          <w:rFonts w:ascii="Times New Roman" w:hAnsi="Times New Roman" w:cs="Times New Roman"/>
          <w:sz w:val="24"/>
          <w:szCs w:val="24"/>
          <w:lang w:eastAsia="uk-UA"/>
        </w:rPr>
        <w:t xml:space="preserve"> </w:t>
      </w:r>
      <w:r w:rsidR="003A0D7D" w:rsidRPr="00554A4E">
        <w:rPr>
          <w:rFonts w:ascii="Times New Roman" w:hAnsi="Times New Roman" w:cs="Times New Roman"/>
          <w:sz w:val="24"/>
          <w:szCs w:val="24"/>
          <w:lang w:eastAsia="uk-UA"/>
        </w:rPr>
        <w:t>Протокол</w:t>
      </w:r>
    </w:p>
    <w:p w:rsidR="003A0D7D" w:rsidRPr="00554A4E" w:rsidRDefault="003A0D7D" w:rsidP="00F826DE">
      <w:pPr>
        <w:spacing w:after="0" w:line="240" w:lineRule="auto"/>
        <w:jc w:val="both"/>
        <w:rPr>
          <w:rFonts w:ascii="Times New Roman" w:hAnsi="Times New Roman" w:cs="Times New Roman"/>
          <w:sz w:val="24"/>
          <w:szCs w:val="24"/>
          <w:lang w:eastAsia="uk-UA"/>
        </w:rPr>
      </w:pPr>
      <w:r w:rsidRPr="00554A4E">
        <w:rPr>
          <w:rFonts w:ascii="Times New Roman" w:hAnsi="Times New Roman" w:cs="Times New Roman"/>
          <w:sz w:val="24"/>
          <w:szCs w:val="24"/>
          <w:lang w:eastAsia="uk-UA"/>
        </w:rPr>
        <w:t xml:space="preserve"> педагогічної ради     </w:t>
      </w:r>
    </w:p>
    <w:p w:rsidR="003A0D7D" w:rsidRPr="00554A4E" w:rsidRDefault="007918C6" w:rsidP="00F826DE">
      <w:pPr>
        <w:spacing w:after="0" w:line="240" w:lineRule="auto"/>
        <w:jc w:val="both"/>
        <w:rPr>
          <w:rFonts w:ascii="Times New Roman" w:hAnsi="Times New Roman" w:cs="Times New Roman"/>
          <w:sz w:val="24"/>
          <w:szCs w:val="24"/>
          <w:lang w:eastAsia="uk-UA"/>
        </w:rPr>
      </w:pPr>
      <w:r w:rsidRPr="00554A4E">
        <w:rPr>
          <w:rFonts w:ascii="Times New Roman" w:hAnsi="Times New Roman" w:cs="Times New Roman"/>
          <w:sz w:val="24"/>
          <w:szCs w:val="24"/>
          <w:lang w:eastAsia="uk-UA"/>
        </w:rPr>
        <w:t xml:space="preserve"> </w:t>
      </w:r>
      <w:r w:rsidR="003A0D7D" w:rsidRPr="00554A4E">
        <w:rPr>
          <w:rFonts w:ascii="Times New Roman" w:hAnsi="Times New Roman" w:cs="Times New Roman"/>
          <w:sz w:val="24"/>
          <w:szCs w:val="24"/>
          <w:lang w:eastAsia="uk-UA"/>
        </w:rPr>
        <w:t xml:space="preserve">№1 </w:t>
      </w:r>
      <w:r w:rsidR="00DD7175" w:rsidRPr="00554A4E">
        <w:rPr>
          <w:rFonts w:ascii="Times New Roman" w:hAnsi="Times New Roman" w:cs="Times New Roman"/>
          <w:sz w:val="24"/>
          <w:szCs w:val="24"/>
          <w:lang w:eastAsia="uk-UA"/>
        </w:rPr>
        <w:t xml:space="preserve"> від 30 серпня 2024</w:t>
      </w:r>
      <w:r w:rsidR="003A0D7D" w:rsidRPr="00554A4E">
        <w:rPr>
          <w:rFonts w:ascii="Times New Roman" w:hAnsi="Times New Roman" w:cs="Times New Roman"/>
          <w:sz w:val="24"/>
          <w:szCs w:val="24"/>
          <w:lang w:eastAsia="uk-UA"/>
        </w:rPr>
        <w:t xml:space="preserve"> року</w:t>
      </w:r>
    </w:p>
    <w:p w:rsidR="003A0D7D" w:rsidRPr="00554A4E" w:rsidRDefault="003A0D7D" w:rsidP="00F826DE">
      <w:pPr>
        <w:spacing w:after="0" w:line="240" w:lineRule="auto"/>
        <w:jc w:val="both"/>
        <w:rPr>
          <w:rFonts w:ascii="Times New Roman" w:hAnsi="Times New Roman" w:cs="Times New Roman"/>
          <w:sz w:val="24"/>
          <w:szCs w:val="24"/>
          <w:lang w:eastAsia="uk-UA"/>
        </w:rPr>
      </w:pPr>
      <w:r w:rsidRPr="00554A4E">
        <w:rPr>
          <w:rFonts w:ascii="Times New Roman" w:hAnsi="Times New Roman" w:cs="Times New Roman"/>
          <w:sz w:val="24"/>
          <w:szCs w:val="24"/>
          <w:lang w:eastAsia="uk-UA"/>
        </w:rPr>
        <w:t xml:space="preserve">  </w:t>
      </w:r>
    </w:p>
    <w:p w:rsidR="005578C1" w:rsidRPr="00554A4E" w:rsidRDefault="005578C1" w:rsidP="00F826DE">
      <w:pPr>
        <w:spacing w:after="0" w:line="240" w:lineRule="auto"/>
        <w:jc w:val="both"/>
        <w:rPr>
          <w:rFonts w:ascii="Times New Roman" w:hAnsi="Times New Roman" w:cs="Times New Roman"/>
          <w:b/>
          <w:sz w:val="24"/>
          <w:szCs w:val="24"/>
        </w:rPr>
      </w:pPr>
    </w:p>
    <w:p w:rsidR="005578C1" w:rsidRPr="00554A4E" w:rsidRDefault="005578C1" w:rsidP="00F826DE">
      <w:pPr>
        <w:spacing w:after="0" w:line="240" w:lineRule="auto"/>
        <w:jc w:val="both"/>
        <w:rPr>
          <w:rFonts w:ascii="Times New Roman" w:hAnsi="Times New Roman" w:cs="Times New Roman"/>
          <w:b/>
          <w:sz w:val="24"/>
          <w:szCs w:val="24"/>
        </w:rPr>
      </w:pPr>
    </w:p>
    <w:p w:rsidR="005578C1" w:rsidRPr="00554A4E" w:rsidRDefault="005578C1"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F826DE" w:rsidRPr="00554A4E" w:rsidRDefault="00F826DE" w:rsidP="00F826DE">
      <w:pPr>
        <w:spacing w:after="0" w:line="240" w:lineRule="auto"/>
        <w:jc w:val="both"/>
        <w:rPr>
          <w:rFonts w:ascii="Times New Roman" w:hAnsi="Times New Roman" w:cs="Times New Roman"/>
          <w:b/>
          <w:sz w:val="24"/>
          <w:szCs w:val="24"/>
        </w:rPr>
      </w:pPr>
    </w:p>
    <w:p w:rsidR="005578C1" w:rsidRPr="00554A4E" w:rsidRDefault="005578C1" w:rsidP="00F826DE">
      <w:pPr>
        <w:spacing w:after="0" w:line="240" w:lineRule="auto"/>
        <w:jc w:val="center"/>
        <w:rPr>
          <w:rFonts w:ascii="Times New Roman" w:hAnsi="Times New Roman" w:cs="Times New Roman"/>
          <w:b/>
          <w:sz w:val="32"/>
          <w:szCs w:val="32"/>
        </w:rPr>
      </w:pPr>
      <w:r w:rsidRPr="00554A4E">
        <w:rPr>
          <w:rFonts w:ascii="Times New Roman" w:hAnsi="Times New Roman" w:cs="Times New Roman"/>
          <w:b/>
          <w:sz w:val="32"/>
          <w:szCs w:val="32"/>
        </w:rPr>
        <w:t>Освітня програма</w:t>
      </w:r>
    </w:p>
    <w:p w:rsidR="005578C1" w:rsidRPr="00554A4E" w:rsidRDefault="00DD7175" w:rsidP="00F826DE">
      <w:pPr>
        <w:spacing w:after="0" w:line="240" w:lineRule="auto"/>
        <w:jc w:val="center"/>
        <w:rPr>
          <w:rFonts w:ascii="Times New Roman" w:hAnsi="Times New Roman" w:cs="Times New Roman"/>
          <w:b/>
          <w:sz w:val="32"/>
          <w:szCs w:val="32"/>
        </w:rPr>
      </w:pPr>
      <w:r w:rsidRPr="00554A4E">
        <w:rPr>
          <w:rFonts w:ascii="Times New Roman" w:hAnsi="Times New Roman" w:cs="Times New Roman"/>
          <w:b/>
          <w:sz w:val="32"/>
          <w:szCs w:val="32"/>
        </w:rPr>
        <w:t>на 2024-2025</w:t>
      </w:r>
      <w:r w:rsidR="005578C1" w:rsidRPr="00554A4E">
        <w:rPr>
          <w:rFonts w:ascii="Times New Roman" w:hAnsi="Times New Roman" w:cs="Times New Roman"/>
          <w:b/>
          <w:sz w:val="32"/>
          <w:szCs w:val="32"/>
        </w:rPr>
        <w:t xml:space="preserve"> навчальний рік</w:t>
      </w:r>
    </w:p>
    <w:p w:rsidR="005578C1" w:rsidRPr="00554A4E" w:rsidRDefault="005578C1" w:rsidP="00F826DE">
      <w:pPr>
        <w:tabs>
          <w:tab w:val="left" w:pos="5103"/>
        </w:tabs>
        <w:spacing w:after="0" w:line="240" w:lineRule="auto"/>
        <w:jc w:val="center"/>
        <w:rPr>
          <w:rFonts w:ascii="Times New Roman" w:hAnsi="Times New Roman" w:cs="Times New Roman"/>
          <w:b/>
          <w:bCs/>
          <w:sz w:val="32"/>
          <w:szCs w:val="32"/>
        </w:rPr>
      </w:pPr>
    </w:p>
    <w:p w:rsidR="005578C1" w:rsidRPr="00554A4E" w:rsidRDefault="005578C1" w:rsidP="00F826DE">
      <w:pPr>
        <w:tabs>
          <w:tab w:val="left" w:pos="5103"/>
        </w:tabs>
        <w:spacing w:after="0" w:line="240" w:lineRule="auto"/>
        <w:jc w:val="both"/>
        <w:rPr>
          <w:rFonts w:ascii="Times New Roman" w:hAnsi="Times New Roman" w:cs="Times New Roman"/>
          <w:b/>
          <w:bCs/>
          <w:sz w:val="24"/>
          <w:szCs w:val="24"/>
        </w:rPr>
      </w:pPr>
    </w:p>
    <w:p w:rsidR="005578C1" w:rsidRPr="00554A4E" w:rsidRDefault="005578C1" w:rsidP="00F826DE">
      <w:pPr>
        <w:tabs>
          <w:tab w:val="left" w:pos="5103"/>
        </w:tabs>
        <w:spacing w:after="0" w:line="240" w:lineRule="auto"/>
        <w:jc w:val="both"/>
        <w:rPr>
          <w:rFonts w:ascii="Times New Roman" w:hAnsi="Times New Roman" w:cs="Times New Roman"/>
          <w:b/>
          <w:bCs/>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5578C1" w:rsidRPr="00554A4E" w:rsidRDefault="005578C1"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DD7175" w:rsidRPr="00554A4E" w:rsidRDefault="00DD7175" w:rsidP="00F826DE">
      <w:pPr>
        <w:spacing w:after="0" w:line="240" w:lineRule="auto"/>
        <w:jc w:val="both"/>
        <w:rPr>
          <w:rFonts w:ascii="Times New Roman" w:hAnsi="Times New Roman" w:cs="Times New Roman"/>
          <w:sz w:val="24"/>
          <w:szCs w:val="24"/>
        </w:rPr>
      </w:pPr>
    </w:p>
    <w:p w:rsidR="00F826DE" w:rsidRPr="00554A4E" w:rsidRDefault="00F826DE" w:rsidP="00F826DE">
      <w:pPr>
        <w:spacing w:after="0" w:line="240" w:lineRule="auto"/>
        <w:jc w:val="both"/>
        <w:rPr>
          <w:rFonts w:ascii="Times New Roman" w:hAnsi="Times New Roman" w:cs="Times New Roman"/>
          <w:sz w:val="24"/>
          <w:szCs w:val="24"/>
        </w:rPr>
      </w:pPr>
    </w:p>
    <w:p w:rsidR="00F826DE" w:rsidRPr="00554A4E" w:rsidRDefault="00F826DE" w:rsidP="00F826DE">
      <w:pPr>
        <w:spacing w:after="0" w:line="240" w:lineRule="auto"/>
        <w:jc w:val="both"/>
        <w:rPr>
          <w:rFonts w:ascii="Times New Roman" w:hAnsi="Times New Roman" w:cs="Times New Roman"/>
          <w:sz w:val="24"/>
          <w:szCs w:val="24"/>
        </w:rPr>
      </w:pPr>
    </w:p>
    <w:p w:rsidR="00F826DE" w:rsidRPr="00554A4E" w:rsidRDefault="00F826DE" w:rsidP="00F826DE">
      <w:pPr>
        <w:spacing w:after="0" w:line="240" w:lineRule="auto"/>
        <w:jc w:val="both"/>
        <w:rPr>
          <w:rFonts w:ascii="Times New Roman" w:hAnsi="Times New Roman" w:cs="Times New Roman"/>
          <w:sz w:val="24"/>
          <w:szCs w:val="24"/>
        </w:rPr>
      </w:pPr>
    </w:p>
    <w:p w:rsidR="00F826DE" w:rsidRPr="00554A4E" w:rsidRDefault="00F826DE" w:rsidP="00F826DE">
      <w:pPr>
        <w:spacing w:after="0" w:line="240" w:lineRule="auto"/>
        <w:jc w:val="both"/>
        <w:rPr>
          <w:rFonts w:ascii="Times New Roman" w:hAnsi="Times New Roman" w:cs="Times New Roman"/>
          <w:sz w:val="24"/>
          <w:szCs w:val="24"/>
        </w:rPr>
      </w:pPr>
    </w:p>
    <w:p w:rsidR="00107B35" w:rsidRPr="00554A4E" w:rsidRDefault="00107B35" w:rsidP="00F826DE">
      <w:pPr>
        <w:spacing w:after="0" w:line="240" w:lineRule="auto"/>
        <w:jc w:val="center"/>
        <w:rPr>
          <w:rFonts w:ascii="Times New Roman" w:hAnsi="Times New Roman" w:cs="Times New Roman"/>
          <w:sz w:val="24"/>
          <w:szCs w:val="24"/>
        </w:rPr>
      </w:pPr>
      <w:r w:rsidRPr="00554A4E">
        <w:rPr>
          <w:rFonts w:ascii="Times New Roman" w:eastAsia="Times New Roman" w:hAnsi="Times New Roman" w:cs="Times New Roman"/>
          <w:b/>
          <w:bCs/>
          <w:sz w:val="24"/>
          <w:szCs w:val="24"/>
          <w:lang w:eastAsia="uk-UA"/>
        </w:rPr>
        <w:lastRenderedPageBreak/>
        <w:t>Пояснювальна записка</w:t>
      </w:r>
    </w:p>
    <w:p w:rsidR="00107B35" w:rsidRPr="00554A4E" w:rsidRDefault="00DD717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Комунальний заклад Широколузький ліцей</w:t>
      </w:r>
      <w:r w:rsidR="00107B35" w:rsidRPr="00554A4E">
        <w:rPr>
          <w:rFonts w:ascii="Times New Roman" w:eastAsia="Times New Roman" w:hAnsi="Times New Roman" w:cs="Times New Roman"/>
          <w:sz w:val="24"/>
          <w:szCs w:val="24"/>
          <w:lang w:eastAsia="uk-UA"/>
        </w:rPr>
        <w:t xml:space="preserve"> </w:t>
      </w:r>
      <w:r w:rsidRPr="00554A4E">
        <w:rPr>
          <w:rFonts w:ascii="Times New Roman" w:eastAsia="Times New Roman" w:hAnsi="Times New Roman" w:cs="Times New Roman"/>
          <w:sz w:val="24"/>
          <w:szCs w:val="24"/>
          <w:lang w:eastAsia="uk-UA"/>
        </w:rPr>
        <w:t>Нересниц</w:t>
      </w:r>
      <w:r w:rsidR="009A3356" w:rsidRPr="00554A4E">
        <w:rPr>
          <w:rFonts w:ascii="Times New Roman" w:eastAsia="Times New Roman" w:hAnsi="Times New Roman" w:cs="Times New Roman"/>
          <w:sz w:val="24"/>
          <w:szCs w:val="24"/>
          <w:lang w:eastAsia="uk-UA"/>
        </w:rPr>
        <w:t>ької сільської ради</w:t>
      </w:r>
      <w:r w:rsidRPr="00554A4E">
        <w:rPr>
          <w:rFonts w:ascii="Times New Roman" w:eastAsia="Times New Roman" w:hAnsi="Times New Roman" w:cs="Times New Roman"/>
          <w:sz w:val="24"/>
          <w:szCs w:val="24"/>
          <w:lang w:eastAsia="uk-UA"/>
        </w:rPr>
        <w:t xml:space="preserve"> у 2024-2025 навчальному році налічує</w:t>
      </w:r>
      <w:r w:rsidR="00107B35" w:rsidRPr="00554A4E">
        <w:rPr>
          <w:rFonts w:ascii="Times New Roman" w:eastAsia="Times New Roman" w:hAnsi="Times New Roman" w:cs="Times New Roman"/>
          <w:sz w:val="24"/>
          <w:szCs w:val="24"/>
          <w:lang w:eastAsia="uk-UA"/>
        </w:rPr>
        <w:t xml:space="preserve"> </w:t>
      </w:r>
      <w:r w:rsidRPr="00554A4E">
        <w:rPr>
          <w:rFonts w:ascii="Times New Roman" w:eastAsia="Times New Roman" w:hAnsi="Times New Roman" w:cs="Times New Roman"/>
          <w:sz w:val="24"/>
          <w:szCs w:val="24"/>
          <w:lang w:eastAsia="uk-UA"/>
        </w:rPr>
        <w:t>сім</w:t>
      </w:r>
      <w:r w:rsidR="00DC60C4" w:rsidRPr="00554A4E">
        <w:rPr>
          <w:rFonts w:ascii="Times New Roman" w:eastAsia="Times New Roman" w:hAnsi="Times New Roman" w:cs="Times New Roman"/>
          <w:sz w:val="24"/>
          <w:szCs w:val="24"/>
          <w:lang w:eastAsia="uk-UA"/>
        </w:rPr>
        <w:t xml:space="preserve">надцять </w:t>
      </w:r>
      <w:r w:rsidR="00B16217">
        <w:rPr>
          <w:rFonts w:ascii="Times New Roman" w:eastAsia="Times New Roman" w:hAnsi="Times New Roman" w:cs="Times New Roman"/>
          <w:sz w:val="24"/>
          <w:szCs w:val="24"/>
          <w:lang w:eastAsia="uk-UA"/>
        </w:rPr>
        <w:t>(</w:t>
      </w:r>
      <w:r w:rsidR="00DC60C4" w:rsidRPr="00554A4E">
        <w:rPr>
          <w:rFonts w:ascii="Times New Roman" w:eastAsia="Times New Roman" w:hAnsi="Times New Roman" w:cs="Times New Roman"/>
          <w:sz w:val="24"/>
          <w:szCs w:val="24"/>
          <w:lang w:eastAsia="uk-UA"/>
        </w:rPr>
        <w:t>1-11</w:t>
      </w:r>
      <w:r w:rsidR="00B16217">
        <w:rPr>
          <w:rFonts w:ascii="Times New Roman" w:eastAsia="Times New Roman" w:hAnsi="Times New Roman" w:cs="Times New Roman"/>
          <w:sz w:val="24"/>
          <w:szCs w:val="24"/>
          <w:lang w:eastAsia="uk-UA"/>
        </w:rPr>
        <w:t>)</w:t>
      </w:r>
      <w:r w:rsidR="00107B35" w:rsidRPr="00554A4E">
        <w:rPr>
          <w:rFonts w:ascii="Times New Roman" w:eastAsia="Times New Roman" w:hAnsi="Times New Roman" w:cs="Times New Roman"/>
          <w:sz w:val="24"/>
          <w:szCs w:val="24"/>
          <w:lang w:eastAsia="uk-UA"/>
        </w:rPr>
        <w:t xml:space="preserve"> класів.</w:t>
      </w:r>
      <w:r w:rsidR="00B16217">
        <w:rPr>
          <w:rFonts w:ascii="Times New Roman" w:eastAsia="Times New Roman" w:hAnsi="Times New Roman" w:cs="Times New Roman"/>
          <w:sz w:val="24"/>
          <w:szCs w:val="24"/>
          <w:lang w:eastAsia="uk-UA"/>
        </w:rPr>
        <w:t xml:space="preserve"> М</w:t>
      </w:r>
      <w:r w:rsidRPr="00554A4E">
        <w:rPr>
          <w:rFonts w:ascii="Times New Roman" w:eastAsia="Times New Roman" w:hAnsi="Times New Roman" w:cs="Times New Roman"/>
          <w:sz w:val="24"/>
          <w:szCs w:val="24"/>
          <w:lang w:eastAsia="uk-UA"/>
        </w:rPr>
        <w:t>овою освітнього процесу є державна мова.</w:t>
      </w:r>
    </w:p>
    <w:p w:rsidR="00107B35" w:rsidRPr="00554A4E" w:rsidRDefault="00107B3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Головною метою Закладу є забезпечення всебічного розвитку,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107B35" w:rsidRPr="00554A4E" w:rsidRDefault="00107B3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Головними завданнями Закладу є:</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формування ключових компетентностей, необхідних кожній сучасній людині для успішної життєдіяльності;</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виконання вимог Державних стандартів початкової і базової середньої освіти;</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створення безпечного освітнього середовища з урахуванням вікових особливостей, фізичного, психічного та інтелектуального розвитку дітей, їхніх особливих освітніх потреб;</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(булінг (цькування)), а також до дискримінації за будь-якою ознакою;</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виховання і формування відповідальних та чесних громадян України, які здатні до свідомого суспільного вибору та спрямування своєї діяльності на користь іншим людям і суспільству;</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свої дії;</w:t>
      </w:r>
    </w:p>
    <w:p w:rsidR="00107B35" w:rsidRPr="00554A4E" w:rsidRDefault="00107B35" w:rsidP="00F826DE">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107B35" w:rsidRPr="00554A4E" w:rsidRDefault="00107B3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формування культури та навичок здорового способу життя, екологічної культури і дбайливого ставлення до довкілля;</w:t>
      </w:r>
    </w:p>
    <w:p w:rsidR="00107B35" w:rsidRPr="00554A4E" w:rsidRDefault="00107B3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забезпечення єдності навчання, виховання і розвитку учнів шляхом поєднання зусиль усіх учасників освітнього процесу.</w:t>
      </w:r>
    </w:p>
    <w:p w:rsidR="00107B35" w:rsidRPr="00554A4E" w:rsidRDefault="00107B3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w:t>
      </w:r>
      <w:r w:rsidRPr="00554A4E">
        <w:rPr>
          <w:rFonts w:ascii="Times New Roman" w:eastAsia="Times New Roman" w:hAnsi="Times New Roman" w:cs="Times New Roman"/>
          <w:i/>
          <w:iCs/>
          <w:sz w:val="24"/>
          <w:szCs w:val="24"/>
          <w:lang w:eastAsia="uk-UA"/>
        </w:rPr>
        <w:t>Освітня програма включає</w:t>
      </w:r>
      <w:r w:rsidR="00DD7175" w:rsidRPr="00554A4E">
        <w:rPr>
          <w:rFonts w:ascii="Times New Roman" w:eastAsia="Times New Roman" w:hAnsi="Times New Roman" w:cs="Times New Roman"/>
          <w:sz w:val="24"/>
          <w:szCs w:val="24"/>
          <w:lang w:eastAsia="uk-UA"/>
        </w:rPr>
        <w:t>  </w:t>
      </w:r>
      <w:r w:rsidRPr="00554A4E">
        <w:rPr>
          <w:rFonts w:ascii="Times New Roman" w:eastAsia="Times New Roman" w:hAnsi="Times New Roman" w:cs="Times New Roman"/>
          <w:sz w:val="24"/>
          <w:szCs w:val="24"/>
          <w:lang w:eastAsia="uk-UA"/>
        </w:rPr>
        <w:t xml:space="preserve"> структуру навчальног</w:t>
      </w:r>
      <w:r w:rsidR="00DD7175" w:rsidRPr="00554A4E">
        <w:rPr>
          <w:rFonts w:ascii="Times New Roman" w:eastAsia="Times New Roman" w:hAnsi="Times New Roman" w:cs="Times New Roman"/>
          <w:sz w:val="24"/>
          <w:szCs w:val="24"/>
          <w:lang w:eastAsia="uk-UA"/>
        </w:rPr>
        <w:t>о року, навчальні плани на 2024-2025</w:t>
      </w:r>
      <w:r w:rsidRPr="00554A4E">
        <w:rPr>
          <w:rFonts w:ascii="Times New Roman" w:eastAsia="Times New Roman" w:hAnsi="Times New Roman" w:cs="Times New Roman"/>
          <w:sz w:val="24"/>
          <w:szCs w:val="24"/>
          <w:lang w:eastAsia="uk-UA"/>
        </w:rPr>
        <w:t xml:space="preserve"> навчальний рік, за якими працюватиме заклад, освітні компоненти для вільного вибору здобувачів освіти,  перелік програмного забезпечення.</w:t>
      </w:r>
    </w:p>
    <w:p w:rsidR="00107B35" w:rsidRPr="00554A4E" w:rsidRDefault="00107B3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Освітня програма є наскрізною, розроблена для першого  другого </w:t>
      </w:r>
      <w:r w:rsidR="00180031" w:rsidRPr="00554A4E">
        <w:rPr>
          <w:rFonts w:ascii="Times New Roman" w:eastAsia="Times New Roman" w:hAnsi="Times New Roman" w:cs="Times New Roman"/>
          <w:sz w:val="24"/>
          <w:szCs w:val="24"/>
          <w:lang w:eastAsia="uk-UA"/>
        </w:rPr>
        <w:t xml:space="preserve">та третього </w:t>
      </w:r>
      <w:r w:rsidRPr="00554A4E">
        <w:rPr>
          <w:rFonts w:ascii="Times New Roman" w:eastAsia="Times New Roman" w:hAnsi="Times New Roman" w:cs="Times New Roman"/>
          <w:sz w:val="24"/>
          <w:szCs w:val="24"/>
          <w:lang w:eastAsia="uk-UA"/>
        </w:rPr>
        <w:t>рівнів загальної середньої освіти.</w:t>
      </w:r>
    </w:p>
    <w:p w:rsidR="005578C1" w:rsidRPr="00554A4E" w:rsidRDefault="005578C1" w:rsidP="00554A4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Розділ 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shd w:val="clear" w:color="auto" w:fill="FFFFFF"/>
          <w:lang w:eastAsia="uk-UA"/>
        </w:rPr>
        <w:t>Загальні відомості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mallCaps/>
          <w:sz w:val="24"/>
          <w:szCs w:val="24"/>
          <w:lang w:eastAsia="uk-UA"/>
        </w:rPr>
        <w:t>1.1 П</w:t>
      </w:r>
      <w:r w:rsidRPr="00554A4E">
        <w:rPr>
          <w:rFonts w:ascii="Times New Roman" w:eastAsia="Times New Roman" w:hAnsi="Times New Roman" w:cs="Times New Roman"/>
          <w:b/>
          <w:bCs/>
          <w:sz w:val="24"/>
          <w:szCs w:val="24"/>
          <w:lang w:eastAsia="uk-UA"/>
        </w:rPr>
        <w:t>ризначення закладу та засіб її реалізації</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p>
    <w:p w:rsidR="0009790E" w:rsidRPr="00554A4E" w:rsidRDefault="0009790E"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Освітня програма закладу розроблена згідно нормативно-правових документів, які регламентують діяльність закладу освіти:</w:t>
      </w:r>
    </w:p>
    <w:p w:rsidR="0009790E" w:rsidRPr="00554A4E" w:rsidRDefault="0009790E" w:rsidP="00F826DE">
      <w:pPr>
        <w:numPr>
          <w:ilvl w:val="0"/>
          <w:numId w:val="36"/>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Конституція України (ст.53);</w:t>
      </w:r>
    </w:p>
    <w:p w:rsidR="0009790E" w:rsidRPr="00554A4E" w:rsidRDefault="0009790E" w:rsidP="00F826DE">
      <w:pPr>
        <w:numPr>
          <w:ilvl w:val="0"/>
          <w:numId w:val="36"/>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Закони України «Про освіту», «Про повну загальну середню освіту»;</w:t>
      </w:r>
    </w:p>
    <w:p w:rsidR="0009790E" w:rsidRPr="00554A4E" w:rsidRDefault="0009790E"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lastRenderedPageBreak/>
        <w:t>державні стандарти освіти:</w:t>
      </w:r>
    </w:p>
    <w:p w:rsidR="0009790E" w:rsidRPr="00554A4E" w:rsidRDefault="0009790E" w:rsidP="00F826DE">
      <w:pPr>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Постанова Кабінету Міністрів України від 21.02.2018 № 87 «</w:t>
      </w:r>
      <w:hyperlink r:id="rId8" w:history="1">
        <w:r w:rsidRPr="00554A4E">
          <w:rPr>
            <w:rFonts w:ascii="Times New Roman" w:eastAsia="Times New Roman" w:hAnsi="Times New Roman" w:cs="Times New Roman"/>
            <w:sz w:val="24"/>
            <w:szCs w:val="24"/>
            <w:lang w:eastAsia="uk-UA"/>
          </w:rPr>
          <w:t>Про затвердження Державного стандарту початкової освіти</w:t>
        </w:r>
      </w:hyperlink>
      <w:r w:rsidRPr="00554A4E">
        <w:rPr>
          <w:rFonts w:ascii="Times New Roman" w:eastAsia="Times New Roman" w:hAnsi="Times New Roman" w:cs="Times New Roman"/>
          <w:sz w:val="24"/>
          <w:szCs w:val="24"/>
          <w:lang w:eastAsia="uk-UA"/>
        </w:rPr>
        <w:t>»</w:t>
      </w:r>
      <w:r w:rsidR="00850568" w:rsidRPr="00554A4E">
        <w:rPr>
          <w:rFonts w:ascii="Times New Roman" w:eastAsia="Times New Roman" w:hAnsi="Times New Roman" w:cs="Times New Roman"/>
          <w:sz w:val="24"/>
          <w:szCs w:val="24"/>
          <w:lang w:eastAsia="uk-UA"/>
        </w:rPr>
        <w:t xml:space="preserve"> у редакції Постанови КМУ від 24.07.2019 №688</w:t>
      </w:r>
      <w:r w:rsidRPr="00554A4E">
        <w:rPr>
          <w:rFonts w:ascii="Times New Roman" w:eastAsia="Times New Roman" w:hAnsi="Times New Roman" w:cs="Times New Roman"/>
          <w:sz w:val="24"/>
          <w:szCs w:val="24"/>
          <w:lang w:eastAsia="uk-UA"/>
        </w:rPr>
        <w:t xml:space="preserve"> (зі змінами);</w:t>
      </w:r>
    </w:p>
    <w:p w:rsidR="0009790E" w:rsidRPr="00554A4E" w:rsidRDefault="0009790E" w:rsidP="00F826DE">
      <w:pPr>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Постанова Кабінету Міністрів України від 21.08.2013 № 607 </w:t>
      </w:r>
      <w:hyperlink r:id="rId9" w:history="1">
        <w:r w:rsidRPr="00554A4E">
          <w:rPr>
            <w:rFonts w:ascii="Times New Roman" w:eastAsia="Times New Roman" w:hAnsi="Times New Roman" w:cs="Times New Roman"/>
            <w:sz w:val="24"/>
            <w:szCs w:val="24"/>
            <w:lang w:eastAsia="uk-UA"/>
          </w:rPr>
          <w:t>«Про затвердження Державного стандарту початкової загальної освіти для дітей з особливими освітніми потребами»</w:t>
        </w:r>
      </w:hyperlink>
      <w:r w:rsidRPr="00554A4E">
        <w:rPr>
          <w:rFonts w:ascii="Times New Roman" w:eastAsia="Times New Roman" w:hAnsi="Times New Roman" w:cs="Times New Roman"/>
          <w:sz w:val="24"/>
          <w:szCs w:val="24"/>
          <w:lang w:eastAsia="uk-UA"/>
        </w:rPr>
        <w:t>;</w:t>
      </w:r>
    </w:p>
    <w:p w:rsidR="0009790E" w:rsidRPr="00554A4E" w:rsidRDefault="0009790E" w:rsidP="00F826DE">
      <w:pPr>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Постанова Кабінету Міністрів України від 23.11.2011 № 1392 </w:t>
      </w:r>
      <w:hyperlink r:id="rId10" w:history="1">
        <w:r w:rsidRPr="00554A4E">
          <w:rPr>
            <w:rFonts w:ascii="Times New Roman" w:eastAsia="Times New Roman" w:hAnsi="Times New Roman" w:cs="Times New Roman"/>
            <w:sz w:val="24"/>
            <w:szCs w:val="24"/>
            <w:lang w:eastAsia="uk-UA"/>
          </w:rPr>
          <w:t>«Про затвердження Державного стандарту базової і повної загальної середньої освіти» (зі змінами);</w:t>
        </w:r>
      </w:hyperlink>
    </w:p>
    <w:p w:rsidR="0009790E" w:rsidRPr="00554A4E" w:rsidRDefault="0009790E"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типові освітні програми:</w:t>
      </w:r>
    </w:p>
    <w:p w:rsidR="00487BDC" w:rsidRPr="00554A4E" w:rsidRDefault="00487BDC" w:rsidP="00F826DE">
      <w:pPr>
        <w:pStyle w:val="a6"/>
        <w:numPr>
          <w:ilvl w:val="0"/>
          <w:numId w:val="38"/>
        </w:numPr>
        <w:spacing w:after="0" w:line="240" w:lineRule="auto"/>
        <w:ind w:left="0"/>
        <w:jc w:val="both"/>
        <w:rPr>
          <w:rFonts w:ascii="Times New Roman" w:hAnsi="Times New Roman"/>
          <w:sz w:val="24"/>
          <w:szCs w:val="24"/>
          <w:lang w:val="uk-UA"/>
        </w:rPr>
      </w:pPr>
      <w:r w:rsidRPr="00554A4E">
        <w:rPr>
          <w:rFonts w:ascii="Times New Roman" w:hAnsi="Times New Roman"/>
          <w:sz w:val="24"/>
          <w:szCs w:val="24"/>
        </w:rPr>
        <w:t>Наказ Міністерства</w:t>
      </w:r>
      <w:r w:rsidRPr="00554A4E">
        <w:rPr>
          <w:rFonts w:ascii="Times New Roman" w:hAnsi="Times New Roman"/>
          <w:sz w:val="24"/>
          <w:szCs w:val="24"/>
          <w:lang w:val="uk-UA"/>
        </w:rPr>
        <w:t xml:space="preserve"> </w:t>
      </w:r>
      <w:r w:rsidRPr="00554A4E">
        <w:rPr>
          <w:rFonts w:ascii="Times New Roman" w:hAnsi="Times New Roman"/>
          <w:sz w:val="24"/>
          <w:szCs w:val="24"/>
        </w:rPr>
        <w:t>освіти і науки України</w:t>
      </w:r>
      <w:r w:rsidRPr="00554A4E">
        <w:rPr>
          <w:rFonts w:ascii="Times New Roman" w:hAnsi="Times New Roman"/>
          <w:sz w:val="24"/>
          <w:szCs w:val="24"/>
          <w:lang w:val="uk-UA"/>
        </w:rPr>
        <w:t xml:space="preserve"> </w:t>
      </w:r>
      <w:r w:rsidRPr="00554A4E">
        <w:rPr>
          <w:rFonts w:ascii="Times New Roman" w:hAnsi="Times New Roman"/>
          <w:sz w:val="24"/>
          <w:szCs w:val="24"/>
        </w:rPr>
        <w:t xml:space="preserve">від </w:t>
      </w:r>
      <w:r w:rsidRPr="00554A4E">
        <w:rPr>
          <w:rFonts w:ascii="Times New Roman" w:hAnsi="Times New Roman"/>
          <w:sz w:val="24"/>
          <w:szCs w:val="24"/>
          <w:lang w:val="uk-UA"/>
        </w:rPr>
        <w:t>12.</w:t>
      </w:r>
      <w:r w:rsidRPr="00554A4E">
        <w:rPr>
          <w:rFonts w:ascii="Times New Roman" w:hAnsi="Times New Roman"/>
          <w:sz w:val="24"/>
          <w:szCs w:val="24"/>
        </w:rPr>
        <w:t>08.2022 року № 743-22</w:t>
      </w:r>
      <w:r w:rsidRPr="00554A4E">
        <w:rPr>
          <w:rFonts w:ascii="Times New Roman" w:hAnsi="Times New Roman"/>
          <w:sz w:val="24"/>
          <w:szCs w:val="24"/>
          <w:lang w:val="uk-UA"/>
        </w:rPr>
        <w:t xml:space="preserve"> , </w:t>
      </w:r>
      <w:r w:rsidRPr="00554A4E">
        <w:rPr>
          <w:rFonts w:ascii="Times New Roman" w:hAnsi="Times New Roman"/>
          <w:sz w:val="24"/>
          <w:szCs w:val="24"/>
        </w:rPr>
        <w:t>1-2кла</w:t>
      </w:r>
      <w:r w:rsidRPr="00554A4E">
        <w:rPr>
          <w:rFonts w:ascii="Times New Roman" w:hAnsi="Times New Roman"/>
          <w:sz w:val="24"/>
          <w:szCs w:val="24"/>
          <w:lang w:val="uk-UA"/>
        </w:rPr>
        <w:t>си</w:t>
      </w:r>
      <w:r w:rsidR="00AF0E12" w:rsidRPr="00554A4E">
        <w:rPr>
          <w:rFonts w:ascii="Times New Roman" w:hAnsi="Times New Roman"/>
          <w:sz w:val="24"/>
          <w:szCs w:val="24"/>
          <w:lang w:val="uk-UA"/>
        </w:rPr>
        <w:t xml:space="preserve">, </w:t>
      </w:r>
      <w:r w:rsidR="00AF0E12" w:rsidRPr="00554A4E">
        <w:rPr>
          <w:rFonts w:ascii="Times New Roman" w:hAnsi="Times New Roman"/>
          <w:sz w:val="24"/>
          <w:szCs w:val="24"/>
        </w:rPr>
        <w:t>3- 4 кла</w:t>
      </w:r>
      <w:r w:rsidR="00AF0E12" w:rsidRPr="00554A4E">
        <w:rPr>
          <w:rFonts w:ascii="Times New Roman" w:hAnsi="Times New Roman"/>
          <w:sz w:val="24"/>
          <w:szCs w:val="24"/>
          <w:lang w:val="uk-UA"/>
        </w:rPr>
        <w:t>си</w:t>
      </w:r>
      <w:r w:rsidRPr="00554A4E">
        <w:rPr>
          <w:rFonts w:ascii="Times New Roman" w:hAnsi="Times New Roman"/>
          <w:sz w:val="24"/>
          <w:szCs w:val="24"/>
          <w:lang w:val="uk-UA"/>
        </w:rPr>
        <w:t>,</w:t>
      </w:r>
    </w:p>
    <w:p w:rsidR="00E44067" w:rsidRPr="00554A4E" w:rsidRDefault="00487BDC" w:rsidP="00F826DE">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Наказ МОН України № 1120 від 09.08.2024 року </w:t>
      </w:r>
      <w:hyperlink r:id="rId11" w:history="1">
        <w:r w:rsidRPr="00554A4E">
          <w:rPr>
            <w:rStyle w:val="a4"/>
            <w:rFonts w:ascii="Times New Roman" w:eastAsia="Times New Roman" w:hAnsi="Times New Roman" w:cs="Times New Roman"/>
            <w:bCs/>
            <w:color w:val="auto"/>
            <w:sz w:val="24"/>
            <w:szCs w:val="24"/>
            <w:u w:val="none"/>
            <w:lang w:eastAsia="uk-UA"/>
          </w:rPr>
          <w:t>Про внесення змін до типової освітньої програми для 5–9 класів закладів загальної середньої освіти</w:t>
        </w:r>
      </w:hyperlink>
      <w:r w:rsidRPr="00554A4E">
        <w:rPr>
          <w:rFonts w:ascii="Times New Roman" w:eastAsia="Times New Roman" w:hAnsi="Times New Roman" w:cs="Times New Roman"/>
          <w:sz w:val="24"/>
          <w:szCs w:val="24"/>
          <w:lang w:eastAsia="uk-UA"/>
        </w:rPr>
        <w:t xml:space="preserve"> </w:t>
      </w:r>
      <w:r w:rsidR="00E44067" w:rsidRPr="00554A4E">
        <w:rPr>
          <w:rFonts w:ascii="Times New Roman" w:eastAsia="Times New Roman" w:hAnsi="Times New Roman" w:cs="Times New Roman"/>
          <w:sz w:val="24"/>
          <w:szCs w:val="24"/>
          <w:lang w:eastAsia="uk-UA"/>
        </w:rPr>
        <w:t> </w:t>
      </w:r>
      <w:r w:rsidRPr="00554A4E">
        <w:rPr>
          <w:rFonts w:ascii="Times New Roman" w:eastAsia="Times New Roman" w:hAnsi="Times New Roman" w:cs="Times New Roman"/>
          <w:sz w:val="24"/>
          <w:szCs w:val="24"/>
          <w:lang w:eastAsia="uk-UA"/>
        </w:rPr>
        <w:t>(для 5-7</w:t>
      </w:r>
      <w:r w:rsidR="00E44067" w:rsidRPr="00554A4E">
        <w:rPr>
          <w:rFonts w:ascii="Times New Roman" w:eastAsia="Times New Roman" w:hAnsi="Times New Roman" w:cs="Times New Roman"/>
          <w:sz w:val="24"/>
          <w:szCs w:val="24"/>
          <w:lang w:eastAsia="uk-UA"/>
        </w:rPr>
        <w:t xml:space="preserve"> класів).</w:t>
      </w:r>
    </w:p>
    <w:p w:rsidR="0009790E" w:rsidRPr="00554A4E" w:rsidRDefault="0009790E" w:rsidP="00F826DE">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України від 20. 04.2018 № 405 </w:t>
      </w:r>
      <w:hyperlink r:id="rId12" w:history="1">
        <w:r w:rsidRPr="00554A4E">
          <w:rPr>
            <w:rFonts w:ascii="Times New Roman" w:eastAsia="Times New Roman" w:hAnsi="Times New Roman" w:cs="Times New Roman"/>
            <w:sz w:val="24"/>
            <w:szCs w:val="24"/>
            <w:lang w:eastAsia="uk-UA"/>
          </w:rPr>
          <w:t>«Про затвердження Типової освітньої програми закладів загальної середньої освіти ІІ ступеня»</w:t>
        </w:r>
      </w:hyperlink>
      <w:r w:rsidRPr="00554A4E">
        <w:rPr>
          <w:rFonts w:ascii="Times New Roman" w:eastAsia="Times New Roman" w:hAnsi="Times New Roman" w:cs="Times New Roman"/>
          <w:sz w:val="24"/>
          <w:szCs w:val="24"/>
          <w:lang w:eastAsia="uk-UA"/>
        </w:rPr>
        <w:t> </w:t>
      </w:r>
      <w:r w:rsidR="00487BDC" w:rsidRPr="00554A4E">
        <w:rPr>
          <w:rFonts w:ascii="Times New Roman" w:eastAsia="Times New Roman" w:hAnsi="Times New Roman" w:cs="Times New Roman"/>
          <w:sz w:val="24"/>
          <w:szCs w:val="24"/>
          <w:lang w:eastAsia="uk-UA"/>
        </w:rPr>
        <w:t>(для 8</w:t>
      </w:r>
      <w:r w:rsidRPr="00554A4E">
        <w:rPr>
          <w:rFonts w:ascii="Times New Roman" w:eastAsia="Times New Roman" w:hAnsi="Times New Roman" w:cs="Times New Roman"/>
          <w:sz w:val="24"/>
          <w:szCs w:val="24"/>
          <w:lang w:eastAsia="uk-UA"/>
        </w:rPr>
        <w:t>-9 класів);</w:t>
      </w:r>
    </w:p>
    <w:p w:rsidR="00AF0E12" w:rsidRPr="00554A4E" w:rsidRDefault="00AF0E12" w:rsidP="00F826DE">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України</w:t>
      </w:r>
      <w:r w:rsidRPr="00554A4E">
        <w:rPr>
          <w:rFonts w:ascii="Times New Roman" w:eastAsia="Calibri" w:hAnsi="Times New Roman" w:cs="Times New Roman"/>
          <w:sz w:val="24"/>
          <w:szCs w:val="24"/>
          <w:lang w:eastAsia="ru-RU"/>
        </w:rPr>
        <w:t xml:space="preserve"> </w:t>
      </w:r>
      <w:r w:rsidRPr="00554A4E">
        <w:rPr>
          <w:rFonts w:ascii="Times New Roman" w:eastAsia="Times New Roman" w:hAnsi="Times New Roman" w:cs="Times New Roman"/>
          <w:sz w:val="24"/>
          <w:szCs w:val="24"/>
          <w:lang w:eastAsia="uk-UA"/>
        </w:rPr>
        <w:t>від 20.04. 2018 № 408 у редакції наказу Міністерства освіти і науки України від 28.11.2019 № 1493 зі змінами</w:t>
      </w:r>
    </w:p>
    <w:p w:rsidR="00AF0E12" w:rsidRPr="00554A4E" w:rsidRDefault="00AF0E12" w:rsidP="00F826DE">
      <w:pPr>
        <w:numPr>
          <w:ilvl w:val="0"/>
          <w:numId w:val="38"/>
        </w:numPr>
        <w:shd w:val="clear" w:color="auto" w:fill="FFFFFF"/>
        <w:spacing w:after="0" w:line="240" w:lineRule="auto"/>
        <w:ind w:left="0"/>
        <w:jc w:val="both"/>
        <w:rPr>
          <w:rStyle w:val="publications-by-topiclink-description"/>
          <w:rFonts w:ascii="Times New Roman" w:eastAsia="Times New Roman" w:hAnsi="Times New Roman" w:cs="Times New Roman"/>
          <w:sz w:val="24"/>
          <w:szCs w:val="24"/>
          <w:lang w:eastAsia="uk-UA"/>
        </w:rPr>
      </w:pPr>
      <w:r w:rsidRPr="00554A4E">
        <w:rPr>
          <w:rStyle w:val="publications-by-topiclink-description"/>
          <w:rFonts w:ascii="montserrat" w:hAnsi="montserrat"/>
          <w:sz w:val="24"/>
          <w:szCs w:val="24"/>
          <w:bdr w:val="none" w:sz="0" w:space="0" w:color="auto" w:frame="1"/>
          <w:shd w:val="clear" w:color="auto" w:fill="FFFFFF"/>
        </w:rPr>
        <w:t>Наказ МОН № 1112 від 07.08.2024 року</w:t>
      </w:r>
      <w:r w:rsidRPr="00554A4E">
        <w:rPr>
          <w:sz w:val="24"/>
          <w:szCs w:val="24"/>
        </w:rPr>
        <w:t xml:space="preserve"> </w:t>
      </w:r>
      <w:hyperlink r:id="rId13" w:history="1">
        <w:r w:rsidRPr="00554A4E">
          <w:rPr>
            <w:rStyle w:val="a4"/>
            <w:rFonts w:ascii="Roboto" w:hAnsi="Roboto"/>
            <w:bCs/>
            <w:color w:val="auto"/>
            <w:sz w:val="24"/>
            <w:szCs w:val="24"/>
            <w:u w:val="none"/>
            <w:bdr w:val="none" w:sz="0" w:space="0" w:color="auto" w:frame="1"/>
            <w:shd w:val="clear" w:color="auto" w:fill="FFFFFF"/>
          </w:rPr>
          <w:t>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Pr="00554A4E">
        <w:rPr>
          <w:rStyle w:val="a4"/>
          <w:rFonts w:ascii="Roboto" w:hAnsi="Roboto"/>
          <w:bCs/>
          <w:color w:val="auto"/>
          <w:sz w:val="24"/>
          <w:szCs w:val="24"/>
          <w:u w:val="none"/>
          <w:bdr w:val="none" w:sz="0" w:space="0" w:color="auto" w:frame="1"/>
          <w:shd w:val="clear" w:color="auto" w:fill="FFFFFF"/>
        </w:rPr>
        <w:t xml:space="preserve"> </w:t>
      </w:r>
    </w:p>
    <w:p w:rsidR="00AF0E12" w:rsidRPr="00554A4E" w:rsidRDefault="00AF0E12" w:rsidP="00F826DE">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Style w:val="publications-by-topiclink-description"/>
          <w:rFonts w:ascii="montserrat" w:hAnsi="montserrat"/>
          <w:sz w:val="24"/>
          <w:szCs w:val="24"/>
          <w:bdr w:val="none" w:sz="0" w:space="0" w:color="auto" w:frame="1"/>
          <w:shd w:val="clear" w:color="auto" w:fill="FFFFFF"/>
        </w:rPr>
        <w:t>Наказ МОН № 1093 від 02.08.2024 року</w:t>
      </w:r>
      <w:r w:rsidRPr="00554A4E">
        <w:rPr>
          <w:sz w:val="24"/>
          <w:szCs w:val="24"/>
        </w:rPr>
        <w:t xml:space="preserve"> </w:t>
      </w:r>
      <w:hyperlink r:id="rId14" w:history="1">
        <w:r w:rsidRPr="00554A4E">
          <w:rPr>
            <w:rStyle w:val="a4"/>
            <w:rFonts w:ascii="Roboto" w:hAnsi="Roboto"/>
            <w:bCs/>
            <w:color w:val="auto"/>
            <w:sz w:val="24"/>
            <w:szCs w:val="24"/>
            <w:u w:val="none"/>
            <w:bdr w:val="none" w:sz="0" w:space="0" w:color="auto" w:frame="1"/>
            <w:shd w:val="clear" w:color="auto" w:fill="FFFFFF"/>
          </w:rPr>
          <w:t>Про затвердження рекомендацій щодо оцінювання результатів навчання</w:t>
        </w:r>
      </w:hyperlink>
      <w:r w:rsidRPr="00554A4E">
        <w:rPr>
          <w:rStyle w:val="a4"/>
          <w:rFonts w:ascii="Roboto" w:hAnsi="Roboto"/>
          <w:bCs/>
          <w:color w:val="auto"/>
          <w:sz w:val="24"/>
          <w:szCs w:val="24"/>
          <w:u w:val="none"/>
          <w:bdr w:val="none" w:sz="0" w:space="0" w:color="auto" w:frame="1"/>
          <w:shd w:val="clear" w:color="auto" w:fill="FFFFFF"/>
        </w:rPr>
        <w:t xml:space="preserve"> </w:t>
      </w:r>
    </w:p>
    <w:p w:rsidR="0009790E" w:rsidRPr="00554A4E" w:rsidRDefault="0009790E" w:rsidP="00F826DE">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Положення про загальноосвітній навчальний заклад;</w:t>
      </w:r>
    </w:p>
    <w:p w:rsidR="005578C1" w:rsidRPr="00554A4E" w:rsidRDefault="0009790E" w:rsidP="00F826DE">
      <w:pPr>
        <w:numPr>
          <w:ilvl w:val="0"/>
          <w:numId w:val="38"/>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Статут закладу.</w:t>
      </w:r>
    </w:p>
    <w:p w:rsidR="005578C1" w:rsidRPr="00554A4E" w:rsidRDefault="005578C1" w:rsidP="00F826DE">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Забезпечення освітньої діяльності закладу</w:t>
      </w:r>
      <w:r w:rsidR="002F3C24" w:rsidRPr="00554A4E">
        <w:rPr>
          <w:rFonts w:ascii="Times New Roman" w:eastAsia="Times New Roman" w:hAnsi="Times New Roman" w:cs="Times New Roman"/>
          <w:sz w:val="24"/>
          <w:szCs w:val="24"/>
          <w:lang w:eastAsia="uk-UA"/>
        </w:rPr>
        <w:t xml:space="preserve"> в 2024-2025</w:t>
      </w:r>
      <w:r w:rsidRPr="00554A4E">
        <w:rPr>
          <w:rFonts w:ascii="Times New Roman" w:eastAsia="Times New Roman" w:hAnsi="Times New Roman" w:cs="Times New Roman"/>
          <w:sz w:val="24"/>
          <w:szCs w:val="24"/>
          <w:lang w:eastAsia="uk-UA"/>
        </w:rPr>
        <w:t xml:space="preserve"> навчальному році буде здійснюватися на основі принципів: якість, доступність, індивідуальність, академічна доброчесність, партнерство, успішність. </w:t>
      </w:r>
    </w:p>
    <w:p w:rsidR="005578C1" w:rsidRPr="00554A4E" w:rsidRDefault="002F3C24" w:rsidP="00F826DE">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Освітня програма на 2024-2025 навчальний рік </w:t>
      </w:r>
      <w:r w:rsidR="005578C1" w:rsidRPr="00554A4E">
        <w:rPr>
          <w:rFonts w:ascii="Times New Roman" w:eastAsia="Times New Roman" w:hAnsi="Times New Roman" w:cs="Times New Roman"/>
          <w:sz w:val="24"/>
          <w:szCs w:val="24"/>
          <w:lang w:eastAsia="uk-UA"/>
        </w:rPr>
        <w:t xml:space="preserve">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w:t>
      </w:r>
      <w:r w:rsidRPr="00554A4E">
        <w:rPr>
          <w:rFonts w:ascii="Times New Roman" w:eastAsia="Times New Roman" w:hAnsi="Times New Roman" w:cs="Times New Roman"/>
          <w:b/>
          <w:sz w:val="24"/>
          <w:szCs w:val="24"/>
          <w:lang w:eastAsia="uk-UA"/>
        </w:rPr>
        <w:t>2024-2029</w:t>
      </w:r>
      <w:r w:rsidR="005578C1" w:rsidRPr="00554A4E">
        <w:rPr>
          <w:rFonts w:ascii="Times New Roman" w:eastAsia="Times New Roman" w:hAnsi="Times New Roman" w:cs="Times New Roman"/>
          <w:b/>
          <w:sz w:val="24"/>
          <w:szCs w:val="24"/>
          <w:lang w:eastAsia="uk-UA"/>
        </w:rPr>
        <w:t xml:space="preserve"> роки</w:t>
      </w:r>
      <w:r w:rsidR="005578C1" w:rsidRPr="00554A4E">
        <w:rPr>
          <w:rFonts w:ascii="Times New Roman" w:eastAsia="Times New Roman" w:hAnsi="Times New Roman" w:cs="Times New Roman"/>
          <w:sz w:val="24"/>
          <w:szCs w:val="24"/>
          <w:lang w:eastAsia="uk-UA"/>
        </w:rPr>
        <w:t>.</w:t>
      </w:r>
    </w:p>
    <w:p w:rsidR="005578C1" w:rsidRPr="00554A4E" w:rsidRDefault="005578C1" w:rsidP="00F826DE">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Головними завданнями закладу є :</w:t>
      </w:r>
    </w:p>
    <w:p w:rsidR="005578C1" w:rsidRPr="00554A4E" w:rsidRDefault="005578C1" w:rsidP="00F826DE">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забезпечення умов для якісного надання освітніх послуг шляхом тісної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взаємодії в системі «здобувачі освіти - батьки здобувачів освіти - педагоги»;</w:t>
      </w:r>
    </w:p>
    <w:p w:rsidR="005578C1" w:rsidRPr="00554A4E" w:rsidRDefault="005578C1" w:rsidP="00F826DE">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створення сприятливого освітнього середовища на основі демократизації,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rsidR="005578C1" w:rsidRPr="00554A4E" w:rsidRDefault="005578C1" w:rsidP="00F826DE">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орієнтування внутрішнього світу дитини на збагачення індивідуального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досвіду, самопізнання, самооцінки, саморозвитку, самовизначенні, самореалізації.</w:t>
      </w:r>
    </w:p>
    <w:p w:rsidR="005578C1" w:rsidRPr="00554A4E" w:rsidRDefault="005578C1" w:rsidP="00F826DE">
      <w:pPr>
        <w:shd w:val="clear" w:color="auto" w:fill="FFFFFF"/>
        <w:spacing w:after="0" w:line="240" w:lineRule="auto"/>
        <w:ind w:firstLine="34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Призначення закладу  - реалізація права дитини на здобуття повної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загальної освіти,  її фізичний, розумовий і духовний розвиток, соціальну адаптацію та готовність продовжувати освіту на подальших етапах.</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Заклад  несе відповідальність перед особою, суспільством і державою за:</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безпечні умови освітньої діяльності;</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дотримання державних стандартів освіти;</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дотримання фінансової дисципліни.</w:t>
      </w:r>
    </w:p>
    <w:p w:rsidR="005578C1" w:rsidRPr="00554A4E" w:rsidRDefault="005578C1"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Основним засобом реалізації призначення закладу є здійснення освітньої діяльності відповідно  до загальноосвітніх програм трьох ступенів освіти:</w:t>
      </w:r>
    </w:p>
    <w:p w:rsidR="005578C1" w:rsidRPr="00554A4E" w:rsidRDefault="005578C1" w:rsidP="00F826DE">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I ступінь - початкова загальна освіта;</w:t>
      </w:r>
    </w:p>
    <w:p w:rsidR="005578C1" w:rsidRPr="00554A4E" w:rsidRDefault="005578C1" w:rsidP="00F826DE">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II ступінь - базова загальна середня освіта;</w:t>
      </w:r>
    </w:p>
    <w:p w:rsidR="005578C1" w:rsidRPr="00554A4E" w:rsidRDefault="005578C1" w:rsidP="00F826DE">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III ступінь - повна загальна середня освіта.</w:t>
      </w:r>
    </w:p>
    <w:p w:rsidR="005578C1" w:rsidRPr="00554A4E" w:rsidRDefault="005578C1" w:rsidP="00F826DE">
      <w:pPr>
        <w:shd w:val="clear" w:color="auto" w:fill="FFFFFF"/>
        <w:spacing w:after="0" w:line="240" w:lineRule="auto"/>
        <w:ind w:firstLine="566"/>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Здобуття загальної середньої освіти у закладі відповідно до статті 9 Закону України «Про освіту» організовується за такими формами:</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 інституційна – очна (денна);</w:t>
      </w:r>
    </w:p>
    <w:p w:rsidR="00883EEA"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індивідуальна – екстернатна, сімейна (</w:t>
      </w:r>
      <w:r w:rsidR="002F3C24" w:rsidRPr="00554A4E">
        <w:rPr>
          <w:rFonts w:ascii="Times New Roman" w:eastAsia="Times New Roman" w:hAnsi="Times New Roman" w:cs="Times New Roman"/>
          <w:sz w:val="24"/>
          <w:szCs w:val="24"/>
          <w:lang w:eastAsia="uk-UA"/>
        </w:rPr>
        <w:t>домашня).</w:t>
      </w:r>
    </w:p>
    <w:p w:rsidR="00883EEA" w:rsidRPr="00554A4E" w:rsidRDefault="00883EEA"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Сформовано інклюзивні 3-А, 3-Б, 6-й, 9-Б класи.  Індивідуальна освітня траєкторія учня чи учениці реалізується на підставі Індивідуальної програми розвитку, складеної командою психолого-педагогічного супроводу.</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Забезпечення освітнього процесу у закладі під час надзвичайних ситуацій природного та техногенного походження,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України від 08.09.2020 р. № 1115 „ Деякі питання організації дистанційного навчання“</w:t>
      </w:r>
      <w:r w:rsidR="00C800E3" w:rsidRPr="00554A4E">
        <w:rPr>
          <w:rFonts w:ascii="Times New Roman" w:eastAsia="Times New Roman" w:hAnsi="Times New Roman" w:cs="Times New Roman"/>
          <w:sz w:val="24"/>
          <w:szCs w:val="24"/>
          <w:lang w:eastAsia="uk-UA"/>
        </w:rPr>
        <w:t xml:space="preserve"> </w:t>
      </w:r>
      <w:r w:rsidR="003A0D7D" w:rsidRPr="00554A4E">
        <w:rPr>
          <w:rFonts w:ascii="Times New Roman" w:eastAsia="Times New Roman" w:hAnsi="Times New Roman" w:cs="Times New Roman"/>
          <w:sz w:val="24"/>
          <w:szCs w:val="24"/>
          <w:lang w:eastAsia="uk-UA"/>
        </w:rPr>
        <w:t>та Положення</w:t>
      </w:r>
      <w:r w:rsidR="00C800E3" w:rsidRPr="00554A4E">
        <w:rPr>
          <w:rFonts w:ascii="Times New Roman" w:eastAsia="Times New Roman" w:hAnsi="Times New Roman" w:cs="Times New Roman"/>
          <w:sz w:val="24"/>
          <w:szCs w:val="24"/>
          <w:lang w:eastAsia="uk-UA"/>
        </w:rPr>
        <w:t xml:space="preserve"> про</w:t>
      </w:r>
      <w:r w:rsidR="001F5279" w:rsidRPr="00554A4E">
        <w:rPr>
          <w:rFonts w:ascii="Times New Roman" w:eastAsia="Times New Roman" w:hAnsi="Times New Roman" w:cs="Times New Roman"/>
          <w:sz w:val="24"/>
          <w:szCs w:val="24"/>
          <w:lang w:eastAsia="uk-UA"/>
        </w:rPr>
        <w:t xml:space="preserve"> індивідуальну форму здобуття повної загальної середньої освіти </w:t>
      </w:r>
      <w:r w:rsidR="00C800E3" w:rsidRPr="00554A4E">
        <w:rPr>
          <w:rFonts w:ascii="Times New Roman" w:eastAsia="Times New Roman" w:hAnsi="Times New Roman" w:cs="Times New Roman"/>
          <w:sz w:val="24"/>
          <w:szCs w:val="24"/>
          <w:lang w:eastAsia="uk-UA"/>
        </w:rPr>
        <w:t xml:space="preserve"> </w:t>
      </w:r>
      <w:r w:rsidR="001F5279" w:rsidRPr="00554A4E">
        <w:rPr>
          <w:rFonts w:ascii="Times New Roman" w:eastAsia="Times New Roman" w:hAnsi="Times New Roman" w:cs="Times New Roman"/>
          <w:sz w:val="24"/>
          <w:szCs w:val="24"/>
          <w:lang w:eastAsia="uk-UA"/>
        </w:rPr>
        <w:t>здобувач</w:t>
      </w:r>
      <w:r w:rsidR="002F3C24" w:rsidRPr="00554A4E">
        <w:rPr>
          <w:rFonts w:ascii="Times New Roman" w:eastAsia="Times New Roman" w:hAnsi="Times New Roman" w:cs="Times New Roman"/>
          <w:sz w:val="24"/>
          <w:szCs w:val="24"/>
          <w:lang w:eastAsia="uk-UA"/>
        </w:rPr>
        <w:t>ами освіти  Широколузького ліцею</w:t>
      </w:r>
      <w:r w:rsidR="001F5279" w:rsidRPr="00554A4E">
        <w:rPr>
          <w:rFonts w:ascii="Times New Roman" w:eastAsia="Times New Roman" w:hAnsi="Times New Roman" w:cs="Times New Roman"/>
          <w:sz w:val="24"/>
          <w:szCs w:val="24"/>
          <w:lang w:eastAsia="uk-UA"/>
        </w:rPr>
        <w:t xml:space="preserve"> схваленого  педа</w:t>
      </w:r>
      <w:r w:rsidR="002F3C24" w:rsidRPr="00554A4E">
        <w:rPr>
          <w:rFonts w:ascii="Times New Roman" w:eastAsia="Times New Roman" w:hAnsi="Times New Roman" w:cs="Times New Roman"/>
          <w:sz w:val="24"/>
          <w:szCs w:val="24"/>
          <w:lang w:eastAsia="uk-UA"/>
        </w:rPr>
        <w:t>гогічною радою №1 від 31.08.2023</w:t>
      </w:r>
      <w:r w:rsidR="001F5279" w:rsidRPr="00554A4E">
        <w:rPr>
          <w:rFonts w:ascii="Times New Roman" w:eastAsia="Times New Roman" w:hAnsi="Times New Roman" w:cs="Times New Roman"/>
          <w:sz w:val="24"/>
          <w:szCs w:val="24"/>
          <w:lang w:eastAsia="uk-UA"/>
        </w:rPr>
        <w:t xml:space="preserve"> року та затвердженого</w:t>
      </w:r>
      <w:r w:rsidR="002F3C24" w:rsidRPr="00554A4E">
        <w:rPr>
          <w:rFonts w:ascii="Times New Roman" w:eastAsia="Times New Roman" w:hAnsi="Times New Roman" w:cs="Times New Roman"/>
          <w:sz w:val="24"/>
          <w:szCs w:val="24"/>
          <w:lang w:eastAsia="uk-UA"/>
        </w:rPr>
        <w:t xml:space="preserve"> наказом директора №___ від 31.08</w:t>
      </w:r>
      <w:r w:rsidR="001F5279" w:rsidRPr="00554A4E">
        <w:rPr>
          <w:rFonts w:ascii="Times New Roman" w:eastAsia="Times New Roman" w:hAnsi="Times New Roman" w:cs="Times New Roman"/>
          <w:sz w:val="24"/>
          <w:szCs w:val="24"/>
          <w:lang w:eastAsia="uk-UA"/>
        </w:rPr>
        <w:t xml:space="preserve">.2023 року. </w:t>
      </w:r>
    </w:p>
    <w:p w:rsidR="005578C1" w:rsidRPr="00554A4E" w:rsidRDefault="005578C1" w:rsidP="00F826DE">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закладі освіти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rsidR="005578C1" w:rsidRPr="00554A4E" w:rsidRDefault="000A20E9"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w:t>
      </w:r>
      <w:r w:rsidR="002F3C24" w:rsidRPr="00554A4E">
        <w:rPr>
          <w:rFonts w:ascii="Times New Roman" w:eastAsia="Times New Roman" w:hAnsi="Times New Roman" w:cs="Times New Roman"/>
          <w:sz w:val="24"/>
          <w:szCs w:val="24"/>
          <w:lang w:eastAsia="uk-UA"/>
        </w:rPr>
        <w:t>У 2024-2025</w:t>
      </w:r>
      <w:r w:rsidR="005578C1" w:rsidRPr="00554A4E">
        <w:rPr>
          <w:rFonts w:ascii="Times New Roman" w:eastAsia="Times New Roman" w:hAnsi="Times New Roman" w:cs="Times New Roman"/>
          <w:sz w:val="24"/>
          <w:szCs w:val="24"/>
          <w:lang w:eastAsia="uk-UA"/>
        </w:rPr>
        <w:t xml:space="preserve"> навчальному  році у заклад</w:t>
      </w:r>
      <w:r w:rsidR="002F3C24" w:rsidRPr="00554A4E">
        <w:rPr>
          <w:rFonts w:ascii="Times New Roman" w:eastAsia="Times New Roman" w:hAnsi="Times New Roman" w:cs="Times New Roman"/>
          <w:sz w:val="24"/>
          <w:szCs w:val="24"/>
          <w:lang w:eastAsia="uk-UA"/>
        </w:rPr>
        <w:t>і функціонує 17</w:t>
      </w:r>
      <w:r w:rsidR="005578C1" w:rsidRPr="00554A4E">
        <w:rPr>
          <w:rFonts w:ascii="Times New Roman" w:eastAsia="Times New Roman" w:hAnsi="Times New Roman" w:cs="Times New Roman"/>
          <w:sz w:val="24"/>
          <w:szCs w:val="24"/>
          <w:lang w:eastAsia="uk-UA"/>
        </w:rPr>
        <w:t xml:space="preserve"> класів, з них:</w:t>
      </w:r>
    </w:p>
    <w:p w:rsidR="005578C1" w:rsidRPr="00554A4E" w:rsidRDefault="002F3C24" w:rsidP="00F826DE">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w:t>
      </w:r>
      <w:r w:rsidR="005578C1" w:rsidRPr="00554A4E">
        <w:rPr>
          <w:rFonts w:ascii="Times New Roman" w:eastAsia="Times New Roman" w:hAnsi="Times New Roman" w:cs="Times New Roman"/>
          <w:sz w:val="24"/>
          <w:szCs w:val="24"/>
          <w:lang w:eastAsia="uk-UA"/>
        </w:rPr>
        <w:t xml:space="preserve"> </w:t>
      </w:r>
      <w:r w:rsidR="00D010DD" w:rsidRPr="00554A4E">
        <w:rPr>
          <w:rFonts w:ascii="Times New Roman" w:eastAsia="Times New Roman" w:hAnsi="Times New Roman" w:cs="Times New Roman"/>
          <w:sz w:val="24"/>
          <w:szCs w:val="24"/>
          <w:lang w:eastAsia="uk-UA"/>
        </w:rPr>
        <w:t xml:space="preserve">- </w:t>
      </w:r>
      <w:r w:rsidR="005578C1" w:rsidRPr="00554A4E">
        <w:rPr>
          <w:rFonts w:ascii="Times New Roman" w:eastAsia="Times New Roman" w:hAnsi="Times New Roman" w:cs="Times New Roman"/>
          <w:sz w:val="24"/>
          <w:szCs w:val="24"/>
          <w:lang w:eastAsia="uk-UA"/>
        </w:rPr>
        <w:t>класи початкової школи, які працюють за програмою НУШ;</w:t>
      </w:r>
    </w:p>
    <w:p w:rsidR="005578C1" w:rsidRPr="00554A4E" w:rsidRDefault="002F3C24" w:rsidP="00F826DE">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паралель </w:t>
      </w:r>
      <w:r w:rsidR="005578C1" w:rsidRPr="00554A4E">
        <w:rPr>
          <w:rFonts w:ascii="Times New Roman" w:eastAsia="Times New Roman" w:hAnsi="Times New Roman" w:cs="Times New Roman"/>
          <w:sz w:val="24"/>
          <w:szCs w:val="24"/>
          <w:lang w:eastAsia="uk-UA"/>
        </w:rPr>
        <w:t>5</w:t>
      </w:r>
      <w:r w:rsidRPr="00554A4E">
        <w:rPr>
          <w:rFonts w:ascii="Times New Roman" w:eastAsia="Times New Roman" w:hAnsi="Times New Roman" w:cs="Times New Roman"/>
          <w:sz w:val="24"/>
          <w:szCs w:val="24"/>
          <w:lang w:eastAsia="uk-UA"/>
        </w:rPr>
        <w:t>-х,7-х</w:t>
      </w:r>
      <w:r w:rsidR="00E821CA" w:rsidRPr="00554A4E">
        <w:rPr>
          <w:rFonts w:ascii="Times New Roman" w:eastAsia="Times New Roman" w:hAnsi="Times New Roman" w:cs="Times New Roman"/>
          <w:sz w:val="24"/>
          <w:szCs w:val="24"/>
          <w:lang w:eastAsia="uk-UA"/>
        </w:rPr>
        <w:t xml:space="preserve"> </w:t>
      </w:r>
      <w:r w:rsidR="005578C1" w:rsidRPr="00554A4E">
        <w:rPr>
          <w:rFonts w:ascii="Times New Roman" w:eastAsia="Times New Roman" w:hAnsi="Times New Roman" w:cs="Times New Roman"/>
          <w:sz w:val="24"/>
          <w:szCs w:val="24"/>
          <w:lang w:eastAsia="uk-UA"/>
        </w:rPr>
        <w:t>клас</w:t>
      </w:r>
      <w:r w:rsidRPr="00554A4E">
        <w:rPr>
          <w:rFonts w:ascii="Times New Roman" w:eastAsia="Times New Roman" w:hAnsi="Times New Roman" w:cs="Times New Roman"/>
          <w:sz w:val="24"/>
          <w:szCs w:val="24"/>
          <w:lang w:eastAsia="uk-UA"/>
        </w:rPr>
        <w:t>ів, 6-й</w:t>
      </w:r>
      <w:r w:rsidR="005578C1" w:rsidRPr="00554A4E">
        <w:rPr>
          <w:rFonts w:ascii="Times New Roman" w:eastAsia="Times New Roman" w:hAnsi="Times New Roman" w:cs="Times New Roman"/>
          <w:sz w:val="24"/>
          <w:szCs w:val="24"/>
          <w:lang w:eastAsia="uk-UA"/>
        </w:rPr>
        <w:t xml:space="preserve"> – за програмою НУШ</w:t>
      </w:r>
      <w:r w:rsidR="00E821CA" w:rsidRPr="00554A4E">
        <w:rPr>
          <w:rFonts w:ascii="Times New Roman" w:eastAsia="Times New Roman" w:hAnsi="Times New Roman" w:cs="Times New Roman"/>
          <w:sz w:val="24"/>
          <w:szCs w:val="24"/>
          <w:lang w:eastAsia="uk-UA"/>
        </w:rPr>
        <w:t>;</w:t>
      </w:r>
    </w:p>
    <w:p w:rsidR="00180031" w:rsidRPr="00554A4E" w:rsidRDefault="002F3C24" w:rsidP="00F826DE">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паралелі 8-9 класів</w:t>
      </w:r>
      <w:r w:rsidR="00D010DD" w:rsidRPr="00554A4E">
        <w:rPr>
          <w:rFonts w:ascii="Times New Roman" w:eastAsia="Times New Roman" w:hAnsi="Times New Roman" w:cs="Times New Roman"/>
          <w:sz w:val="24"/>
          <w:szCs w:val="24"/>
          <w:lang w:eastAsia="uk-UA"/>
        </w:rPr>
        <w:t>;</w:t>
      </w:r>
    </w:p>
    <w:p w:rsidR="005578C1" w:rsidRPr="00554A4E" w:rsidRDefault="005578C1" w:rsidP="00F826DE">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10 </w:t>
      </w:r>
      <w:r w:rsidR="002F3C24" w:rsidRPr="00554A4E">
        <w:rPr>
          <w:rFonts w:ascii="Times New Roman" w:eastAsia="Times New Roman" w:hAnsi="Times New Roman" w:cs="Times New Roman"/>
          <w:sz w:val="24"/>
          <w:szCs w:val="24"/>
          <w:lang w:eastAsia="uk-UA"/>
        </w:rPr>
        <w:t xml:space="preserve">– А </w:t>
      </w:r>
      <w:r w:rsidRPr="00554A4E">
        <w:rPr>
          <w:rFonts w:ascii="Times New Roman" w:eastAsia="Times New Roman" w:hAnsi="Times New Roman" w:cs="Times New Roman"/>
          <w:sz w:val="24"/>
          <w:szCs w:val="24"/>
          <w:lang w:eastAsia="uk-UA"/>
        </w:rPr>
        <w:t xml:space="preserve">клас – </w:t>
      </w:r>
      <w:r w:rsidR="002F3C24" w:rsidRPr="00554A4E">
        <w:rPr>
          <w:rFonts w:ascii="Times New Roman" w:eastAsia="Times New Roman" w:hAnsi="Times New Roman" w:cs="Times New Roman"/>
          <w:sz w:val="24"/>
          <w:szCs w:val="24"/>
          <w:lang w:eastAsia="uk-UA"/>
        </w:rPr>
        <w:t xml:space="preserve">філологічний профіль </w:t>
      </w:r>
      <w:r w:rsidR="00E821CA" w:rsidRPr="00554A4E">
        <w:rPr>
          <w:rFonts w:ascii="Times New Roman" w:eastAsia="Times New Roman" w:hAnsi="Times New Roman" w:cs="Times New Roman"/>
          <w:sz w:val="24"/>
          <w:szCs w:val="24"/>
          <w:lang w:eastAsia="uk-UA"/>
        </w:rPr>
        <w:t>(поглиблене вивчення</w:t>
      </w:r>
      <w:r w:rsidR="002F3C24" w:rsidRPr="00554A4E">
        <w:rPr>
          <w:rFonts w:ascii="Times New Roman" w:eastAsia="Times New Roman" w:hAnsi="Times New Roman" w:cs="Times New Roman"/>
          <w:sz w:val="24"/>
          <w:szCs w:val="24"/>
          <w:lang w:eastAsia="uk-UA"/>
        </w:rPr>
        <w:t xml:space="preserve"> української мови</w:t>
      </w:r>
      <w:r w:rsidR="00E821CA" w:rsidRPr="00554A4E">
        <w:rPr>
          <w:rFonts w:ascii="Times New Roman" w:eastAsia="Times New Roman" w:hAnsi="Times New Roman" w:cs="Times New Roman"/>
          <w:sz w:val="24"/>
          <w:szCs w:val="24"/>
          <w:lang w:eastAsia="uk-UA"/>
        </w:rPr>
        <w:t>);</w:t>
      </w:r>
    </w:p>
    <w:p w:rsidR="002F3C24" w:rsidRPr="00554A4E" w:rsidRDefault="002F3C24" w:rsidP="00F826DE">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10 – Б клас – історичний (поглиблене вивчення історії України)</w:t>
      </w:r>
    </w:p>
    <w:p w:rsidR="005578C1" w:rsidRPr="00554A4E" w:rsidRDefault="005578C1" w:rsidP="00F826DE">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11 клас – </w:t>
      </w:r>
      <w:r w:rsidR="002F3C24" w:rsidRPr="00554A4E">
        <w:rPr>
          <w:rFonts w:ascii="Times New Roman" w:eastAsia="Times New Roman" w:hAnsi="Times New Roman" w:cs="Times New Roman"/>
          <w:sz w:val="24"/>
          <w:szCs w:val="24"/>
          <w:lang w:eastAsia="uk-UA"/>
        </w:rPr>
        <w:t xml:space="preserve">інформатичний та філологічний профіль </w:t>
      </w:r>
      <w:r w:rsidR="00E821CA" w:rsidRPr="00554A4E">
        <w:rPr>
          <w:rFonts w:ascii="Times New Roman" w:eastAsia="Times New Roman" w:hAnsi="Times New Roman" w:cs="Times New Roman"/>
          <w:sz w:val="24"/>
          <w:szCs w:val="24"/>
          <w:lang w:eastAsia="uk-UA"/>
        </w:rPr>
        <w:t xml:space="preserve">(поглиблене вивчення </w:t>
      </w:r>
      <w:r w:rsidR="00D010DD" w:rsidRPr="00554A4E">
        <w:rPr>
          <w:rFonts w:ascii="Times New Roman" w:eastAsia="Times New Roman" w:hAnsi="Times New Roman" w:cs="Times New Roman"/>
          <w:sz w:val="24"/>
          <w:szCs w:val="24"/>
          <w:lang w:eastAsia="uk-UA"/>
        </w:rPr>
        <w:t>англійської мови(І група) та інформатики(ІІ група)</w:t>
      </w:r>
      <w:r w:rsidR="00E821CA" w:rsidRPr="00554A4E">
        <w:rPr>
          <w:rFonts w:ascii="Times New Roman" w:eastAsia="Times New Roman" w:hAnsi="Times New Roman" w:cs="Times New Roman"/>
          <w:sz w:val="24"/>
          <w:szCs w:val="24"/>
          <w:lang w:eastAsia="uk-UA"/>
        </w:rPr>
        <w:t>)</w:t>
      </w:r>
      <w:r w:rsidRPr="00554A4E">
        <w:rPr>
          <w:rFonts w:ascii="Times New Roman" w:eastAsia="Times New Roman" w:hAnsi="Times New Roman" w:cs="Times New Roman"/>
          <w:sz w:val="24"/>
          <w:szCs w:val="24"/>
          <w:lang w:eastAsia="uk-UA"/>
        </w:rPr>
        <w:t>.</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Основними  засобами досягнення мети, виконання  завдань та реалізації призначення закладу є засвоєння учнями обов'язкового мінімуму змісту загальноосвітніх програм, що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вільне володіння державною мовою;</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здатність спілкуватися рідною та іноземними мовами;</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математична компетентність;</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компетентності у галузі природничих наук, техніки і технологій;</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інноваційність;</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екологічна компетентність;</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інформаційно-комунікаційна компетентність;</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навчання впродовж життя;</w:t>
      </w:r>
    </w:p>
    <w:p w:rsidR="005578C1" w:rsidRPr="00554A4E" w:rsidRDefault="005578C1" w:rsidP="00F826DE">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громадянські та соціальні компетентності, пов’язані з ідеями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демократії, справедливості, рівності, прав людини, добробуту та здорового способу життя, з усвідомленням рівних прав і можливостей;</w:t>
      </w:r>
    </w:p>
    <w:p w:rsidR="005578C1" w:rsidRPr="00554A4E" w:rsidRDefault="005578C1" w:rsidP="00F826DE">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культурна компетентність;</w:t>
      </w:r>
    </w:p>
    <w:p w:rsidR="005578C1" w:rsidRPr="00554A4E" w:rsidRDefault="005578C1" w:rsidP="00F826DE">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підприємливість та фінансова грамотність;</w:t>
      </w:r>
    </w:p>
    <w:p w:rsidR="005578C1" w:rsidRPr="00554A4E" w:rsidRDefault="005578C1" w:rsidP="00F826DE">
      <w:pPr>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інші компетентності, передбачені  Державним стандартом освіти.</w:t>
      </w:r>
    </w:p>
    <w:p w:rsidR="005578C1" w:rsidRPr="00554A4E" w:rsidRDefault="005578C1"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Навчальні плани</w:t>
      </w:r>
      <w:r w:rsidR="00D010DD" w:rsidRPr="00554A4E">
        <w:rPr>
          <w:rFonts w:ascii="Times New Roman" w:eastAsia="Times New Roman" w:hAnsi="Times New Roman" w:cs="Times New Roman"/>
          <w:sz w:val="24"/>
          <w:szCs w:val="24"/>
          <w:lang w:eastAsia="uk-UA"/>
        </w:rPr>
        <w:t xml:space="preserve"> містять інваріантну складову, яку підсилено за рахунок</w:t>
      </w:r>
      <w:r w:rsidRPr="00554A4E">
        <w:rPr>
          <w:rFonts w:ascii="Times New Roman" w:eastAsia="Times New Roman" w:hAnsi="Times New Roman" w:cs="Times New Roman"/>
          <w:sz w:val="24"/>
          <w:szCs w:val="24"/>
          <w:lang w:eastAsia="uk-UA"/>
        </w:rPr>
        <w:t xml:space="preserve"> варі</w:t>
      </w:r>
      <w:r w:rsidR="00D010DD" w:rsidRPr="00554A4E">
        <w:rPr>
          <w:rFonts w:ascii="Times New Roman" w:eastAsia="Times New Roman" w:hAnsi="Times New Roman" w:cs="Times New Roman"/>
          <w:sz w:val="24"/>
          <w:szCs w:val="24"/>
          <w:lang w:eastAsia="uk-UA"/>
        </w:rPr>
        <w:t>ативної складової</w:t>
      </w:r>
      <w:r w:rsidRPr="00554A4E">
        <w:rPr>
          <w:rFonts w:ascii="Times New Roman" w:eastAsia="Times New Roman" w:hAnsi="Times New Roman" w:cs="Times New Roman"/>
          <w:sz w:val="24"/>
          <w:szCs w:val="24"/>
          <w:lang w:eastAsia="uk-UA"/>
        </w:rPr>
        <w:t xml:space="preserve">, </w:t>
      </w:r>
      <w:r w:rsidR="00D010DD" w:rsidRPr="00554A4E">
        <w:rPr>
          <w:rFonts w:ascii="Times New Roman" w:eastAsia="Times New Roman" w:hAnsi="Times New Roman" w:cs="Times New Roman"/>
          <w:sz w:val="24"/>
          <w:szCs w:val="24"/>
          <w:lang w:eastAsia="uk-UA"/>
        </w:rPr>
        <w:t xml:space="preserve">також </w:t>
      </w:r>
      <w:r w:rsidRPr="00554A4E">
        <w:rPr>
          <w:rFonts w:ascii="Times New Roman" w:eastAsia="Times New Roman" w:hAnsi="Times New Roman" w:cs="Times New Roman"/>
          <w:sz w:val="24"/>
          <w:szCs w:val="24"/>
          <w:lang w:eastAsia="uk-UA"/>
        </w:rPr>
        <w:t xml:space="preserve">години якої відведені на  запровадження </w:t>
      </w:r>
      <w:r w:rsidR="00D010DD" w:rsidRPr="00554A4E">
        <w:rPr>
          <w:rFonts w:ascii="Times New Roman" w:eastAsia="Times New Roman" w:hAnsi="Times New Roman" w:cs="Times New Roman"/>
          <w:sz w:val="24"/>
          <w:szCs w:val="24"/>
          <w:lang w:eastAsia="uk-UA"/>
        </w:rPr>
        <w:t xml:space="preserve">закладом освіти  профільної </w:t>
      </w:r>
      <w:r w:rsidR="00D010DD" w:rsidRPr="00554A4E">
        <w:rPr>
          <w:rFonts w:ascii="Times New Roman" w:eastAsia="Times New Roman" w:hAnsi="Times New Roman" w:cs="Times New Roman"/>
          <w:sz w:val="24"/>
          <w:szCs w:val="24"/>
          <w:lang w:eastAsia="uk-UA"/>
        </w:rPr>
        <w:lastRenderedPageBreak/>
        <w:t>підготовки</w:t>
      </w:r>
      <w:r w:rsidRPr="00554A4E">
        <w:rPr>
          <w:rFonts w:ascii="Times New Roman" w:eastAsia="Times New Roman" w:hAnsi="Times New Roman" w:cs="Times New Roman"/>
          <w:sz w:val="24"/>
          <w:szCs w:val="24"/>
          <w:lang w:eastAsia="uk-UA"/>
        </w:rPr>
        <w:t>,  що враховує освітні запити учнів та батьків, кадрове забезпечення та матеріально-технічну і методичну базу закладу.</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Навчальні плани зорієнтовані на роботу за 5-денним навчальним тижнем з українською мовою навчання.</w:t>
      </w:r>
    </w:p>
    <w:p w:rsidR="00973925" w:rsidRPr="00554A4E" w:rsidRDefault="00E44067"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З</w:t>
      </w:r>
      <w:r w:rsidR="00D010DD" w:rsidRPr="00554A4E">
        <w:rPr>
          <w:rFonts w:ascii="Times New Roman" w:eastAsia="Times New Roman" w:hAnsi="Times New Roman" w:cs="Times New Roman"/>
          <w:sz w:val="24"/>
          <w:szCs w:val="24"/>
          <w:lang w:eastAsia="uk-UA"/>
        </w:rPr>
        <w:t>акону України</w:t>
      </w:r>
      <w:r w:rsidR="005578C1" w:rsidRPr="00554A4E">
        <w:rPr>
          <w:rFonts w:ascii="Times New Roman" w:eastAsia="Times New Roman" w:hAnsi="Times New Roman" w:cs="Times New Roman"/>
          <w:sz w:val="24"/>
          <w:szCs w:val="24"/>
          <w:lang w:eastAsia="uk-UA"/>
        </w:rPr>
        <w:t xml:space="preserve"> «Про повну загальну середню освіту», навч</w:t>
      </w:r>
      <w:r w:rsidRPr="00554A4E">
        <w:rPr>
          <w:rFonts w:ascii="Times New Roman" w:eastAsia="Times New Roman" w:hAnsi="Times New Roman" w:cs="Times New Roman"/>
          <w:sz w:val="24"/>
          <w:szCs w:val="24"/>
          <w:lang w:eastAsia="uk-UA"/>
        </w:rPr>
        <w:t xml:space="preserve">альний рік буде тривати </w:t>
      </w:r>
      <w:r w:rsidR="005578C1" w:rsidRPr="00554A4E">
        <w:rPr>
          <w:rFonts w:ascii="Times New Roman" w:eastAsia="Times New Roman" w:hAnsi="Times New Roman" w:cs="Times New Roman"/>
          <w:sz w:val="24"/>
          <w:szCs w:val="24"/>
          <w:lang w:eastAsia="uk-UA"/>
        </w:rPr>
        <w:t xml:space="preserve"> 175 навчальних днів. Розпочинається навчальн</w:t>
      </w:r>
      <w:r w:rsidR="00026E9D" w:rsidRPr="00554A4E">
        <w:rPr>
          <w:rFonts w:ascii="Times New Roman" w:eastAsia="Times New Roman" w:hAnsi="Times New Roman" w:cs="Times New Roman"/>
          <w:sz w:val="24"/>
          <w:szCs w:val="24"/>
          <w:lang w:eastAsia="uk-UA"/>
        </w:rPr>
        <w:t>ий рік  2 вересня 2024</w:t>
      </w:r>
      <w:r w:rsidRPr="00554A4E">
        <w:rPr>
          <w:rFonts w:ascii="Times New Roman" w:eastAsia="Times New Roman" w:hAnsi="Times New Roman" w:cs="Times New Roman"/>
          <w:sz w:val="24"/>
          <w:szCs w:val="24"/>
          <w:lang w:eastAsia="uk-UA"/>
        </w:rPr>
        <w:t xml:space="preserve"> року і </w:t>
      </w:r>
      <w:r w:rsidR="005578C1" w:rsidRPr="00554A4E">
        <w:rPr>
          <w:rFonts w:ascii="Times New Roman" w:eastAsia="Times New Roman" w:hAnsi="Times New Roman" w:cs="Times New Roman"/>
          <w:sz w:val="24"/>
          <w:szCs w:val="24"/>
          <w:lang w:eastAsia="uk-UA"/>
        </w:rPr>
        <w:t xml:space="preserve"> </w:t>
      </w:r>
      <w:r w:rsidR="00026E9D" w:rsidRPr="00554A4E">
        <w:rPr>
          <w:rFonts w:ascii="Times New Roman" w:eastAsia="Times New Roman" w:hAnsi="Times New Roman" w:cs="Times New Roman"/>
          <w:sz w:val="24"/>
          <w:szCs w:val="24"/>
          <w:lang w:eastAsia="uk-UA"/>
        </w:rPr>
        <w:t>закінчується 27 червня 2025</w:t>
      </w:r>
      <w:r w:rsidRPr="00554A4E">
        <w:rPr>
          <w:rFonts w:ascii="Times New Roman" w:eastAsia="Times New Roman" w:hAnsi="Times New Roman" w:cs="Times New Roman"/>
          <w:sz w:val="24"/>
          <w:szCs w:val="24"/>
          <w:lang w:eastAsia="uk-UA"/>
        </w:rPr>
        <w:t xml:space="preserve"> року.</w:t>
      </w:r>
      <w:r w:rsidR="005578C1" w:rsidRPr="00554A4E">
        <w:rPr>
          <w:rFonts w:ascii="Times New Roman" w:eastAsia="Times New Roman" w:hAnsi="Times New Roman" w:cs="Times New Roman"/>
          <w:sz w:val="24"/>
          <w:szCs w:val="24"/>
          <w:lang w:eastAsia="uk-UA"/>
        </w:rPr>
        <w:t xml:space="preserve"> Тривалість канікул п</w:t>
      </w:r>
      <w:r w:rsidR="00973925" w:rsidRPr="00554A4E">
        <w:rPr>
          <w:rFonts w:ascii="Times New Roman" w:eastAsia="Times New Roman" w:hAnsi="Times New Roman" w:cs="Times New Roman"/>
          <w:sz w:val="24"/>
          <w:szCs w:val="24"/>
          <w:lang w:eastAsia="uk-UA"/>
        </w:rPr>
        <w:t>ротягом</w:t>
      </w:r>
      <w:r w:rsidRPr="00554A4E">
        <w:rPr>
          <w:rFonts w:ascii="Times New Roman" w:eastAsia="Times New Roman" w:hAnsi="Times New Roman" w:cs="Times New Roman"/>
          <w:sz w:val="24"/>
          <w:szCs w:val="24"/>
          <w:lang w:eastAsia="uk-UA"/>
        </w:rPr>
        <w:t xml:space="preserve"> навчального року становитиме</w:t>
      </w:r>
      <w:r w:rsidR="005578C1" w:rsidRPr="00554A4E">
        <w:rPr>
          <w:rFonts w:ascii="Times New Roman" w:eastAsia="Times New Roman" w:hAnsi="Times New Roman" w:cs="Times New Roman"/>
          <w:sz w:val="24"/>
          <w:szCs w:val="24"/>
          <w:lang w:eastAsia="uk-UA"/>
        </w:rPr>
        <w:t xml:space="preserve"> 30 календарних днів.</w:t>
      </w:r>
      <w:r w:rsidR="00026E9D" w:rsidRPr="00554A4E">
        <w:rPr>
          <w:rFonts w:ascii="Times New Roman" w:eastAsia="Times New Roman" w:hAnsi="Times New Roman" w:cs="Times New Roman"/>
          <w:sz w:val="24"/>
          <w:szCs w:val="24"/>
          <w:lang w:eastAsia="uk-UA"/>
        </w:rPr>
        <w:t xml:space="preserve"> </w:t>
      </w:r>
      <w:r w:rsidR="00973925" w:rsidRPr="00554A4E">
        <w:rPr>
          <w:rFonts w:ascii="Times New Roman" w:eastAsia="Times New Roman" w:hAnsi="Times New Roman" w:cs="Times New Roman"/>
          <w:sz w:val="24"/>
          <w:szCs w:val="24"/>
          <w:lang w:eastAsia="uk-UA"/>
        </w:rPr>
        <w:t>Навчальний тиждень – 5 днів</w:t>
      </w:r>
      <w:r w:rsidR="00026E9D" w:rsidRPr="00554A4E">
        <w:rPr>
          <w:rFonts w:ascii="Times New Roman" w:eastAsia="Times New Roman" w:hAnsi="Times New Roman" w:cs="Times New Roman"/>
          <w:sz w:val="24"/>
          <w:szCs w:val="24"/>
          <w:lang w:eastAsia="uk-UA"/>
        </w:rPr>
        <w:t>.</w:t>
      </w:r>
    </w:p>
    <w:p w:rsidR="00973925" w:rsidRPr="00554A4E" w:rsidRDefault="00026E9D"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Уроки розпочинаються о 8.0</w:t>
      </w:r>
      <w:r w:rsidR="00973925" w:rsidRPr="00554A4E">
        <w:rPr>
          <w:rFonts w:ascii="Times New Roman" w:eastAsia="Times New Roman" w:hAnsi="Times New Roman" w:cs="Times New Roman"/>
          <w:sz w:val="24"/>
          <w:szCs w:val="24"/>
          <w:lang w:eastAsia="uk-UA"/>
        </w:rPr>
        <w:t xml:space="preserve">0. Перерви між уроками по 10 хвилин. Після </w:t>
      </w:r>
      <w:r w:rsidRPr="00554A4E">
        <w:rPr>
          <w:rFonts w:ascii="Times New Roman" w:eastAsia="Times New Roman" w:hAnsi="Times New Roman" w:cs="Times New Roman"/>
          <w:sz w:val="24"/>
          <w:szCs w:val="24"/>
          <w:lang w:eastAsia="uk-UA"/>
        </w:rPr>
        <w:t>другого,</w:t>
      </w:r>
      <w:r w:rsidR="00973925" w:rsidRPr="00554A4E">
        <w:rPr>
          <w:rFonts w:ascii="Times New Roman" w:eastAsia="Times New Roman" w:hAnsi="Times New Roman" w:cs="Times New Roman"/>
          <w:sz w:val="24"/>
          <w:szCs w:val="24"/>
          <w:lang w:eastAsia="uk-UA"/>
        </w:rPr>
        <w:t xml:space="preserve">третього </w:t>
      </w:r>
      <w:r w:rsidRPr="00554A4E">
        <w:rPr>
          <w:rFonts w:ascii="Times New Roman" w:eastAsia="Times New Roman" w:hAnsi="Times New Roman" w:cs="Times New Roman"/>
          <w:sz w:val="24"/>
          <w:szCs w:val="24"/>
          <w:lang w:eastAsia="uk-UA"/>
        </w:rPr>
        <w:t>уроку по 20</w:t>
      </w:r>
      <w:r w:rsidR="00E821CA" w:rsidRPr="00554A4E">
        <w:rPr>
          <w:rFonts w:ascii="Times New Roman" w:eastAsia="Times New Roman" w:hAnsi="Times New Roman" w:cs="Times New Roman"/>
          <w:sz w:val="24"/>
          <w:szCs w:val="24"/>
          <w:lang w:eastAsia="uk-UA"/>
        </w:rPr>
        <w:t xml:space="preserve"> хвилин, після </w:t>
      </w:r>
      <w:r w:rsidRPr="00554A4E">
        <w:rPr>
          <w:rFonts w:ascii="Times New Roman" w:eastAsia="Times New Roman" w:hAnsi="Times New Roman" w:cs="Times New Roman"/>
          <w:sz w:val="24"/>
          <w:szCs w:val="24"/>
          <w:lang w:eastAsia="uk-UA"/>
        </w:rPr>
        <w:t>шостого уроку 5</w:t>
      </w:r>
      <w:r w:rsidR="00973925" w:rsidRPr="00554A4E">
        <w:rPr>
          <w:rFonts w:ascii="Times New Roman" w:eastAsia="Times New Roman" w:hAnsi="Times New Roman" w:cs="Times New Roman"/>
          <w:sz w:val="24"/>
          <w:szCs w:val="24"/>
          <w:lang w:eastAsia="uk-UA"/>
        </w:rPr>
        <w:t xml:space="preserve"> хвилин. Тривалість уроків:</w:t>
      </w:r>
    </w:p>
    <w:p w:rsidR="00973925" w:rsidRPr="00554A4E" w:rsidRDefault="00973925"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1 клас - 35 хвилин</w:t>
      </w:r>
      <w:r w:rsidR="00026E9D" w:rsidRPr="00554A4E">
        <w:rPr>
          <w:rFonts w:ascii="Times New Roman" w:eastAsia="Times New Roman" w:hAnsi="Times New Roman" w:cs="Times New Roman"/>
          <w:sz w:val="24"/>
          <w:szCs w:val="24"/>
          <w:lang w:eastAsia="uk-UA"/>
        </w:rPr>
        <w:t>,</w:t>
      </w:r>
    </w:p>
    <w:p w:rsidR="00973925" w:rsidRPr="00554A4E" w:rsidRDefault="00973925"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2-4 класи – 40 хвилин</w:t>
      </w:r>
      <w:r w:rsidR="00026E9D" w:rsidRPr="00554A4E">
        <w:rPr>
          <w:rFonts w:ascii="Times New Roman" w:eastAsia="Times New Roman" w:hAnsi="Times New Roman" w:cs="Times New Roman"/>
          <w:sz w:val="24"/>
          <w:szCs w:val="24"/>
          <w:lang w:eastAsia="uk-UA"/>
        </w:rPr>
        <w:t>,</w:t>
      </w:r>
    </w:p>
    <w:p w:rsidR="00973925" w:rsidRPr="00554A4E" w:rsidRDefault="00973925"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5-11 класи 45 хвилин</w:t>
      </w:r>
      <w:r w:rsidR="00026E9D" w:rsidRPr="00554A4E">
        <w:rPr>
          <w:rFonts w:ascii="Times New Roman" w:eastAsia="Times New Roman" w:hAnsi="Times New Roman" w:cs="Times New Roman"/>
          <w:sz w:val="24"/>
          <w:szCs w:val="24"/>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Навчальні заняття організовуються за семестровою системою: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І семестр - з </w:t>
      </w:r>
      <w:r w:rsidR="00026E9D" w:rsidRPr="00554A4E">
        <w:rPr>
          <w:rFonts w:ascii="Times New Roman" w:eastAsia="Times New Roman" w:hAnsi="Times New Roman" w:cs="Times New Roman"/>
          <w:sz w:val="24"/>
          <w:szCs w:val="24"/>
          <w:lang w:eastAsia="uk-UA"/>
        </w:rPr>
        <w:t>02 вересня 2024</w:t>
      </w:r>
      <w:r w:rsidR="00E821CA" w:rsidRPr="00554A4E">
        <w:rPr>
          <w:rFonts w:ascii="Times New Roman" w:eastAsia="Times New Roman" w:hAnsi="Times New Roman" w:cs="Times New Roman"/>
          <w:sz w:val="24"/>
          <w:szCs w:val="24"/>
          <w:lang w:eastAsia="uk-UA"/>
        </w:rPr>
        <w:t xml:space="preserve"> року </w:t>
      </w:r>
      <w:r w:rsidR="00026E9D" w:rsidRPr="00554A4E">
        <w:rPr>
          <w:rFonts w:ascii="Times New Roman" w:eastAsia="Times New Roman" w:hAnsi="Times New Roman" w:cs="Times New Roman"/>
          <w:sz w:val="24"/>
          <w:szCs w:val="24"/>
          <w:lang w:eastAsia="uk-UA"/>
        </w:rPr>
        <w:t>по 27</w:t>
      </w:r>
      <w:r w:rsidRPr="00554A4E">
        <w:rPr>
          <w:rFonts w:ascii="Times New Roman" w:eastAsia="Times New Roman" w:hAnsi="Times New Roman" w:cs="Times New Roman"/>
          <w:sz w:val="24"/>
          <w:szCs w:val="24"/>
          <w:lang w:eastAsia="uk-UA"/>
        </w:rPr>
        <w:t xml:space="preserve"> грудня 202</w:t>
      </w:r>
      <w:r w:rsidR="00026E9D" w:rsidRPr="00554A4E">
        <w:rPr>
          <w:rFonts w:ascii="Times New Roman" w:eastAsia="Times New Roman" w:hAnsi="Times New Roman" w:cs="Times New Roman"/>
          <w:sz w:val="24"/>
          <w:szCs w:val="24"/>
          <w:lang w:eastAsia="uk-UA"/>
        </w:rPr>
        <w:t>4</w:t>
      </w:r>
      <w:r w:rsidRPr="00554A4E">
        <w:rPr>
          <w:rFonts w:ascii="Times New Roman" w:eastAsia="Times New Roman" w:hAnsi="Times New Roman" w:cs="Times New Roman"/>
          <w:sz w:val="24"/>
          <w:szCs w:val="24"/>
          <w:lang w:eastAsia="uk-UA"/>
        </w:rPr>
        <w:t xml:space="preserve"> року, </w:t>
      </w:r>
    </w:p>
    <w:p w:rsidR="005578C1" w:rsidRPr="00554A4E" w:rsidRDefault="005578C1" w:rsidP="00F826DE">
      <w:pPr>
        <w:pStyle w:val="a3"/>
        <w:shd w:val="clear" w:color="auto" w:fill="FFFFFF"/>
        <w:spacing w:before="0" w:beforeAutospacing="0" w:after="0" w:afterAutospacing="0"/>
        <w:jc w:val="both"/>
      </w:pPr>
      <w:r w:rsidRPr="00554A4E">
        <w:t>II семестр – з</w:t>
      </w:r>
      <w:r w:rsidR="00026E9D" w:rsidRPr="00554A4E">
        <w:t xml:space="preserve"> 27</w:t>
      </w:r>
      <w:r w:rsidRPr="00554A4E">
        <w:t xml:space="preserve"> </w:t>
      </w:r>
      <w:r w:rsidR="00026E9D" w:rsidRPr="00554A4E">
        <w:t>січня 2025</w:t>
      </w:r>
      <w:r w:rsidRPr="00554A4E">
        <w:t xml:space="preserve"> року по </w:t>
      </w:r>
      <w:r w:rsidR="00E821CA" w:rsidRPr="00554A4E">
        <w:t>30</w:t>
      </w:r>
      <w:r w:rsidR="00DC60C4" w:rsidRPr="00554A4E">
        <w:t xml:space="preserve"> </w:t>
      </w:r>
      <w:r w:rsidR="00E821CA" w:rsidRPr="00554A4E">
        <w:t>тра</w:t>
      </w:r>
      <w:r w:rsidRPr="00554A4E">
        <w:t>вня 202</w:t>
      </w:r>
      <w:r w:rsidR="00026E9D" w:rsidRPr="00554A4E">
        <w:t>5</w:t>
      </w:r>
      <w:r w:rsidRPr="00554A4E">
        <w:t xml:space="preserve"> року </w:t>
      </w:r>
    </w:p>
    <w:p w:rsidR="005578C1" w:rsidRPr="00554A4E" w:rsidRDefault="005578C1" w:rsidP="00F826DE">
      <w:pPr>
        <w:pStyle w:val="a3"/>
        <w:shd w:val="clear" w:color="auto" w:fill="FFFFFF"/>
        <w:spacing w:before="0" w:beforeAutospacing="0" w:after="0" w:afterAutospacing="0"/>
        <w:ind w:firstLine="708"/>
        <w:jc w:val="both"/>
      </w:pPr>
      <w:r w:rsidRPr="00554A4E">
        <w:t>Канікули:</w:t>
      </w:r>
    </w:p>
    <w:p w:rsidR="005578C1" w:rsidRPr="00554A4E" w:rsidRDefault="005578C1" w:rsidP="00F826DE">
      <w:pPr>
        <w:pStyle w:val="a3"/>
        <w:shd w:val="clear" w:color="auto" w:fill="FFFFFF"/>
        <w:spacing w:before="0" w:beforeAutospacing="0" w:after="0" w:afterAutospacing="0"/>
        <w:jc w:val="both"/>
      </w:pPr>
      <w:r w:rsidRPr="00554A4E">
        <w:rPr>
          <w:b/>
        </w:rPr>
        <w:t>зимові:</w:t>
      </w:r>
      <w:r w:rsidR="00026E9D" w:rsidRPr="00554A4E">
        <w:t xml:space="preserve"> з 28</w:t>
      </w:r>
      <w:r w:rsidR="00E821CA" w:rsidRPr="00554A4E">
        <w:t xml:space="preserve"> грудня </w:t>
      </w:r>
      <w:r w:rsidR="00026E9D" w:rsidRPr="00554A4E">
        <w:t>2024 року по 27 січня  2025</w:t>
      </w:r>
      <w:r w:rsidRPr="00554A4E">
        <w:t xml:space="preserve"> року</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hAnsi="Times New Roman" w:cs="Times New Roman"/>
          <w:sz w:val="24"/>
          <w:szCs w:val="24"/>
        </w:rPr>
        <w:t xml:space="preserve">  (Пр</w:t>
      </w:r>
      <w:r w:rsidRPr="00554A4E">
        <w:rPr>
          <w:rFonts w:ascii="Times New Roman" w:eastAsia="Times New Roman" w:hAnsi="Times New Roman" w:cs="Times New Roman"/>
          <w:sz w:val="24"/>
          <w:szCs w:val="24"/>
          <w:lang w:eastAsia="uk-UA"/>
        </w:rPr>
        <w:t>отокол педагогічної ради школи №1 від</w:t>
      </w:r>
      <w:r w:rsidR="00026E9D" w:rsidRPr="00554A4E">
        <w:rPr>
          <w:rFonts w:ascii="Times New Roman" w:eastAsia="Times New Roman" w:hAnsi="Times New Roman" w:cs="Times New Roman"/>
          <w:sz w:val="24"/>
          <w:szCs w:val="24"/>
          <w:lang w:eastAsia="uk-UA"/>
        </w:rPr>
        <w:t xml:space="preserve"> 30</w:t>
      </w:r>
      <w:r w:rsidRPr="00554A4E">
        <w:rPr>
          <w:rFonts w:ascii="Times New Roman" w:eastAsia="Times New Roman" w:hAnsi="Times New Roman" w:cs="Times New Roman"/>
          <w:sz w:val="24"/>
          <w:szCs w:val="24"/>
          <w:lang w:eastAsia="uk-UA"/>
        </w:rPr>
        <w:t xml:space="preserve"> серпня 202</w:t>
      </w:r>
      <w:r w:rsidR="00026E9D" w:rsidRPr="00554A4E">
        <w:rPr>
          <w:rFonts w:ascii="Times New Roman" w:eastAsia="Times New Roman" w:hAnsi="Times New Roman" w:cs="Times New Roman"/>
          <w:sz w:val="24"/>
          <w:szCs w:val="24"/>
          <w:lang w:eastAsia="uk-UA"/>
        </w:rPr>
        <w:t>4</w:t>
      </w:r>
      <w:r w:rsidRPr="00554A4E">
        <w:rPr>
          <w:rFonts w:ascii="Times New Roman" w:eastAsia="Times New Roman" w:hAnsi="Times New Roman" w:cs="Times New Roman"/>
          <w:sz w:val="24"/>
          <w:szCs w:val="24"/>
          <w:lang w:eastAsia="uk-UA"/>
        </w:rPr>
        <w:t xml:space="preserve"> року).</w:t>
      </w:r>
    </w:p>
    <w:p w:rsidR="005578C1" w:rsidRPr="00554A4E" w:rsidRDefault="00392608" w:rsidP="00F826DE">
      <w:pPr>
        <w:spacing w:after="0" w:line="240" w:lineRule="auto"/>
        <w:ind w:firstLine="708"/>
        <w:jc w:val="both"/>
        <w:rPr>
          <w:rFonts w:ascii="Times New Roman" w:hAnsi="Times New Roman" w:cs="Times New Roman"/>
          <w:bCs/>
          <w:sz w:val="24"/>
          <w:szCs w:val="24"/>
        </w:rPr>
      </w:pPr>
      <w:r w:rsidRPr="00554A4E">
        <w:rPr>
          <w:rFonts w:ascii="Times New Roman" w:hAnsi="Times New Roman" w:cs="Times New Roman"/>
          <w:sz w:val="24"/>
          <w:szCs w:val="24"/>
        </w:rPr>
        <w:t>Відповідно до</w:t>
      </w:r>
      <w:r w:rsidR="00026E9D" w:rsidRPr="00554A4E">
        <w:rPr>
          <w:rFonts w:ascii="Times New Roman" w:hAnsi="Times New Roman" w:cs="Times New Roman"/>
          <w:sz w:val="24"/>
          <w:szCs w:val="24"/>
        </w:rPr>
        <w:t xml:space="preserve"> Постанови Кабінету Міністрів України від 23.07.</w:t>
      </w:r>
      <w:r w:rsidR="00026E9D" w:rsidRPr="00554A4E">
        <w:rPr>
          <w:rFonts w:ascii="Times New Roman" w:hAnsi="Times New Roman" w:cs="Times New Roman"/>
          <w:b/>
          <w:bCs/>
          <w:sz w:val="24"/>
          <w:szCs w:val="24"/>
        </w:rPr>
        <w:t>2024</w:t>
      </w:r>
      <w:r w:rsidR="00026E9D" w:rsidRPr="00554A4E">
        <w:rPr>
          <w:rFonts w:ascii="Times New Roman" w:hAnsi="Times New Roman" w:cs="Times New Roman"/>
          <w:sz w:val="24"/>
          <w:szCs w:val="24"/>
        </w:rPr>
        <w:t> № 841 «</w:t>
      </w:r>
      <w:r w:rsidR="00026E9D" w:rsidRPr="00554A4E">
        <w:rPr>
          <w:rFonts w:ascii="Times New Roman" w:hAnsi="Times New Roman" w:cs="Times New Roman"/>
          <w:b/>
          <w:bCs/>
          <w:sz w:val="24"/>
          <w:szCs w:val="24"/>
        </w:rPr>
        <w:t>Про початок навчального року</w:t>
      </w:r>
      <w:r w:rsidR="00026E9D" w:rsidRPr="00554A4E">
        <w:rPr>
          <w:rFonts w:ascii="Times New Roman" w:hAnsi="Times New Roman" w:cs="Times New Roman"/>
          <w:sz w:val="24"/>
          <w:szCs w:val="24"/>
        </w:rPr>
        <w:t> під час воєнного стану</w:t>
      </w:r>
      <w:r w:rsidR="002A307F" w:rsidRPr="00554A4E">
        <w:rPr>
          <w:rFonts w:ascii="Times New Roman" w:hAnsi="Times New Roman" w:cs="Times New Roman"/>
          <w:sz w:val="24"/>
          <w:szCs w:val="24"/>
        </w:rPr>
        <w:t xml:space="preserve"> в Україні»,</w:t>
      </w:r>
      <w:r w:rsidRPr="00554A4E">
        <w:rPr>
          <w:rFonts w:ascii="Times New Roman" w:hAnsi="Times New Roman" w:cs="Times New Roman"/>
          <w:sz w:val="24"/>
          <w:szCs w:val="24"/>
        </w:rPr>
        <w:t xml:space="preserve"> </w:t>
      </w:r>
      <w:r w:rsidR="00026E9D" w:rsidRPr="00554A4E">
        <w:rPr>
          <w:rFonts w:ascii="Times New Roman" w:hAnsi="Times New Roman" w:cs="Times New Roman"/>
          <w:sz w:val="24"/>
          <w:szCs w:val="24"/>
        </w:rPr>
        <w:t xml:space="preserve">листа </w:t>
      </w:r>
      <w:r w:rsidR="00026E9D" w:rsidRPr="00554A4E">
        <w:rPr>
          <w:rFonts w:ascii="Times New Roman" w:hAnsi="Times New Roman" w:cs="Times New Roman"/>
          <w:bCs/>
          <w:iCs/>
          <w:sz w:val="24"/>
          <w:szCs w:val="24"/>
        </w:rPr>
        <w:t>МОН № 1/15281-24 від 23.08.24 року</w:t>
      </w:r>
      <w:r w:rsidR="00026E9D" w:rsidRPr="00554A4E">
        <w:rPr>
          <w:rFonts w:ascii="Times New Roman" w:hAnsi="Times New Roman" w:cs="Times New Roman"/>
          <w:bCs/>
          <w:sz w:val="24"/>
          <w:szCs w:val="24"/>
        </w:rPr>
        <w:t xml:space="preserve"> </w:t>
      </w:r>
      <w:r w:rsidR="002A307F" w:rsidRPr="00554A4E">
        <w:rPr>
          <w:rFonts w:ascii="Times New Roman" w:hAnsi="Times New Roman" w:cs="Times New Roman"/>
          <w:bCs/>
          <w:sz w:val="24"/>
          <w:szCs w:val="24"/>
        </w:rPr>
        <w:t>«</w:t>
      </w:r>
      <w:r w:rsidR="00026E9D" w:rsidRPr="00554A4E">
        <w:rPr>
          <w:rFonts w:ascii="Times New Roman" w:hAnsi="Times New Roman" w:cs="Times New Roman"/>
          <w:bCs/>
          <w:sz w:val="24"/>
          <w:szCs w:val="24"/>
        </w:rPr>
        <w:t>Про організацію 2024-2025 навчального року в закладах загальної середньої освіти</w:t>
      </w:r>
      <w:r w:rsidR="002A307F" w:rsidRPr="00554A4E">
        <w:rPr>
          <w:rFonts w:ascii="Times New Roman" w:hAnsi="Times New Roman" w:cs="Times New Roman"/>
          <w:bCs/>
          <w:sz w:val="24"/>
          <w:szCs w:val="24"/>
        </w:rPr>
        <w:t xml:space="preserve">», </w:t>
      </w:r>
      <w:r w:rsidRPr="00554A4E">
        <w:rPr>
          <w:rFonts w:ascii="Times New Roman" w:hAnsi="Times New Roman" w:cs="Times New Roman"/>
          <w:sz w:val="24"/>
          <w:szCs w:val="24"/>
        </w:rPr>
        <w:t>в</w:t>
      </w:r>
      <w:r w:rsidR="005578C1" w:rsidRPr="00554A4E">
        <w:rPr>
          <w:rFonts w:ascii="Times New Roman" w:eastAsia="Times New Roman" w:hAnsi="Times New Roman" w:cs="Times New Roman"/>
          <w:sz w:val="24"/>
          <w:szCs w:val="24"/>
          <w:lang w:eastAsia="uk-UA"/>
        </w:rPr>
        <w:t>раховуючи інструктивно-методичні рекомендації щодо о</w:t>
      </w:r>
      <w:r w:rsidR="002A307F" w:rsidRPr="00554A4E">
        <w:rPr>
          <w:rFonts w:ascii="Times New Roman" w:eastAsia="Times New Roman" w:hAnsi="Times New Roman" w:cs="Times New Roman"/>
          <w:sz w:val="24"/>
          <w:szCs w:val="24"/>
          <w:lang w:eastAsia="uk-UA"/>
        </w:rPr>
        <w:t>рганізації освітнього процесу</w:t>
      </w:r>
      <w:r w:rsidR="005578C1" w:rsidRPr="00554A4E">
        <w:rPr>
          <w:rFonts w:ascii="Times New Roman" w:eastAsia="Times New Roman" w:hAnsi="Times New Roman" w:cs="Times New Roman"/>
          <w:sz w:val="24"/>
          <w:szCs w:val="24"/>
          <w:lang w:eastAsia="uk-UA"/>
        </w:rPr>
        <w:t xml:space="preserve"> викладання навчальних предметів буде здійснюватися за такими навчальними програмами:</w:t>
      </w:r>
    </w:p>
    <w:p w:rsidR="005578C1" w:rsidRPr="00554A4E" w:rsidRDefault="005578C1" w:rsidP="00F826DE">
      <w:pPr>
        <w:pStyle w:val="a6"/>
        <w:spacing w:after="0" w:line="240" w:lineRule="auto"/>
        <w:ind w:left="0" w:firstLine="567"/>
        <w:jc w:val="both"/>
        <w:rPr>
          <w:rFonts w:ascii="Times New Roman" w:hAnsi="Times New Roman" w:cs="Times New Roman"/>
          <w:sz w:val="24"/>
          <w:szCs w:val="24"/>
          <w:lang w:val="uk-UA"/>
        </w:rPr>
      </w:pPr>
      <w:r w:rsidRPr="00554A4E">
        <w:rPr>
          <w:rFonts w:ascii="Times New Roman" w:eastAsia="Times New Roman" w:hAnsi="Times New Roman" w:cs="Times New Roman"/>
          <w:sz w:val="24"/>
          <w:szCs w:val="24"/>
          <w:lang w:val="uk-UA" w:eastAsia="uk-UA"/>
        </w:rPr>
        <w:t>- для 1-</w:t>
      </w:r>
      <w:r w:rsidR="00E821CA" w:rsidRPr="00554A4E">
        <w:rPr>
          <w:rFonts w:ascii="Times New Roman" w:eastAsia="Times New Roman" w:hAnsi="Times New Roman" w:cs="Times New Roman"/>
          <w:sz w:val="24"/>
          <w:szCs w:val="24"/>
          <w:lang w:val="uk-UA" w:eastAsia="uk-UA"/>
        </w:rPr>
        <w:t>4</w:t>
      </w:r>
      <w:r w:rsidRPr="00554A4E">
        <w:rPr>
          <w:rFonts w:ascii="Times New Roman" w:eastAsia="Times New Roman" w:hAnsi="Times New Roman" w:cs="Times New Roman"/>
          <w:sz w:val="24"/>
          <w:szCs w:val="24"/>
          <w:lang w:val="uk-UA" w:eastAsia="uk-UA"/>
        </w:rPr>
        <w:t xml:space="preserve">-х класів – </w:t>
      </w:r>
      <w:r w:rsidRPr="00554A4E">
        <w:rPr>
          <w:rFonts w:ascii="Times New Roman" w:hAnsi="Times New Roman" w:cs="Times New Roman"/>
          <w:sz w:val="24"/>
          <w:szCs w:val="24"/>
          <w:lang w:val="uk-UA"/>
        </w:rPr>
        <w:t>Типова освітня програма для закладів загальної середньої освіти 1-2 класів, розроблена під керівництвом О.Я.Савченко затверджена Наказом Міністерства освіти і науки України від 08.10.1019 №1272.</w:t>
      </w:r>
      <w:r w:rsidR="00E821CA" w:rsidRPr="00554A4E">
        <w:rPr>
          <w:rFonts w:ascii="Times New Roman" w:hAnsi="Times New Roman" w:cs="Times New Roman"/>
          <w:sz w:val="24"/>
          <w:szCs w:val="24"/>
          <w:lang w:val="uk-UA"/>
        </w:rPr>
        <w:t xml:space="preserve"> </w:t>
      </w:r>
      <w:r w:rsidR="00E821CA" w:rsidRPr="00554A4E">
        <w:rPr>
          <w:rFonts w:ascii="Times New Roman" w:eastAsia="Times New Roman" w:hAnsi="Times New Roman" w:cs="Times New Roman"/>
          <w:sz w:val="24"/>
          <w:szCs w:val="24"/>
          <w:lang w:val="uk-UA" w:eastAsia="uk-UA"/>
        </w:rPr>
        <w:t>П</w:t>
      </w:r>
      <w:r w:rsidR="002A307F" w:rsidRPr="00554A4E">
        <w:rPr>
          <w:rFonts w:ascii="Times New Roman" w:eastAsia="Times New Roman" w:hAnsi="Times New Roman" w:cs="Times New Roman"/>
          <w:sz w:val="24"/>
          <w:szCs w:val="24"/>
          <w:lang w:val="uk-UA" w:eastAsia="uk-UA"/>
        </w:rPr>
        <w:t>рограми затверджено</w:t>
      </w:r>
      <w:r w:rsidR="00E821CA" w:rsidRPr="00554A4E">
        <w:rPr>
          <w:rFonts w:ascii="Times New Roman" w:eastAsia="Times New Roman" w:hAnsi="Times New Roman" w:cs="Times New Roman"/>
          <w:sz w:val="24"/>
          <w:szCs w:val="24"/>
          <w:lang w:val="uk-UA" w:eastAsia="uk-UA"/>
        </w:rPr>
        <w:t xml:space="preserve"> наказом Міністерства освіти і науки України від 12.08. </w:t>
      </w:r>
      <w:r w:rsidR="00E821CA" w:rsidRPr="00554A4E">
        <w:rPr>
          <w:rFonts w:ascii="Times New Roman" w:eastAsia="Times New Roman" w:hAnsi="Times New Roman" w:cs="Times New Roman"/>
          <w:sz w:val="24"/>
          <w:szCs w:val="24"/>
          <w:lang w:eastAsia="uk-UA"/>
        </w:rPr>
        <w:t>2022 р. № 743</w:t>
      </w:r>
      <w:r w:rsidR="00E821CA" w:rsidRPr="00554A4E">
        <w:rPr>
          <w:rFonts w:ascii="Times New Roman" w:eastAsia="Times New Roman" w:hAnsi="Times New Roman" w:cs="Times New Roman"/>
          <w:sz w:val="24"/>
          <w:szCs w:val="24"/>
          <w:lang w:val="uk-UA" w:eastAsia="uk-UA"/>
        </w:rPr>
        <w:t>(оновлена)</w:t>
      </w:r>
    </w:p>
    <w:p w:rsidR="005578C1" w:rsidRPr="00554A4E" w:rsidRDefault="00065DD5" w:rsidP="00F826DE">
      <w:pPr>
        <w:spacing w:after="0" w:line="240" w:lineRule="auto"/>
        <w:ind w:firstLine="567"/>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w:t>
      </w:r>
      <w:r w:rsidR="002A307F" w:rsidRPr="00554A4E">
        <w:rPr>
          <w:rFonts w:ascii="Times New Roman" w:eastAsia="Times New Roman" w:hAnsi="Times New Roman" w:cs="Times New Roman"/>
          <w:sz w:val="24"/>
          <w:szCs w:val="24"/>
          <w:lang w:eastAsia="uk-UA"/>
        </w:rPr>
        <w:t xml:space="preserve"> </w:t>
      </w:r>
      <w:r w:rsidR="005578C1" w:rsidRPr="00554A4E">
        <w:rPr>
          <w:rFonts w:ascii="Times New Roman" w:eastAsia="Times New Roman" w:hAnsi="Times New Roman" w:cs="Times New Roman"/>
          <w:sz w:val="24"/>
          <w:szCs w:val="24"/>
          <w:lang w:eastAsia="uk-UA"/>
        </w:rPr>
        <w:t>5</w:t>
      </w:r>
      <w:r w:rsidR="002A307F" w:rsidRPr="00554A4E">
        <w:rPr>
          <w:rFonts w:ascii="Times New Roman" w:eastAsia="Times New Roman" w:hAnsi="Times New Roman" w:cs="Times New Roman"/>
          <w:sz w:val="24"/>
          <w:szCs w:val="24"/>
          <w:lang w:eastAsia="uk-UA"/>
        </w:rPr>
        <w:t>-7</w:t>
      </w:r>
      <w:r w:rsidRPr="00554A4E">
        <w:rPr>
          <w:rFonts w:ascii="Times New Roman" w:eastAsia="Times New Roman" w:hAnsi="Times New Roman" w:cs="Times New Roman"/>
          <w:sz w:val="24"/>
          <w:szCs w:val="24"/>
          <w:lang w:eastAsia="uk-UA"/>
        </w:rPr>
        <w:t xml:space="preserve"> </w:t>
      </w:r>
      <w:r w:rsidR="005578C1" w:rsidRPr="00554A4E">
        <w:rPr>
          <w:rFonts w:ascii="Times New Roman" w:eastAsia="Times New Roman" w:hAnsi="Times New Roman" w:cs="Times New Roman"/>
          <w:sz w:val="24"/>
          <w:szCs w:val="24"/>
          <w:lang w:eastAsia="uk-UA"/>
        </w:rPr>
        <w:t>клас</w:t>
      </w:r>
      <w:r w:rsidRPr="00554A4E">
        <w:rPr>
          <w:rFonts w:ascii="Times New Roman" w:eastAsia="Times New Roman" w:hAnsi="Times New Roman" w:cs="Times New Roman"/>
          <w:sz w:val="24"/>
          <w:szCs w:val="24"/>
          <w:lang w:eastAsia="uk-UA"/>
        </w:rPr>
        <w:t>и</w:t>
      </w:r>
      <w:r w:rsidR="005578C1" w:rsidRPr="00554A4E">
        <w:rPr>
          <w:rFonts w:ascii="Times New Roman" w:eastAsia="Times New Roman" w:hAnsi="Times New Roman" w:cs="Times New Roman"/>
          <w:sz w:val="24"/>
          <w:szCs w:val="24"/>
          <w:lang w:eastAsia="uk-UA"/>
        </w:rPr>
        <w:t xml:space="preserve">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w:t>
      </w:r>
      <w:r w:rsidR="00C1268C" w:rsidRPr="00554A4E">
        <w:rPr>
          <w:rFonts w:ascii="Times New Roman" w:hAnsi="Times New Roman" w:cs="Times New Roman"/>
          <w:sz w:val="24"/>
          <w:szCs w:val="24"/>
        </w:rPr>
        <w:t xml:space="preserve"> керуючись</w:t>
      </w:r>
      <w:r w:rsidR="00C1268C" w:rsidRPr="00554A4E">
        <w:rPr>
          <w:sz w:val="24"/>
          <w:szCs w:val="24"/>
        </w:rPr>
        <w:t xml:space="preserve"> </w:t>
      </w:r>
      <w:r w:rsidR="00C1268C" w:rsidRPr="00554A4E">
        <w:rPr>
          <w:rFonts w:ascii="Times New Roman" w:eastAsia="Times New Roman" w:hAnsi="Times New Roman" w:cs="Times New Roman"/>
          <w:sz w:val="24"/>
          <w:szCs w:val="24"/>
          <w:lang w:eastAsia="uk-UA"/>
        </w:rPr>
        <w:t>Наказом МОН № 1138 від 14.08.2024 року Про надання грифа «Рекомендовано Міністерством освіти і науки України»</w:t>
      </w:r>
    </w:p>
    <w:p w:rsidR="005578C1" w:rsidRPr="00554A4E" w:rsidRDefault="00C1268C" w:rsidP="00F826DE">
      <w:pPr>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для 8</w:t>
      </w:r>
      <w:r w:rsidR="005578C1" w:rsidRPr="00554A4E">
        <w:rPr>
          <w:rFonts w:ascii="Times New Roman" w:eastAsia="Times New Roman" w:hAnsi="Times New Roman" w:cs="Times New Roman"/>
          <w:sz w:val="24"/>
          <w:szCs w:val="24"/>
          <w:lang w:eastAsia="uk-UA"/>
        </w:rPr>
        <w:t>-9 класів - Н</w:t>
      </w:r>
      <w:r w:rsidR="005578C1" w:rsidRPr="00554A4E">
        <w:rPr>
          <w:rFonts w:ascii="Times New Roman" w:eastAsia="Times New Roman" w:hAnsi="Times New Roman" w:cs="Times New Roman"/>
          <w:bCs/>
          <w:sz w:val="24"/>
          <w:szCs w:val="24"/>
          <w:lang w:eastAsia="uk-UA"/>
        </w:rPr>
        <w:t>авчальний план закладів загальної середньої освіти з навчанням українською мовою  згідно</w:t>
      </w:r>
      <w:r w:rsidR="005578C1" w:rsidRPr="00554A4E">
        <w:rPr>
          <w:rFonts w:ascii="Times New Roman" w:eastAsia="Times New Roman" w:hAnsi="Times New Roman" w:cs="Times New Roman"/>
          <w:sz w:val="24"/>
          <w:szCs w:val="24"/>
          <w:lang w:eastAsia="uk-UA"/>
        </w:rPr>
        <w:t xml:space="preserve"> Типової освітньої програми </w:t>
      </w:r>
      <w:r w:rsidR="005578C1" w:rsidRPr="00554A4E">
        <w:rPr>
          <w:rFonts w:ascii="Times New Roman" w:eastAsia="Times New Roman" w:hAnsi="Times New Roman" w:cs="Times New Roman"/>
          <w:bCs/>
          <w:sz w:val="24"/>
          <w:szCs w:val="24"/>
          <w:lang w:eastAsia="uk-UA"/>
        </w:rPr>
        <w:t xml:space="preserve">закладів </w:t>
      </w:r>
      <w:r w:rsidR="005578C1" w:rsidRPr="00554A4E">
        <w:rPr>
          <w:rFonts w:ascii="Times New Roman" w:eastAsia="Times New Roman" w:hAnsi="Times New Roman" w:cs="Times New Roman"/>
          <w:sz w:val="24"/>
          <w:szCs w:val="24"/>
          <w:lang w:eastAsia="uk-UA"/>
        </w:rPr>
        <w:t xml:space="preserve">загальної середньої освіти </w:t>
      </w:r>
      <w:r w:rsidR="005578C1" w:rsidRPr="00554A4E">
        <w:rPr>
          <w:rFonts w:ascii="Times New Roman" w:eastAsia="Times New Roman" w:hAnsi="Times New Roman" w:cs="Times New Roman"/>
          <w:bCs/>
          <w:sz w:val="24"/>
          <w:szCs w:val="24"/>
          <w:lang w:eastAsia="uk-UA"/>
        </w:rPr>
        <w:t>ІІ ступеня</w:t>
      </w:r>
      <w:r w:rsidR="005578C1" w:rsidRPr="00554A4E">
        <w:rPr>
          <w:rFonts w:ascii="Times New Roman" w:eastAsia="Times New Roman" w:hAnsi="Times New Roman" w:cs="Times New Roman"/>
          <w:sz w:val="24"/>
          <w:szCs w:val="24"/>
          <w:lang w:eastAsia="uk-UA"/>
        </w:rPr>
        <w:t>, затвердженими наказом МОН  України  від 20.04.2018 № 405;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 </w:t>
      </w:r>
    </w:p>
    <w:p w:rsidR="005578C1" w:rsidRPr="00554A4E" w:rsidRDefault="005578C1" w:rsidP="00F826DE">
      <w:pPr>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 для 10 класу - </w:t>
      </w:r>
      <w:r w:rsidRPr="00554A4E">
        <w:rPr>
          <w:rFonts w:ascii="Times New Roman" w:eastAsia="Times New Roman" w:hAnsi="Times New Roman" w:cs="Times New Roman"/>
          <w:bCs/>
          <w:sz w:val="24"/>
          <w:szCs w:val="24"/>
          <w:lang w:eastAsia="uk-UA"/>
        </w:rPr>
        <w:t>Навчальний план закладів загальної середньої освіти з навчанням українською мовою  згідно</w:t>
      </w:r>
      <w:r w:rsidRPr="00554A4E">
        <w:rPr>
          <w:rFonts w:ascii="Times New Roman" w:eastAsia="Times New Roman" w:hAnsi="Times New Roman" w:cs="Times New Roman"/>
          <w:sz w:val="24"/>
          <w:szCs w:val="24"/>
          <w:lang w:eastAsia="uk-UA"/>
        </w:rPr>
        <w:t xml:space="preserve"> Типової освітньої програми </w:t>
      </w:r>
      <w:r w:rsidRPr="00554A4E">
        <w:rPr>
          <w:rFonts w:ascii="Times New Roman" w:eastAsia="Times New Roman" w:hAnsi="Times New Roman" w:cs="Times New Roman"/>
          <w:bCs/>
          <w:sz w:val="24"/>
          <w:szCs w:val="24"/>
          <w:lang w:eastAsia="uk-UA"/>
        </w:rPr>
        <w:t xml:space="preserve">закладів </w:t>
      </w:r>
      <w:r w:rsidRPr="00554A4E">
        <w:rPr>
          <w:rFonts w:ascii="Times New Roman" w:eastAsia="Times New Roman" w:hAnsi="Times New Roman" w:cs="Times New Roman"/>
          <w:sz w:val="24"/>
          <w:szCs w:val="24"/>
          <w:lang w:eastAsia="uk-UA"/>
        </w:rPr>
        <w:t xml:space="preserve">загальної середньої освіти </w:t>
      </w:r>
      <w:r w:rsidRPr="00554A4E">
        <w:rPr>
          <w:rFonts w:ascii="Times New Roman" w:eastAsia="Times New Roman" w:hAnsi="Times New Roman" w:cs="Times New Roman"/>
          <w:bCs/>
          <w:sz w:val="24"/>
          <w:szCs w:val="24"/>
          <w:lang w:eastAsia="uk-UA"/>
        </w:rPr>
        <w:t>ІІІ ступеня</w:t>
      </w:r>
      <w:r w:rsidRPr="00554A4E">
        <w:rPr>
          <w:rFonts w:ascii="Times New Roman" w:eastAsia="Times New Roman" w:hAnsi="Times New Roman" w:cs="Times New Roman"/>
          <w:sz w:val="24"/>
          <w:szCs w:val="24"/>
          <w:lang w:eastAsia="uk-UA"/>
        </w:rPr>
        <w:t xml:space="preserve">, затвердженими наказом МОН  України  від 20.04.2018 № 408;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w:t>
      </w:r>
      <w:r w:rsidRPr="00554A4E">
        <w:rPr>
          <w:rFonts w:ascii="Times New Roman" w:eastAsia="Times New Roman" w:hAnsi="Times New Roman" w:cs="Times New Roman"/>
          <w:sz w:val="24"/>
          <w:szCs w:val="24"/>
          <w:lang w:eastAsia="uk-UA"/>
        </w:rPr>
        <w:lastRenderedPageBreak/>
        <w:t xml:space="preserve">наказом Міністерства освіти і науки України від 03.08.2022 № 698 «Про надання грифа оновленим навчальним програмам».  </w:t>
      </w:r>
      <w:r w:rsidR="00C1268C" w:rsidRPr="00554A4E">
        <w:rPr>
          <w:rFonts w:ascii="Times New Roman" w:eastAsia="Times New Roman" w:hAnsi="Times New Roman" w:cs="Times New Roman"/>
          <w:sz w:val="24"/>
          <w:szCs w:val="24"/>
          <w:lang w:eastAsia="uk-UA"/>
        </w:rPr>
        <w:t>Профіль українська мова, історія України</w:t>
      </w:r>
      <w:r w:rsidRPr="00554A4E">
        <w:rPr>
          <w:rFonts w:ascii="Times New Roman" w:eastAsia="Times New Roman" w:hAnsi="Times New Roman" w:cs="Times New Roman"/>
          <w:sz w:val="24"/>
          <w:szCs w:val="24"/>
          <w:lang w:eastAsia="uk-UA"/>
        </w:rPr>
        <w:t>.</w:t>
      </w:r>
    </w:p>
    <w:p w:rsidR="005578C1" w:rsidRPr="00554A4E" w:rsidRDefault="005578C1" w:rsidP="00F826DE">
      <w:pPr>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 для 11 класу - </w:t>
      </w:r>
      <w:r w:rsidRPr="00554A4E">
        <w:rPr>
          <w:rFonts w:ascii="Times New Roman" w:eastAsia="Times New Roman" w:hAnsi="Times New Roman" w:cs="Times New Roman"/>
          <w:bCs/>
          <w:sz w:val="24"/>
          <w:szCs w:val="24"/>
          <w:lang w:eastAsia="uk-UA"/>
        </w:rPr>
        <w:t>Навчальний план закладів загальної середньої освіти з навчанням українською мовою  згідно</w:t>
      </w:r>
      <w:r w:rsidRPr="00554A4E">
        <w:rPr>
          <w:rFonts w:ascii="Times New Roman" w:eastAsia="Times New Roman" w:hAnsi="Times New Roman" w:cs="Times New Roman"/>
          <w:sz w:val="24"/>
          <w:szCs w:val="24"/>
          <w:lang w:eastAsia="uk-UA"/>
        </w:rPr>
        <w:t xml:space="preserve"> Типової освітньої програми </w:t>
      </w:r>
      <w:r w:rsidRPr="00554A4E">
        <w:rPr>
          <w:rFonts w:ascii="Times New Roman" w:eastAsia="Times New Roman" w:hAnsi="Times New Roman" w:cs="Times New Roman"/>
          <w:bCs/>
          <w:sz w:val="24"/>
          <w:szCs w:val="24"/>
          <w:lang w:eastAsia="uk-UA"/>
        </w:rPr>
        <w:t xml:space="preserve">закладів </w:t>
      </w:r>
      <w:r w:rsidRPr="00554A4E">
        <w:rPr>
          <w:rFonts w:ascii="Times New Roman" w:eastAsia="Times New Roman" w:hAnsi="Times New Roman" w:cs="Times New Roman"/>
          <w:sz w:val="24"/>
          <w:szCs w:val="24"/>
          <w:lang w:eastAsia="uk-UA"/>
        </w:rPr>
        <w:t xml:space="preserve">загальної середньої освіти </w:t>
      </w:r>
      <w:r w:rsidRPr="00554A4E">
        <w:rPr>
          <w:rFonts w:ascii="Times New Roman" w:eastAsia="Times New Roman" w:hAnsi="Times New Roman" w:cs="Times New Roman"/>
          <w:bCs/>
          <w:sz w:val="24"/>
          <w:szCs w:val="24"/>
          <w:lang w:eastAsia="uk-UA"/>
        </w:rPr>
        <w:t>ІІІ ступеня</w:t>
      </w:r>
      <w:r w:rsidRPr="00554A4E">
        <w:rPr>
          <w:rFonts w:ascii="Times New Roman" w:eastAsia="Times New Roman" w:hAnsi="Times New Roman" w:cs="Times New Roman"/>
          <w:sz w:val="24"/>
          <w:szCs w:val="24"/>
          <w:lang w:eastAsia="uk-UA"/>
        </w:rPr>
        <w:t>, затвердженими наказом МОН  України  від 20.04.2018 № 408;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r w:rsidR="00065DD5" w:rsidRPr="00554A4E">
        <w:rPr>
          <w:rFonts w:ascii="Times New Roman" w:eastAsia="Times New Roman" w:hAnsi="Times New Roman" w:cs="Times New Roman"/>
          <w:sz w:val="24"/>
          <w:szCs w:val="24"/>
          <w:lang w:eastAsia="uk-UA"/>
        </w:rPr>
        <w:t xml:space="preserve"> </w:t>
      </w:r>
      <w:r w:rsidR="00C1268C" w:rsidRPr="00554A4E">
        <w:rPr>
          <w:rFonts w:ascii="Times New Roman" w:eastAsia="Times New Roman" w:hAnsi="Times New Roman" w:cs="Times New Roman"/>
          <w:sz w:val="24"/>
          <w:szCs w:val="24"/>
          <w:lang w:eastAsia="uk-UA"/>
        </w:rPr>
        <w:t xml:space="preserve"> П</w:t>
      </w:r>
      <w:r w:rsidR="00065DD5" w:rsidRPr="00554A4E">
        <w:rPr>
          <w:rFonts w:ascii="Times New Roman" w:eastAsia="Times New Roman" w:hAnsi="Times New Roman" w:cs="Times New Roman"/>
          <w:sz w:val="24"/>
          <w:szCs w:val="24"/>
          <w:lang w:eastAsia="uk-UA"/>
        </w:rPr>
        <w:t>рофіль</w:t>
      </w:r>
      <w:r w:rsidR="00C1268C" w:rsidRPr="00554A4E">
        <w:rPr>
          <w:rFonts w:ascii="Times New Roman" w:eastAsia="Times New Roman" w:hAnsi="Times New Roman" w:cs="Times New Roman"/>
          <w:sz w:val="24"/>
          <w:szCs w:val="24"/>
          <w:lang w:eastAsia="uk-UA"/>
        </w:rPr>
        <w:t xml:space="preserve"> англійська мова, інформатика.</w:t>
      </w:r>
      <w:r w:rsidR="00065DD5" w:rsidRPr="00554A4E">
        <w:rPr>
          <w:rFonts w:ascii="Times New Roman" w:eastAsia="Times New Roman" w:hAnsi="Times New Roman" w:cs="Times New Roman"/>
          <w:sz w:val="24"/>
          <w:szCs w:val="24"/>
          <w:lang w:eastAsia="uk-UA"/>
        </w:rPr>
        <w:t xml:space="preserve">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Порядок вивчення окремих навчальних предметів</w:t>
      </w:r>
    </w:p>
    <w:p w:rsidR="005578C1" w:rsidRPr="00554A4E" w:rsidRDefault="005578C1" w:rsidP="00F826DE">
      <w:pPr>
        <w:pStyle w:val="a6"/>
        <w:numPr>
          <w:ilvl w:val="0"/>
          <w:numId w:val="27"/>
        </w:numPr>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Розподіл годин за окремими предметами навчального плану:</w:t>
      </w:r>
    </w:p>
    <w:p w:rsidR="005578C1" w:rsidRPr="00554A4E" w:rsidRDefault="005578C1" w:rsidP="00F826DE">
      <w:pPr>
        <w:spacing w:after="0" w:line="240" w:lineRule="auto"/>
        <w:ind w:firstLine="567"/>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 xml:space="preserve">У 1-7 класах викладатимуться окремі курси «Музичне мистецтво» та «Образотворче мистецтво». </w:t>
      </w:r>
    </w:p>
    <w:p w:rsidR="005578C1" w:rsidRPr="00554A4E" w:rsidRDefault="005578C1" w:rsidP="00F826DE">
      <w:pPr>
        <w:spacing w:after="0" w:line="240" w:lineRule="auto"/>
        <w:ind w:firstLine="567"/>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У 8-9</w:t>
      </w:r>
      <w:r w:rsidR="00C1268C" w:rsidRPr="00554A4E">
        <w:rPr>
          <w:rFonts w:ascii="Times New Roman" w:eastAsia="Times New Roman" w:hAnsi="Times New Roman" w:cs="Times New Roman"/>
          <w:iCs/>
          <w:sz w:val="24"/>
          <w:szCs w:val="24"/>
          <w:lang w:eastAsia="uk-UA"/>
        </w:rPr>
        <w:t>, 11</w:t>
      </w:r>
      <w:r w:rsidRPr="00554A4E">
        <w:rPr>
          <w:rFonts w:ascii="Times New Roman" w:eastAsia="Times New Roman" w:hAnsi="Times New Roman" w:cs="Times New Roman"/>
          <w:iCs/>
          <w:sz w:val="24"/>
          <w:szCs w:val="24"/>
          <w:lang w:eastAsia="uk-UA"/>
        </w:rPr>
        <w:t xml:space="preserve"> класах викладатиметься інтегрований курс «Мистецтво». </w:t>
      </w:r>
    </w:p>
    <w:p w:rsidR="005578C1" w:rsidRPr="00554A4E" w:rsidRDefault="005578C1" w:rsidP="00F826DE">
      <w:pPr>
        <w:spacing w:after="0" w:line="240" w:lineRule="auto"/>
        <w:ind w:firstLine="567"/>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У межах галузі «Суспільствознавство» у 6-му</w:t>
      </w:r>
      <w:r w:rsidR="00C1268C" w:rsidRPr="00554A4E">
        <w:rPr>
          <w:rFonts w:ascii="Times New Roman" w:eastAsia="Times New Roman" w:hAnsi="Times New Roman" w:cs="Times New Roman"/>
          <w:iCs/>
          <w:sz w:val="24"/>
          <w:szCs w:val="24"/>
          <w:lang w:eastAsia="uk-UA"/>
        </w:rPr>
        <w:t xml:space="preserve"> класі</w:t>
      </w:r>
      <w:r w:rsidRPr="00554A4E">
        <w:rPr>
          <w:rFonts w:ascii="Times New Roman" w:eastAsia="Times New Roman" w:hAnsi="Times New Roman" w:cs="Times New Roman"/>
          <w:iCs/>
          <w:sz w:val="24"/>
          <w:szCs w:val="24"/>
          <w:lang w:eastAsia="uk-UA"/>
        </w:rPr>
        <w:t xml:space="preserve"> - інтегрований курс «Всесв</w:t>
      </w:r>
      <w:r w:rsidR="00C1268C" w:rsidRPr="00554A4E">
        <w:rPr>
          <w:rFonts w:ascii="Times New Roman" w:eastAsia="Times New Roman" w:hAnsi="Times New Roman" w:cs="Times New Roman"/>
          <w:iCs/>
          <w:sz w:val="24"/>
          <w:szCs w:val="24"/>
          <w:lang w:eastAsia="uk-UA"/>
        </w:rPr>
        <w:t>ітня історія. Історія України», у 7-х класах викладатиметься окремо історія України, всесвітня історія і курс громадянська освіта реалізується у ІІ семестрі</w:t>
      </w:r>
    </w:p>
    <w:p w:rsidR="005578C1" w:rsidRPr="00554A4E" w:rsidRDefault="005578C1" w:rsidP="00F826DE">
      <w:pPr>
        <w:spacing w:after="0" w:line="240" w:lineRule="auto"/>
        <w:ind w:firstLine="567"/>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У 5-6 класах викладається «Математика», у 7-11 класах «Алгебра» та «Геометрія».</w:t>
      </w:r>
    </w:p>
    <w:p w:rsidR="005578C1" w:rsidRPr="00554A4E" w:rsidRDefault="005578C1" w:rsidP="00F826DE">
      <w:pPr>
        <w:spacing w:after="0" w:line="240" w:lineRule="auto"/>
        <w:ind w:firstLine="567"/>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 xml:space="preserve">У 10-11 класах вивчаються предмети «Біологія і екологія» та </w:t>
      </w:r>
      <w:r w:rsidR="00931F20" w:rsidRPr="00554A4E">
        <w:rPr>
          <w:rFonts w:ascii="Times New Roman" w:eastAsia="Times New Roman" w:hAnsi="Times New Roman" w:cs="Times New Roman"/>
          <w:iCs/>
          <w:sz w:val="24"/>
          <w:szCs w:val="24"/>
          <w:lang w:eastAsia="uk-UA"/>
        </w:rPr>
        <w:t xml:space="preserve">окремими предметами </w:t>
      </w:r>
      <w:r w:rsidRPr="00554A4E">
        <w:rPr>
          <w:rFonts w:ascii="Times New Roman" w:eastAsia="Times New Roman" w:hAnsi="Times New Roman" w:cs="Times New Roman"/>
          <w:iCs/>
          <w:sz w:val="24"/>
          <w:szCs w:val="24"/>
          <w:lang w:eastAsia="uk-UA"/>
        </w:rPr>
        <w:t>«Фізика</w:t>
      </w:r>
      <w:r w:rsidR="00931F20" w:rsidRPr="00554A4E">
        <w:rPr>
          <w:rFonts w:ascii="Times New Roman" w:eastAsia="Times New Roman" w:hAnsi="Times New Roman" w:cs="Times New Roman"/>
          <w:iCs/>
          <w:sz w:val="24"/>
          <w:szCs w:val="24"/>
          <w:lang w:eastAsia="uk-UA"/>
        </w:rPr>
        <w:t>»</w:t>
      </w:r>
      <w:r w:rsidRPr="00554A4E">
        <w:rPr>
          <w:rFonts w:ascii="Times New Roman" w:eastAsia="Times New Roman" w:hAnsi="Times New Roman" w:cs="Times New Roman"/>
          <w:iCs/>
          <w:sz w:val="24"/>
          <w:szCs w:val="24"/>
          <w:lang w:eastAsia="uk-UA"/>
        </w:rPr>
        <w:t xml:space="preserve"> і </w:t>
      </w:r>
      <w:r w:rsidR="00931F20" w:rsidRPr="00554A4E">
        <w:rPr>
          <w:rFonts w:ascii="Times New Roman" w:eastAsia="Times New Roman" w:hAnsi="Times New Roman" w:cs="Times New Roman"/>
          <w:iCs/>
          <w:sz w:val="24"/>
          <w:szCs w:val="24"/>
          <w:lang w:eastAsia="uk-UA"/>
        </w:rPr>
        <w:t>«А</w:t>
      </w:r>
      <w:r w:rsidRPr="00554A4E">
        <w:rPr>
          <w:rFonts w:ascii="Times New Roman" w:eastAsia="Times New Roman" w:hAnsi="Times New Roman" w:cs="Times New Roman"/>
          <w:iCs/>
          <w:sz w:val="24"/>
          <w:szCs w:val="24"/>
          <w:lang w:eastAsia="uk-UA"/>
        </w:rPr>
        <w:t>строномія»</w:t>
      </w:r>
    </w:p>
    <w:p w:rsidR="00931F20" w:rsidRPr="00554A4E" w:rsidRDefault="008F731D"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 xml:space="preserve">       </w:t>
      </w:r>
      <w:r w:rsidR="005578C1" w:rsidRPr="00554A4E">
        <w:rPr>
          <w:rFonts w:ascii="Times New Roman" w:eastAsia="Times New Roman" w:hAnsi="Times New Roman" w:cs="Times New Roman"/>
          <w:iCs/>
          <w:sz w:val="24"/>
          <w:szCs w:val="24"/>
          <w:lang w:eastAsia="uk-UA"/>
        </w:rPr>
        <w:t>У</w:t>
      </w:r>
      <w:r w:rsidR="00931F20" w:rsidRPr="00554A4E">
        <w:rPr>
          <w:rFonts w:ascii="Times New Roman" w:eastAsia="Times New Roman" w:hAnsi="Times New Roman" w:cs="Times New Roman"/>
          <w:iCs/>
          <w:sz w:val="24"/>
          <w:szCs w:val="24"/>
          <w:lang w:eastAsia="uk-UA"/>
        </w:rPr>
        <w:t xml:space="preserve"> 10</w:t>
      </w:r>
      <w:r w:rsidR="005578C1" w:rsidRPr="00554A4E">
        <w:rPr>
          <w:rFonts w:ascii="Times New Roman" w:eastAsia="Times New Roman" w:hAnsi="Times New Roman" w:cs="Times New Roman"/>
          <w:iCs/>
          <w:sz w:val="24"/>
          <w:szCs w:val="24"/>
          <w:lang w:eastAsia="uk-UA"/>
        </w:rPr>
        <w:t xml:space="preserve"> класі відповідно наказу МОН від 24.11.2017 року №1541 «Про внесення змін до наказу МОН від 11.07.2017 року №995», обрано два предмети з освітньої галузі</w:t>
      </w:r>
      <w:r w:rsidR="00931F20" w:rsidRPr="00554A4E">
        <w:rPr>
          <w:rFonts w:ascii="Times New Roman" w:eastAsia="Times New Roman" w:hAnsi="Times New Roman" w:cs="Times New Roman"/>
          <w:iCs/>
          <w:sz w:val="24"/>
          <w:szCs w:val="24"/>
          <w:lang w:eastAsia="uk-UA"/>
        </w:rPr>
        <w:t xml:space="preserve"> «Технології»: інформатика – 2 години, технології – 1година+1 година підсилення за рахунок годин варіативної складової</w:t>
      </w:r>
      <w:r w:rsidR="005578C1" w:rsidRPr="00554A4E">
        <w:rPr>
          <w:rFonts w:ascii="Times New Roman" w:eastAsia="Times New Roman" w:hAnsi="Times New Roman" w:cs="Times New Roman"/>
          <w:iCs/>
          <w:sz w:val="24"/>
          <w:szCs w:val="24"/>
          <w:lang w:eastAsia="uk-UA"/>
        </w:rPr>
        <w:t>;</w:t>
      </w:r>
      <w:r w:rsidR="00931F20" w:rsidRPr="00554A4E">
        <w:rPr>
          <w:rFonts w:ascii="Times New Roman" w:eastAsia="Times New Roman" w:hAnsi="Times New Roman" w:cs="Times New Roman"/>
          <w:iCs/>
          <w:sz w:val="24"/>
          <w:szCs w:val="24"/>
          <w:lang w:eastAsia="uk-UA"/>
        </w:rPr>
        <w:t xml:space="preserve"> </w:t>
      </w:r>
    </w:p>
    <w:p w:rsidR="005578C1" w:rsidRPr="00554A4E" w:rsidRDefault="00931F20"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 xml:space="preserve">У 11 класі продовжується вивчення вибірково-обов’язкових  предметів : інформатика – 1 год+4год І група, 1 година + 1 година – ІІ група, мистецтво –  2 </w:t>
      </w:r>
      <w:r w:rsidR="00B51F3F" w:rsidRPr="00554A4E">
        <w:rPr>
          <w:rFonts w:ascii="Times New Roman" w:eastAsia="Times New Roman" w:hAnsi="Times New Roman" w:cs="Times New Roman"/>
          <w:iCs/>
          <w:sz w:val="24"/>
          <w:szCs w:val="24"/>
          <w:lang w:eastAsia="uk-UA"/>
        </w:rPr>
        <w:t>години;</w:t>
      </w:r>
    </w:p>
    <w:p w:rsidR="005578C1" w:rsidRPr="00554A4E" w:rsidRDefault="005578C1" w:rsidP="00F826DE">
      <w:pPr>
        <w:spacing w:after="0" w:line="240" w:lineRule="auto"/>
        <w:ind w:firstLine="567"/>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sz w:val="24"/>
          <w:szCs w:val="24"/>
          <w:lang w:eastAsia="uk-UA"/>
        </w:rPr>
        <w:t>П</w:t>
      </w:r>
      <w:r w:rsidRPr="00554A4E">
        <w:rPr>
          <w:rFonts w:ascii="Times New Roman" w:eastAsia="Times New Roman" w:hAnsi="Times New Roman" w:cs="Times New Roman"/>
          <w:iCs/>
          <w:sz w:val="24"/>
          <w:szCs w:val="24"/>
          <w:lang w:eastAsia="uk-UA"/>
        </w:rPr>
        <w:t xml:space="preserve">редмети інваріантної </w:t>
      </w:r>
      <w:r w:rsidR="00FB6ED9" w:rsidRPr="00554A4E">
        <w:rPr>
          <w:rFonts w:ascii="Times New Roman" w:eastAsia="Times New Roman" w:hAnsi="Times New Roman" w:cs="Times New Roman"/>
          <w:iCs/>
          <w:sz w:val="24"/>
          <w:szCs w:val="24"/>
          <w:lang w:eastAsia="uk-UA"/>
        </w:rPr>
        <w:t>складової робочого навчального пл</w:t>
      </w:r>
      <w:r w:rsidRPr="00554A4E">
        <w:rPr>
          <w:rFonts w:ascii="Times New Roman" w:eastAsia="Times New Roman" w:hAnsi="Times New Roman" w:cs="Times New Roman"/>
          <w:iCs/>
          <w:sz w:val="24"/>
          <w:szCs w:val="24"/>
          <w:lang w:eastAsia="uk-UA"/>
        </w:rPr>
        <w:t xml:space="preserve">ану, що не мають цілої кількості годин, будуть викладатися по семестрах шляхом чергування, а саме: </w:t>
      </w:r>
    </w:p>
    <w:p w:rsidR="005578C1" w:rsidRPr="00554A4E" w:rsidRDefault="00B51F3F"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Історія України 7 клас 1,5 години  - 1</w:t>
      </w:r>
      <w:r w:rsidR="005578C1" w:rsidRPr="00554A4E">
        <w:rPr>
          <w:rFonts w:ascii="Times New Roman" w:eastAsia="Times New Roman" w:hAnsi="Times New Roman" w:cs="Times New Roman"/>
          <w:iCs/>
          <w:sz w:val="24"/>
          <w:szCs w:val="24"/>
          <w:lang w:eastAsia="uk-UA"/>
        </w:rPr>
        <w:t>/</w:t>
      </w:r>
      <w:r w:rsidRPr="00554A4E">
        <w:rPr>
          <w:rFonts w:ascii="Times New Roman" w:eastAsia="Times New Roman" w:hAnsi="Times New Roman" w:cs="Times New Roman"/>
          <w:iCs/>
          <w:sz w:val="24"/>
          <w:szCs w:val="24"/>
          <w:lang w:eastAsia="uk-UA"/>
        </w:rPr>
        <w:t>2</w:t>
      </w:r>
    </w:p>
    <w:p w:rsidR="00B51F3F" w:rsidRPr="00554A4E" w:rsidRDefault="00B51F3F"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Історія України 8 клас 1,5 години – 2/1</w:t>
      </w:r>
    </w:p>
    <w:p w:rsidR="00B51F3F" w:rsidRPr="00554A4E" w:rsidRDefault="00B51F3F"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Історія України 9 клас 1,5 години –1/2</w:t>
      </w:r>
    </w:p>
    <w:p w:rsidR="00B51F3F" w:rsidRPr="00554A4E" w:rsidRDefault="00B51F3F"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Історія України 11 клас 1,5 години –2/1</w:t>
      </w:r>
    </w:p>
    <w:p w:rsidR="00042C02" w:rsidRPr="00554A4E" w:rsidRDefault="00042C02"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 xml:space="preserve">Алгебра 11 клас 1,5 години – </w:t>
      </w:r>
      <w:r w:rsidR="00784BC3" w:rsidRPr="00554A4E">
        <w:rPr>
          <w:rFonts w:ascii="Times New Roman" w:eastAsia="Times New Roman" w:hAnsi="Times New Roman" w:cs="Times New Roman"/>
          <w:iCs/>
          <w:sz w:val="24"/>
          <w:szCs w:val="24"/>
          <w:lang w:eastAsia="uk-UA"/>
        </w:rPr>
        <w:t>1/2</w:t>
      </w:r>
    </w:p>
    <w:p w:rsidR="00042C02" w:rsidRPr="00554A4E" w:rsidRDefault="00042C02"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 xml:space="preserve">Геометрія 1,5 години </w:t>
      </w:r>
      <w:r w:rsidR="00107B35" w:rsidRPr="00554A4E">
        <w:rPr>
          <w:rFonts w:ascii="Times New Roman" w:eastAsia="Times New Roman" w:hAnsi="Times New Roman" w:cs="Times New Roman"/>
          <w:iCs/>
          <w:sz w:val="24"/>
          <w:szCs w:val="24"/>
          <w:lang w:eastAsia="uk-UA"/>
        </w:rPr>
        <w:t>–</w:t>
      </w:r>
      <w:r w:rsidRPr="00554A4E">
        <w:rPr>
          <w:rFonts w:ascii="Times New Roman" w:eastAsia="Times New Roman" w:hAnsi="Times New Roman" w:cs="Times New Roman"/>
          <w:iCs/>
          <w:sz w:val="24"/>
          <w:szCs w:val="24"/>
          <w:lang w:eastAsia="uk-UA"/>
        </w:rPr>
        <w:t xml:space="preserve"> </w:t>
      </w:r>
      <w:r w:rsidR="00784BC3" w:rsidRPr="00554A4E">
        <w:rPr>
          <w:rFonts w:ascii="Times New Roman" w:eastAsia="Times New Roman" w:hAnsi="Times New Roman" w:cs="Times New Roman"/>
          <w:iCs/>
          <w:sz w:val="24"/>
          <w:szCs w:val="24"/>
          <w:lang w:eastAsia="uk-UA"/>
        </w:rPr>
        <w:t>2/1</w:t>
      </w:r>
    </w:p>
    <w:p w:rsidR="00784BC3" w:rsidRPr="00554A4E" w:rsidRDefault="00784BC3"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Біологія 7 клас – 3/2</w:t>
      </w:r>
    </w:p>
    <w:p w:rsidR="005578C1" w:rsidRPr="00554A4E" w:rsidRDefault="005578C1" w:rsidP="00F826DE">
      <w:pPr>
        <w:spacing w:after="0" w:line="240" w:lineRule="auto"/>
        <w:jc w:val="both"/>
        <w:rPr>
          <w:rFonts w:ascii="Times New Roman" w:eastAsia="Times New Roman" w:hAnsi="Times New Roman" w:cs="Times New Roman"/>
          <w:iCs/>
          <w:sz w:val="24"/>
          <w:szCs w:val="24"/>
          <w:lang w:eastAsia="uk-UA"/>
        </w:rPr>
      </w:pPr>
      <w:r w:rsidRPr="00554A4E">
        <w:rPr>
          <w:rFonts w:ascii="Times New Roman" w:eastAsia="Times New Roman" w:hAnsi="Times New Roman" w:cs="Times New Roman"/>
          <w:iCs/>
          <w:sz w:val="24"/>
          <w:szCs w:val="24"/>
          <w:lang w:eastAsia="uk-UA"/>
        </w:rPr>
        <w:t>Захист</w:t>
      </w:r>
      <w:r w:rsidR="00107B35" w:rsidRPr="00554A4E">
        <w:rPr>
          <w:rFonts w:ascii="Times New Roman" w:eastAsia="Times New Roman" w:hAnsi="Times New Roman" w:cs="Times New Roman"/>
          <w:iCs/>
          <w:sz w:val="24"/>
          <w:szCs w:val="24"/>
          <w:lang w:eastAsia="uk-UA"/>
        </w:rPr>
        <w:t xml:space="preserve"> Украї</w:t>
      </w:r>
      <w:r w:rsidRPr="00554A4E">
        <w:rPr>
          <w:rFonts w:ascii="Times New Roman" w:eastAsia="Times New Roman" w:hAnsi="Times New Roman" w:cs="Times New Roman"/>
          <w:iCs/>
          <w:sz w:val="24"/>
          <w:szCs w:val="24"/>
          <w:lang w:eastAsia="uk-UA"/>
        </w:rPr>
        <w:t>ни 11 клас 1,5 години –</w:t>
      </w:r>
      <w:r w:rsidR="00107B35" w:rsidRPr="00554A4E">
        <w:rPr>
          <w:rFonts w:ascii="Times New Roman" w:eastAsia="Times New Roman" w:hAnsi="Times New Roman" w:cs="Times New Roman"/>
          <w:iCs/>
          <w:sz w:val="24"/>
          <w:szCs w:val="24"/>
          <w:lang w:eastAsia="uk-UA"/>
        </w:rPr>
        <w:t>1</w:t>
      </w:r>
      <w:r w:rsidR="00EF576D" w:rsidRPr="00554A4E">
        <w:rPr>
          <w:rFonts w:ascii="Times New Roman" w:eastAsia="Times New Roman" w:hAnsi="Times New Roman" w:cs="Times New Roman"/>
          <w:iCs/>
          <w:sz w:val="24"/>
          <w:szCs w:val="24"/>
          <w:lang w:eastAsia="uk-UA"/>
        </w:rPr>
        <w:t>/2</w:t>
      </w:r>
    </w:p>
    <w:p w:rsidR="00C800E3" w:rsidRPr="00554A4E" w:rsidRDefault="00C800E3" w:rsidP="00F826DE">
      <w:pPr>
        <w:spacing w:after="0" w:line="240" w:lineRule="auto"/>
        <w:jc w:val="both"/>
        <w:rPr>
          <w:rFonts w:ascii="Times New Roman" w:eastAsia="Times New Roman" w:hAnsi="Times New Roman" w:cs="Times New Roman"/>
          <w:b/>
          <w:bCs/>
          <w:sz w:val="24"/>
          <w:szCs w:val="24"/>
          <w:lang w:eastAsia="uk-UA"/>
        </w:rPr>
      </w:pP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Розділ ІІ</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Вимоги до осіб, які можуть розпочинати навчання за освітньою програмою</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w:t>
      </w:r>
      <w:r w:rsidRPr="00554A4E">
        <w:rPr>
          <w:rFonts w:ascii="Times New Roman" w:eastAsia="Times New Roman" w:hAnsi="Times New Roman" w:cs="Times New Roman"/>
          <w:sz w:val="24"/>
          <w:szCs w:val="24"/>
          <w:lang w:eastAsia="uk-UA"/>
        </w:rPr>
        <w:lastRenderedPageBreak/>
        <w:t>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Профільна середня освіта здобувається після здобуття базової середньої освіти. Діти, які здобули базову середню освіту та успішно склали державну атестацію на 1 вересня поточного навчального року повинні розпочати здобуття профільної середньої освіти цього ж навчального року.</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разі відсутності результатів річного оцінювання з будь-яких</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предметів та / або державної підсумкової атестації за рівень початкової освіти учні повинні пройти відповідне оцінювання у порядку, визначеному Порядком переведення учнів закладу загальної середньої освіти на наступний рік навчання, затвердженим наказом Міністерства освіти і науки України від 14 липня 2015 року No 762 (зі змінами), зареєстрованим в Міністерстві юстиції України 30 липня 2015 року за No 924/27369, або у екстернатній формі здобуття повної загальної середньої освіти згідно до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№8 (у редакції наказу Міністерства освіти і науки України від 10 липня 2019 року № 955), зареєстрованого в Міністерстві юстиції України 3 лютого 2016 року за № 184/28314, упродовж першого семестру навчального року.</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проведення оцінювання (Положення про індивідуальну форму</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здобуття повної загальної середньої освіти, пункт 4, абзац 2)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Розділ ІІІ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Освітня програма та її обґрунтування</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3.1 І ступінь навчання ( початкова освіта)</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3.1.1 Нова українська школа (НУШ)</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Освітня програма початкової освіти (далі освітня програма) окреслює рекомендовані підходи до планування й організації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5578C1" w:rsidRPr="00554A4E" w:rsidRDefault="005578C1" w:rsidP="00F826DE">
      <w:pPr>
        <w:pStyle w:val="a6"/>
        <w:spacing w:after="0" w:line="240" w:lineRule="auto"/>
        <w:ind w:left="0" w:firstLine="567"/>
        <w:jc w:val="both"/>
        <w:rPr>
          <w:rFonts w:ascii="Times New Roman" w:hAnsi="Times New Roman" w:cs="Times New Roman"/>
          <w:sz w:val="24"/>
          <w:szCs w:val="24"/>
          <w:lang w:val="uk-UA"/>
        </w:rPr>
      </w:pPr>
      <w:r w:rsidRPr="00554A4E">
        <w:rPr>
          <w:rFonts w:ascii="Times New Roman" w:eastAsia="Times New Roman" w:hAnsi="Times New Roman" w:cs="Times New Roman"/>
          <w:sz w:val="24"/>
          <w:szCs w:val="24"/>
          <w:lang w:val="uk-UA" w:eastAsia="uk-UA"/>
        </w:rPr>
        <w:t>Освітня програма, розроблена відповідно до Закону України “Про освіту”, закону України</w:t>
      </w:r>
      <w:r w:rsidRPr="00554A4E">
        <w:rPr>
          <w:rFonts w:ascii="Times New Roman" w:eastAsia="Times New Roman" w:hAnsi="Times New Roman" w:cs="Times New Roman"/>
          <w:sz w:val="24"/>
          <w:szCs w:val="24"/>
          <w:lang w:eastAsia="uk-UA"/>
        </w:rPr>
        <w:t> </w:t>
      </w:r>
      <w:r w:rsidRPr="00554A4E">
        <w:rPr>
          <w:rFonts w:ascii="Times New Roman" w:eastAsia="Times New Roman" w:hAnsi="Times New Roman" w:cs="Times New Roman"/>
          <w:sz w:val="24"/>
          <w:szCs w:val="24"/>
          <w:lang w:val="uk-UA" w:eastAsia="uk-UA"/>
        </w:rPr>
        <w:t xml:space="preserve"> «Про повну загальну середню освіту» та Державного стандарту початкової освіти для 1-2-х класів – </w:t>
      </w:r>
      <w:r w:rsidRPr="00554A4E">
        <w:rPr>
          <w:rFonts w:ascii="Times New Roman" w:hAnsi="Times New Roman" w:cs="Times New Roman"/>
          <w:sz w:val="24"/>
          <w:szCs w:val="24"/>
          <w:lang w:val="uk-UA"/>
        </w:rPr>
        <w:t xml:space="preserve">Типова освітня програма для закладів загальної середньої освіти 1-2 класів, розроблена під керівництвом О.Я.Савченко затверджена Наказом Міністерства освіти і науки України від 08.10.1019 №1272, </w:t>
      </w:r>
      <w:r w:rsidRPr="00554A4E">
        <w:rPr>
          <w:rFonts w:ascii="Times New Roman" w:eastAsia="Times New Roman" w:hAnsi="Times New Roman" w:cs="Times New Roman"/>
          <w:sz w:val="24"/>
          <w:szCs w:val="24"/>
          <w:lang w:val="uk-UA" w:eastAsia="uk-UA"/>
        </w:rPr>
        <w:t xml:space="preserve">для 3-4 класів - </w:t>
      </w:r>
      <w:r w:rsidRPr="00554A4E">
        <w:rPr>
          <w:rFonts w:ascii="Times New Roman" w:hAnsi="Times New Roman" w:cs="Times New Roman"/>
          <w:sz w:val="24"/>
          <w:szCs w:val="24"/>
          <w:lang w:val="uk-UA"/>
        </w:rPr>
        <w:t>Типова освітня програма для закладів загальної середньої освіти 3-4 класів, розроблена під керівництвом О.Я.Савченко затверджена Наказом Міністерства освіти і науки України від 08.10.1019 №1273</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Також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Загальний обсяг навчального навантаження:</w:t>
      </w:r>
    </w:p>
    <w:p w:rsidR="005578C1" w:rsidRPr="00554A4E" w:rsidRDefault="005578C1" w:rsidP="00F826DE">
      <w:pPr>
        <w:numPr>
          <w:ilvl w:val="0"/>
          <w:numId w:val="9"/>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1 класу - 805 годин/навчальний рік</w:t>
      </w:r>
    </w:p>
    <w:p w:rsidR="005578C1" w:rsidRPr="00554A4E" w:rsidRDefault="005578C1" w:rsidP="00F826DE">
      <w:pPr>
        <w:numPr>
          <w:ilvl w:val="0"/>
          <w:numId w:val="9"/>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для 2 класу – 875 годин/навчальний рік</w:t>
      </w:r>
    </w:p>
    <w:p w:rsidR="005578C1" w:rsidRPr="00554A4E" w:rsidRDefault="005578C1" w:rsidP="00F826DE">
      <w:pPr>
        <w:numPr>
          <w:ilvl w:val="0"/>
          <w:numId w:val="9"/>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3 класу – 910 годин/навчальний рік</w:t>
      </w:r>
    </w:p>
    <w:p w:rsidR="005578C1" w:rsidRPr="00554A4E" w:rsidRDefault="005578C1" w:rsidP="00F826DE">
      <w:pPr>
        <w:numPr>
          <w:ilvl w:val="0"/>
          <w:numId w:val="9"/>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4 класу – 910 годин/навчальний рік</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 хвилин. </w:t>
      </w:r>
    </w:p>
    <w:p w:rsidR="00966596" w:rsidRPr="00554A4E" w:rsidRDefault="00966596"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Освітню програму укладено за такими освітніми галузями: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Мовно-літературна </w:t>
      </w:r>
    </w:p>
    <w:p w:rsidR="00966596" w:rsidRPr="00554A4E" w:rsidRDefault="00966596"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Cs/>
          <w:sz w:val="24"/>
          <w:szCs w:val="24"/>
          <w:lang w:eastAsia="uk-UA"/>
        </w:rPr>
        <w:t xml:space="preserve">     Іншомовна освіта (англійська, німецька)</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Математична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Природнича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Технологічна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Інформатична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Соціальна і здоров’язбережувальна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Громадянська та історична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Мистецька </w:t>
      </w:r>
    </w:p>
    <w:p w:rsidR="00966596" w:rsidRPr="00554A4E" w:rsidRDefault="00966596"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Фізкультурна </w:t>
      </w:r>
    </w:p>
    <w:p w:rsidR="00966596" w:rsidRPr="00554A4E" w:rsidRDefault="00966596" w:rsidP="00F826DE">
      <w:pPr>
        <w:spacing w:after="0" w:line="240" w:lineRule="auto"/>
        <w:ind w:firstLine="709"/>
        <w:jc w:val="both"/>
        <w:rPr>
          <w:rFonts w:ascii="Times New Roman" w:eastAsia="Times New Roman" w:hAnsi="Times New Roman" w:cs="Times New Roman"/>
          <w:sz w:val="24"/>
          <w:szCs w:val="24"/>
          <w:lang w:eastAsia="uk-UA"/>
        </w:rPr>
      </w:pPr>
    </w:p>
    <w:p w:rsidR="00966596" w:rsidRPr="00554A4E" w:rsidRDefault="00966596" w:rsidP="00F826DE">
      <w:pPr>
        <w:spacing w:after="0" w:line="240" w:lineRule="auto"/>
        <w:ind w:firstLine="709"/>
        <w:jc w:val="both"/>
        <w:rPr>
          <w:rFonts w:ascii="Times New Roman" w:eastAsia="Times New Roman" w:hAnsi="Times New Roman" w:cs="Times New Roman"/>
          <w:sz w:val="24"/>
          <w:szCs w:val="24"/>
          <w:lang w:eastAsia="uk-UA"/>
        </w:rPr>
      </w:pPr>
    </w:p>
    <w:p w:rsidR="00966596" w:rsidRPr="00554A4E" w:rsidRDefault="00966596" w:rsidP="00F826DE">
      <w:pPr>
        <w:spacing w:after="0" w:line="240" w:lineRule="auto"/>
        <w:ind w:firstLine="709"/>
        <w:jc w:val="both"/>
        <w:rPr>
          <w:rFonts w:ascii="Times New Roman" w:eastAsia="Times New Roman" w:hAnsi="Times New Roman" w:cs="Times New Roman"/>
          <w:sz w:val="24"/>
          <w:szCs w:val="24"/>
          <w:lang w:eastAsia="uk-UA"/>
        </w:rPr>
      </w:pPr>
    </w:p>
    <w:p w:rsidR="00966596" w:rsidRPr="00554A4E" w:rsidRDefault="00966596" w:rsidP="00F826DE">
      <w:pPr>
        <w:widowControl w:val="0"/>
        <w:spacing w:after="0" w:line="240" w:lineRule="auto"/>
        <w:ind w:firstLineChars="1200" w:firstLine="2891"/>
        <w:jc w:val="both"/>
        <w:rPr>
          <w:rFonts w:ascii="Times New Roman" w:eastAsia="Times New Roman" w:hAnsi="Times New Roman" w:cs="Times New Roman"/>
          <w:b/>
          <w:sz w:val="24"/>
          <w:szCs w:val="24"/>
          <w:lang w:val="ru-RU" w:eastAsia="ru-RU"/>
        </w:rPr>
      </w:pPr>
      <w:r w:rsidRPr="00554A4E">
        <w:rPr>
          <w:rFonts w:ascii="Times New Roman" w:eastAsiaTheme="minorEastAsia" w:hAnsi="Times New Roman"/>
          <w:b/>
          <w:sz w:val="24"/>
          <w:szCs w:val="24"/>
          <w:lang w:val="ru-RU" w:eastAsia="ru-RU"/>
        </w:rPr>
        <w:t>Робочий</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навчальний</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план  для</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 xml:space="preserve"> 1</w:t>
      </w:r>
      <w:r w:rsidRPr="00554A4E">
        <w:rPr>
          <w:rFonts w:ascii="Times New Roman" w:eastAsiaTheme="minorEastAsia" w:hAnsi="Times New Roman"/>
          <w:b/>
          <w:sz w:val="24"/>
          <w:szCs w:val="24"/>
          <w:lang w:eastAsia="ru-RU"/>
        </w:rPr>
        <w:t xml:space="preserve">- 4 </w:t>
      </w:r>
      <w:r w:rsidRPr="00554A4E">
        <w:rPr>
          <w:rFonts w:ascii="Times New Roman" w:eastAsiaTheme="minorEastAsia" w:hAnsi="Times New Roman"/>
          <w:b/>
          <w:sz w:val="24"/>
          <w:szCs w:val="24"/>
          <w:lang w:val="ru-RU" w:eastAsia="ru-RU"/>
        </w:rPr>
        <w:t>клас</w:t>
      </w:r>
      <w:r w:rsidRPr="00554A4E">
        <w:rPr>
          <w:rFonts w:ascii="Times New Roman" w:eastAsiaTheme="minorEastAsia" w:hAnsi="Times New Roman"/>
          <w:b/>
          <w:sz w:val="24"/>
          <w:szCs w:val="24"/>
          <w:lang w:eastAsia="ru-RU"/>
        </w:rPr>
        <w:t>ів</w:t>
      </w:r>
    </w:p>
    <w:p w:rsidR="00966596" w:rsidRPr="00554A4E" w:rsidRDefault="00966596" w:rsidP="00F826DE">
      <w:pPr>
        <w:widowControl w:val="0"/>
        <w:spacing w:after="0" w:line="240" w:lineRule="auto"/>
        <w:ind w:firstLineChars="1400" w:firstLine="3373"/>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val="ru-RU" w:eastAsia="ru-RU"/>
        </w:rPr>
        <w:t>на 202</w:t>
      </w:r>
      <w:r w:rsidRPr="00554A4E">
        <w:rPr>
          <w:rFonts w:ascii="Times New Roman" w:eastAsiaTheme="minorEastAsia" w:hAnsi="Times New Roman"/>
          <w:b/>
          <w:sz w:val="24"/>
          <w:szCs w:val="24"/>
          <w:lang w:eastAsia="ru-RU"/>
        </w:rPr>
        <w:t>4</w:t>
      </w:r>
      <w:r w:rsidRPr="00554A4E">
        <w:rPr>
          <w:rFonts w:ascii="Times New Roman" w:eastAsiaTheme="minorEastAsia" w:hAnsi="Times New Roman"/>
          <w:b/>
          <w:sz w:val="24"/>
          <w:szCs w:val="24"/>
          <w:lang w:val="ru-RU" w:eastAsia="ru-RU"/>
        </w:rPr>
        <w:t xml:space="preserve"> – 20</w:t>
      </w:r>
      <w:r w:rsidRPr="00554A4E">
        <w:rPr>
          <w:rFonts w:ascii="Times New Roman" w:eastAsiaTheme="minorEastAsia" w:hAnsi="Times New Roman"/>
          <w:b/>
          <w:sz w:val="24"/>
          <w:szCs w:val="24"/>
          <w:lang w:eastAsia="ru-RU"/>
        </w:rPr>
        <w:t xml:space="preserve">25 </w:t>
      </w:r>
      <w:r w:rsidRPr="00554A4E">
        <w:rPr>
          <w:rFonts w:ascii="Times New Roman" w:eastAsiaTheme="minorEastAsia" w:hAnsi="Times New Roman"/>
          <w:b/>
          <w:sz w:val="24"/>
          <w:szCs w:val="24"/>
          <w:lang w:val="ru-RU" w:eastAsia="ru-RU"/>
        </w:rPr>
        <w:t>навчальний</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рік</w:t>
      </w:r>
      <w:r w:rsidRPr="00554A4E">
        <w:rPr>
          <w:rFonts w:ascii="Times New Roman" w:eastAsiaTheme="minorEastAsia" w:hAnsi="Times New Roman"/>
          <w:b/>
          <w:sz w:val="24"/>
          <w:szCs w:val="24"/>
          <w:lang w:eastAsia="ru-RU"/>
        </w:rPr>
        <w:t xml:space="preserve">             </w:t>
      </w:r>
    </w:p>
    <w:tbl>
      <w:tblPr>
        <w:tblW w:w="10104"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721"/>
        <w:gridCol w:w="1818"/>
        <w:gridCol w:w="1276"/>
        <w:gridCol w:w="1134"/>
        <w:gridCol w:w="1134"/>
        <w:gridCol w:w="1275"/>
        <w:gridCol w:w="1033"/>
      </w:tblGrid>
      <w:tr w:rsidR="00554A4E" w:rsidRPr="00554A4E" w:rsidTr="00564FA2">
        <w:trPr>
          <w:trHeight w:val="338"/>
        </w:trPr>
        <w:tc>
          <w:tcPr>
            <w:tcW w:w="4252" w:type="dxa"/>
            <w:gridSpan w:val="3"/>
            <w:vMerge w:val="restart"/>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Навчальні предмети</w:t>
            </w:r>
          </w:p>
        </w:tc>
        <w:tc>
          <w:tcPr>
            <w:tcW w:w="5852" w:type="dxa"/>
            <w:gridSpan w:val="5"/>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Кількість годин  на тиждень у  класі</w:t>
            </w:r>
          </w:p>
        </w:tc>
      </w:tr>
      <w:tr w:rsidR="00554A4E" w:rsidRPr="00554A4E" w:rsidTr="00564FA2">
        <w:trPr>
          <w:trHeight w:val="318"/>
        </w:trPr>
        <w:tc>
          <w:tcPr>
            <w:tcW w:w="4252" w:type="dxa"/>
            <w:gridSpan w:val="3"/>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1клас</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 клас</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3 клас</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4 клас</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Разом</w:t>
            </w:r>
          </w:p>
        </w:tc>
      </w:tr>
      <w:tr w:rsidR="00554A4E" w:rsidRPr="00554A4E" w:rsidTr="00564FA2">
        <w:tc>
          <w:tcPr>
            <w:tcW w:w="2434" w:type="dxa"/>
            <w:gridSpan w:val="2"/>
            <w:tcBorders>
              <w:top w:val="single" w:sz="4" w:space="0" w:color="auto"/>
              <w:left w:val="single" w:sz="4" w:space="0" w:color="auto"/>
              <w:bottom w:val="single" w:sz="4" w:space="0" w:color="auto"/>
              <w:right w:val="nil"/>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Українська мова</w:t>
            </w:r>
          </w:p>
        </w:tc>
        <w:tc>
          <w:tcPr>
            <w:tcW w:w="1818" w:type="dxa"/>
            <w:tcBorders>
              <w:top w:val="single" w:sz="4" w:space="0" w:color="auto"/>
              <w:left w:val="nil"/>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7+1</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7+1</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7+1</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7+1</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28+4</w:t>
            </w:r>
          </w:p>
        </w:tc>
      </w:tr>
      <w:tr w:rsidR="00554A4E" w:rsidRPr="00554A4E" w:rsidTr="00564FA2">
        <w:tc>
          <w:tcPr>
            <w:tcW w:w="2434" w:type="dxa"/>
            <w:gridSpan w:val="2"/>
            <w:tcBorders>
              <w:top w:val="single" w:sz="4" w:space="0" w:color="auto"/>
              <w:left w:val="single" w:sz="4" w:space="0" w:color="auto"/>
              <w:bottom w:val="single" w:sz="4" w:space="0" w:color="auto"/>
              <w:right w:val="nil"/>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Іноземна мова</w:t>
            </w:r>
          </w:p>
        </w:tc>
        <w:tc>
          <w:tcPr>
            <w:tcW w:w="1818" w:type="dxa"/>
            <w:tcBorders>
              <w:top w:val="single" w:sz="4" w:space="0" w:color="auto"/>
              <w:left w:val="nil"/>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11</w:t>
            </w:r>
          </w:p>
        </w:tc>
      </w:tr>
      <w:tr w:rsidR="00554A4E" w:rsidRPr="00554A4E" w:rsidTr="00564FA2">
        <w:tc>
          <w:tcPr>
            <w:tcW w:w="4252" w:type="dxa"/>
            <w:gridSpan w:val="3"/>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5</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18</w:t>
            </w:r>
          </w:p>
        </w:tc>
      </w:tr>
      <w:tr w:rsidR="00554A4E" w:rsidRPr="00554A4E" w:rsidTr="00564FA2">
        <w:trPr>
          <w:trHeight w:val="469"/>
        </w:trPr>
        <w:tc>
          <w:tcPr>
            <w:tcW w:w="1713" w:type="dxa"/>
            <w:vMerge w:val="restart"/>
            <w:tcBorders>
              <w:top w:val="single" w:sz="4" w:space="0" w:color="auto"/>
              <w:left w:val="single" w:sz="4" w:space="0" w:color="auto"/>
              <w:bottom w:val="nil"/>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Інтегрований </w:t>
            </w: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курс   «Я досліджую світ»</w:t>
            </w:r>
          </w:p>
        </w:tc>
        <w:tc>
          <w:tcPr>
            <w:tcW w:w="2539" w:type="dxa"/>
            <w:gridSpan w:val="2"/>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природнича</w:t>
            </w:r>
          </w:p>
        </w:tc>
        <w:tc>
          <w:tcPr>
            <w:tcW w:w="1276" w:type="dxa"/>
            <w:vMerge w:val="restart"/>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134" w:type="dxa"/>
            <w:vMerge w:val="restart"/>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134" w:type="dxa"/>
            <w:vMerge w:val="restart"/>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275" w:type="dxa"/>
            <w:vMerge w:val="restart"/>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033" w:type="dxa"/>
            <w:vMerge w:val="restart"/>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12</w:t>
            </w:r>
          </w:p>
          <w:p w:rsidR="00966596" w:rsidRPr="00554A4E" w:rsidRDefault="00966596" w:rsidP="00F826DE">
            <w:pPr>
              <w:spacing w:after="0" w:line="240" w:lineRule="auto"/>
              <w:jc w:val="both"/>
              <w:rPr>
                <w:rFonts w:ascii="Times New Roman" w:eastAsiaTheme="minorEastAsia" w:hAnsi="Times New Roman"/>
                <w:sz w:val="24"/>
                <w:szCs w:val="24"/>
                <w:lang w:eastAsia="ru-RU"/>
              </w:rPr>
            </w:pPr>
          </w:p>
        </w:tc>
      </w:tr>
      <w:tr w:rsidR="00554A4E" w:rsidRPr="00554A4E" w:rsidTr="00564FA2">
        <w:trPr>
          <w:trHeight w:val="547"/>
        </w:trPr>
        <w:tc>
          <w:tcPr>
            <w:tcW w:w="1713" w:type="dxa"/>
            <w:vMerge/>
            <w:tcBorders>
              <w:top w:val="single" w:sz="4" w:space="0" w:color="auto"/>
              <w:left w:val="single" w:sz="4" w:space="0" w:color="auto"/>
              <w:bottom w:val="nil"/>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2539" w:type="dxa"/>
            <w:gridSpan w:val="2"/>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соціальна і здоро-в</w:t>
            </w:r>
            <w:r w:rsidRPr="00554A4E">
              <w:rPr>
                <w:rFonts w:ascii="Times New Roman" w:eastAsiaTheme="minorEastAsia" w:hAnsi="Times New Roman"/>
                <w:sz w:val="24"/>
                <w:szCs w:val="24"/>
                <w:lang w:val="ru-RU" w:eastAsia="ru-RU"/>
              </w:rPr>
              <w:t>`</w:t>
            </w:r>
            <w:r w:rsidRPr="00554A4E">
              <w:rPr>
                <w:rFonts w:ascii="Times New Roman" w:eastAsiaTheme="minorEastAsia" w:hAnsi="Times New Roman"/>
                <w:sz w:val="24"/>
                <w:szCs w:val="24"/>
                <w:lang w:eastAsia="ru-RU"/>
              </w:rPr>
              <w:t>язбережувальна</w:t>
            </w:r>
          </w:p>
        </w:tc>
        <w:tc>
          <w:tcPr>
            <w:tcW w:w="1276"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r>
      <w:tr w:rsidR="00554A4E" w:rsidRPr="00554A4E" w:rsidTr="00564FA2">
        <w:trPr>
          <w:trHeight w:val="410"/>
        </w:trPr>
        <w:tc>
          <w:tcPr>
            <w:tcW w:w="1713" w:type="dxa"/>
            <w:vMerge/>
            <w:tcBorders>
              <w:top w:val="single" w:sz="4" w:space="0" w:color="auto"/>
              <w:left w:val="single" w:sz="4" w:space="0" w:color="auto"/>
              <w:bottom w:val="nil"/>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2539" w:type="dxa"/>
            <w:gridSpan w:val="2"/>
            <w:tcBorders>
              <w:top w:val="single" w:sz="4" w:space="0" w:color="auto"/>
              <w:left w:val="single" w:sz="4" w:space="0" w:color="auto"/>
              <w:bottom w:val="nil"/>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 громадянська та історична</w:t>
            </w:r>
          </w:p>
        </w:tc>
        <w:tc>
          <w:tcPr>
            <w:tcW w:w="1276"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r>
      <w:tr w:rsidR="00554A4E" w:rsidRPr="00554A4E" w:rsidTr="00564FA2">
        <w:trPr>
          <w:trHeight w:val="557"/>
        </w:trPr>
        <w:tc>
          <w:tcPr>
            <w:tcW w:w="4252" w:type="dxa"/>
            <w:gridSpan w:val="3"/>
            <w:tcBorders>
              <w:top w:val="single" w:sz="4" w:space="0" w:color="auto"/>
              <w:left w:val="single" w:sz="4" w:space="0" w:color="auto"/>
              <w:bottom w:val="nil"/>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 Технологічна</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    1</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4</w:t>
            </w:r>
          </w:p>
        </w:tc>
      </w:tr>
      <w:tr w:rsidR="00554A4E" w:rsidRPr="00554A4E" w:rsidTr="00564FA2">
        <w:trPr>
          <w:trHeight w:val="423"/>
        </w:trPr>
        <w:tc>
          <w:tcPr>
            <w:tcW w:w="4252" w:type="dxa"/>
            <w:gridSpan w:val="3"/>
            <w:tcBorders>
              <w:top w:val="single" w:sz="4" w:space="0" w:color="auto"/>
              <w:left w:val="single" w:sz="4" w:space="0" w:color="auto"/>
              <w:bottom w:val="nil"/>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Інформатична</w:t>
            </w:r>
          </w:p>
        </w:tc>
        <w:tc>
          <w:tcPr>
            <w:tcW w:w="1276" w:type="dxa"/>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w:t>
            </w:r>
          </w:p>
        </w:tc>
        <w:tc>
          <w:tcPr>
            <w:tcW w:w="1033" w:type="dxa"/>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r>
      <w:tr w:rsidR="00554A4E" w:rsidRPr="00554A4E" w:rsidTr="00564FA2">
        <w:trPr>
          <w:trHeight w:val="423"/>
        </w:trPr>
        <w:tc>
          <w:tcPr>
            <w:tcW w:w="4252" w:type="dxa"/>
            <w:gridSpan w:val="3"/>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 Мистецтво</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2</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8</w:t>
            </w:r>
          </w:p>
        </w:tc>
      </w:tr>
      <w:tr w:rsidR="00554A4E" w:rsidRPr="00554A4E" w:rsidTr="00564FA2">
        <w:trPr>
          <w:trHeight w:val="560"/>
        </w:trPr>
        <w:tc>
          <w:tcPr>
            <w:tcW w:w="4252" w:type="dxa"/>
            <w:gridSpan w:val="3"/>
            <w:tcBorders>
              <w:top w:val="single" w:sz="4" w:space="0" w:color="auto"/>
              <w:left w:val="single" w:sz="4" w:space="0" w:color="auto"/>
              <w:bottom w:val="single" w:sz="4" w:space="0" w:color="auto"/>
              <w:right w:val="single" w:sz="4" w:space="0" w:color="auto"/>
            </w:tcBorders>
            <w:vAlign w:val="center"/>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12</w:t>
            </w:r>
          </w:p>
        </w:tc>
      </w:tr>
      <w:tr w:rsidR="00554A4E" w:rsidRPr="00554A4E" w:rsidTr="00564FA2">
        <w:tc>
          <w:tcPr>
            <w:tcW w:w="4252" w:type="dxa"/>
            <w:gridSpan w:val="3"/>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Усього</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22+1</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24+1</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25+1</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25+1</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96+4</w:t>
            </w:r>
          </w:p>
        </w:tc>
      </w:tr>
      <w:tr w:rsidR="00554A4E" w:rsidRPr="00554A4E" w:rsidTr="00564FA2">
        <w:tc>
          <w:tcPr>
            <w:tcW w:w="4252" w:type="dxa"/>
            <w:gridSpan w:val="3"/>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Додаткові години на вивчення предметів інваріантної складової, курсів за вибором, проведення індивідуальних консультацій та </w:t>
            </w:r>
            <w:r w:rsidRPr="00554A4E">
              <w:rPr>
                <w:rFonts w:ascii="Times New Roman" w:eastAsiaTheme="minorEastAsia" w:hAnsi="Times New Roman"/>
                <w:sz w:val="24"/>
                <w:szCs w:val="24"/>
                <w:lang w:eastAsia="ru-RU"/>
              </w:rPr>
              <w:lastRenderedPageBreak/>
              <w:t>групових занять</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r>
      <w:tr w:rsidR="00554A4E" w:rsidRPr="00554A4E" w:rsidTr="00564FA2">
        <w:tc>
          <w:tcPr>
            <w:tcW w:w="4252" w:type="dxa"/>
            <w:gridSpan w:val="3"/>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lastRenderedPageBreak/>
              <w:t xml:space="preserve">Гранично допустиме навчальне навантаження на учня </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23</w:t>
            </w: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23</w:t>
            </w: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88</w:t>
            </w:r>
          </w:p>
        </w:tc>
      </w:tr>
      <w:tr w:rsidR="00554A4E" w:rsidRPr="00554A4E" w:rsidTr="00564FA2">
        <w:tc>
          <w:tcPr>
            <w:tcW w:w="4252" w:type="dxa"/>
            <w:gridSpan w:val="3"/>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26</w:t>
            </w:r>
          </w:p>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26</w:t>
            </w:r>
          </w:p>
          <w:p w:rsidR="00966596" w:rsidRPr="00554A4E" w:rsidRDefault="00966596" w:rsidP="00F826DE">
            <w:pPr>
              <w:spacing w:after="0" w:line="240" w:lineRule="auto"/>
              <w:jc w:val="both"/>
              <w:rPr>
                <w:rFonts w:ascii="Times New Roman" w:eastAsiaTheme="minorEastAsia" w:hAnsi="Times New Roman"/>
                <w:b/>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966596" w:rsidRPr="00554A4E" w:rsidRDefault="00966596" w:rsidP="00F826DE">
            <w:pPr>
              <w:spacing w:after="0" w:line="240" w:lineRule="auto"/>
              <w:jc w:val="both"/>
              <w:rPr>
                <w:rFonts w:ascii="Times New Roman" w:eastAsiaTheme="minorEastAsia" w:hAnsi="Times New Roman"/>
                <w:b/>
                <w:sz w:val="24"/>
                <w:szCs w:val="24"/>
                <w:lang w:eastAsia="ru-RU"/>
              </w:rPr>
            </w:pPr>
          </w:p>
          <w:p w:rsidR="00966596" w:rsidRPr="00554A4E" w:rsidRDefault="00966596"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 xml:space="preserve">     100</w:t>
            </w:r>
          </w:p>
        </w:tc>
      </w:tr>
    </w:tbl>
    <w:p w:rsidR="00966596" w:rsidRPr="00554A4E" w:rsidRDefault="00966596" w:rsidP="00F826DE">
      <w:pPr>
        <w:spacing w:after="0" w:line="240" w:lineRule="auto"/>
        <w:jc w:val="both"/>
        <w:rPr>
          <w:rFonts w:ascii="Times New Roman" w:eastAsiaTheme="minorEastAsia" w:hAnsi="Times New Roman"/>
          <w:sz w:val="24"/>
          <w:szCs w:val="24"/>
          <w:lang w:eastAsia="ru-RU"/>
        </w:rPr>
      </w:pP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Складено відповідно до Типової освітньої програми, розробленої</w:t>
      </w: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 під керівництвом Савченко О. Я.</w:t>
      </w: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Наказ Міністерства</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освіти і науки України</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 xml:space="preserve">від </w:t>
      </w:r>
      <w:r w:rsidRPr="00554A4E">
        <w:rPr>
          <w:rFonts w:ascii="Times New Roman" w:eastAsiaTheme="minorEastAsia" w:hAnsi="Times New Roman"/>
          <w:sz w:val="24"/>
          <w:szCs w:val="24"/>
          <w:lang w:eastAsia="ru-RU"/>
        </w:rPr>
        <w:t>12.</w:t>
      </w:r>
      <w:r w:rsidRPr="00554A4E">
        <w:rPr>
          <w:rFonts w:ascii="Times New Roman" w:eastAsiaTheme="minorEastAsia" w:hAnsi="Times New Roman"/>
          <w:sz w:val="24"/>
          <w:szCs w:val="24"/>
          <w:lang w:val="ru-RU" w:eastAsia="ru-RU"/>
        </w:rPr>
        <w:t>08.2022 року № 743-22</w:t>
      </w:r>
      <w:r w:rsidRPr="00554A4E">
        <w:rPr>
          <w:rFonts w:ascii="Times New Roman" w:eastAsiaTheme="minorEastAsia" w:hAnsi="Times New Roman"/>
          <w:sz w:val="24"/>
          <w:szCs w:val="24"/>
          <w:lang w:eastAsia="ru-RU"/>
        </w:rPr>
        <w:t xml:space="preserve"> , </w:t>
      </w:r>
      <w:r w:rsidRPr="00554A4E">
        <w:rPr>
          <w:rFonts w:ascii="Times New Roman" w:eastAsiaTheme="minorEastAsia" w:hAnsi="Times New Roman"/>
          <w:sz w:val="24"/>
          <w:szCs w:val="24"/>
          <w:lang w:val="ru-RU" w:eastAsia="ru-RU"/>
        </w:rPr>
        <w:t>1-2</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кла</w:t>
      </w:r>
      <w:r w:rsidRPr="00554A4E">
        <w:rPr>
          <w:rFonts w:ascii="Times New Roman" w:eastAsiaTheme="minorEastAsia" w:hAnsi="Times New Roman"/>
          <w:sz w:val="24"/>
          <w:szCs w:val="24"/>
          <w:lang w:eastAsia="ru-RU"/>
        </w:rPr>
        <w:t>си,</w:t>
      </w:r>
    </w:p>
    <w:p w:rsidR="00966596" w:rsidRPr="00554A4E" w:rsidRDefault="0096659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наказ Міністерства</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освіти і науки України</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 xml:space="preserve">від </w:t>
      </w:r>
      <w:r w:rsidRPr="00554A4E">
        <w:rPr>
          <w:rFonts w:ascii="Times New Roman" w:eastAsiaTheme="minorEastAsia" w:hAnsi="Times New Roman"/>
          <w:sz w:val="24"/>
          <w:szCs w:val="24"/>
          <w:lang w:eastAsia="ru-RU"/>
        </w:rPr>
        <w:t>12.</w:t>
      </w:r>
      <w:r w:rsidRPr="00554A4E">
        <w:rPr>
          <w:rFonts w:ascii="Times New Roman" w:eastAsiaTheme="minorEastAsia" w:hAnsi="Times New Roman"/>
          <w:sz w:val="24"/>
          <w:szCs w:val="24"/>
          <w:lang w:val="ru-RU" w:eastAsia="ru-RU"/>
        </w:rPr>
        <w:t>08.2022 року № 7</w:t>
      </w:r>
      <w:r w:rsidRPr="00554A4E">
        <w:rPr>
          <w:rFonts w:ascii="Times New Roman" w:eastAsiaTheme="minorEastAsia" w:hAnsi="Times New Roman"/>
          <w:sz w:val="24"/>
          <w:szCs w:val="24"/>
          <w:lang w:eastAsia="ru-RU"/>
        </w:rPr>
        <w:t>4</w:t>
      </w:r>
      <w:r w:rsidRPr="00554A4E">
        <w:rPr>
          <w:rFonts w:ascii="Times New Roman" w:eastAsiaTheme="minorEastAsia" w:hAnsi="Times New Roman"/>
          <w:sz w:val="24"/>
          <w:szCs w:val="24"/>
          <w:lang w:val="ru-RU" w:eastAsia="ru-RU"/>
        </w:rPr>
        <w:t>3</w:t>
      </w:r>
      <w:r w:rsidRPr="00554A4E">
        <w:rPr>
          <w:rFonts w:ascii="Times New Roman" w:eastAsiaTheme="minorEastAsia" w:hAnsi="Times New Roman"/>
          <w:sz w:val="24"/>
          <w:szCs w:val="24"/>
          <w:lang w:eastAsia="ru-RU"/>
        </w:rPr>
        <w:t>-22</w:t>
      </w:r>
      <w:r w:rsidRPr="00554A4E">
        <w:rPr>
          <w:rFonts w:ascii="Times New Roman" w:eastAsiaTheme="minorEastAsia" w:hAnsi="Times New Roman"/>
          <w:sz w:val="24"/>
          <w:szCs w:val="24"/>
          <w:lang w:val="ru-RU" w:eastAsia="ru-RU"/>
        </w:rPr>
        <w:t xml:space="preserve"> </w:t>
      </w:r>
      <w:r w:rsidRPr="00554A4E">
        <w:rPr>
          <w:rFonts w:ascii="Times New Roman" w:eastAsiaTheme="minorEastAsia" w:hAnsi="Times New Roman"/>
          <w:sz w:val="24"/>
          <w:szCs w:val="24"/>
          <w:lang w:eastAsia="ru-RU"/>
        </w:rPr>
        <w:t>,</w:t>
      </w:r>
      <w:r w:rsidRPr="00554A4E">
        <w:rPr>
          <w:rFonts w:ascii="Times New Roman" w:eastAsiaTheme="minorEastAsia" w:hAnsi="Times New Roman"/>
          <w:sz w:val="24"/>
          <w:szCs w:val="24"/>
          <w:lang w:val="ru-RU" w:eastAsia="ru-RU"/>
        </w:rPr>
        <w:t xml:space="preserve"> 3- 4 кла</w:t>
      </w:r>
      <w:r w:rsidRPr="00554A4E">
        <w:rPr>
          <w:rFonts w:ascii="Times New Roman" w:eastAsiaTheme="minorEastAsia" w:hAnsi="Times New Roman"/>
          <w:sz w:val="24"/>
          <w:szCs w:val="24"/>
          <w:lang w:eastAsia="ru-RU"/>
        </w:rPr>
        <w:t>си</w:t>
      </w:r>
    </w:p>
    <w:p w:rsidR="00966596" w:rsidRPr="00554A4E" w:rsidRDefault="00966596" w:rsidP="00554A4E">
      <w:pPr>
        <w:spacing w:after="0" w:line="240" w:lineRule="auto"/>
        <w:jc w:val="both"/>
        <w:rPr>
          <w:rFonts w:ascii="Times New Roman" w:eastAsiaTheme="minorEastAsia" w:hAnsi="Times New Roman"/>
          <w:i/>
          <w:sz w:val="24"/>
          <w:szCs w:val="24"/>
          <w:lang w:val="ru-RU" w:eastAsia="ru-RU"/>
        </w:rPr>
      </w:pPr>
      <w:r w:rsidRPr="00554A4E">
        <w:rPr>
          <w:rFonts w:ascii="Times New Roman" w:eastAsiaTheme="minorEastAsia" w:hAnsi="Times New Roman"/>
          <w:sz w:val="24"/>
          <w:szCs w:val="24"/>
          <w:lang w:val="ru-RU" w:eastAsia="ru-RU"/>
        </w:rPr>
        <w:t>*</w:t>
      </w:r>
      <w:r w:rsidRPr="00554A4E">
        <w:rPr>
          <w:rFonts w:ascii="Times New Roman" w:eastAsiaTheme="minorEastAsia" w:hAnsi="Times New Roman"/>
          <w:i/>
          <w:sz w:val="24"/>
          <w:szCs w:val="24"/>
          <w:lang w:val="ru-RU" w:eastAsia="ru-RU"/>
        </w:rPr>
        <w:t>Години</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передбачені для фізичної</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культури, не враховуються</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під час визначення</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гранично допустимого</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навчального</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навантаження</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учнів.</w:t>
      </w:r>
    </w:p>
    <w:p w:rsidR="005578C1" w:rsidRPr="00554A4E" w:rsidRDefault="005578C1"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Мовно-літературна освітня галузь.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Освітню програму з української мови створено на основі Державного стандарту початкової освіти. Метою інтегрованого курсу з мовно-літературної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Досягнення поставленої мети передбачає виконання таких завдань: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виховання стійкої мотивації до читання та прагнення вдосконалювати своє мовлення;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сприяння індивідуальному самовияву учнів та взаємодії між ними через розвиток комунікативних умінь, зокрема діалогічного мовлення, театралізацію;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уміння вдумливого читання і базових правописних умінь;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збагачення духовного світу учнів через естетичне сприймання творів художньої літератури та медіапродуктів;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уяви та творчого мислення учнів за допомогою творів літератури та мистецтва, медіатекстів, театралізації, гри;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умінь опрацьовувати тексти різних видів (художні, науково- популярні, навчальні, медіатексти);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створення сприятливого мовного середовища у школі, зокрема й через пізнання сучасної дитячої літератури різної тематики та жанрів.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Відповідно до окреслених завдань, у початковому курсі мовнолітературної освіти виокремлено такі змістові лінії: «Взаємодіємо усно», «Читаємо», «Взаємодіємо письмово», «Досліджуємо медіа», «Досліджуємо мовлення», «Театралізуємо». 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«Взаємодіємо усно»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5 інформації в реальній мовленнєвій практиці (бесіда, дискусія у класі, мікродискусія в групі, обговорення в парі тощо). Для становлення комунікативної </w:t>
      </w:r>
      <w:r w:rsidRPr="00554A4E">
        <w:rPr>
          <w:rFonts w:ascii="Times New Roman" w:eastAsia="Times New Roman" w:hAnsi="Times New Roman" w:cs="Times New Roman"/>
          <w:sz w:val="24"/>
          <w:szCs w:val="24"/>
          <w:lang w:eastAsia="uk-UA"/>
        </w:rPr>
        <w:lastRenderedPageBreak/>
        <w:t>компетентності в умовах опосередкованого спілкування (на відстані у просторі та часі) запропоновано змістові лінії «Читаємо» (читач – автор), «Взаємодіємо письмово» (автор – читач), «Досліджуємо медіа»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«Читаємо»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«Взаємодіємо письмово» передбачає залучення учнів до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Змістова лінія «Досліджуємо медіа»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«Досліджуємо медіа» пропонує інструмент для активного критичного освоєння комунікативного медіасередовища.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«Досліджуємо мовлення» 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«Театралізуємо» 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Специфіка змістової лінії «Театралізуємо» пов’язана з формуванням уявлення про театр як місце, де учні здобувають досвід співчуття та співпереживання. В межах змістової лінії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Мовно-літературна освітня галузь. Іншомовна освіта (англійська</w:t>
      </w:r>
      <w:r w:rsidR="00966596" w:rsidRPr="00554A4E">
        <w:rPr>
          <w:rFonts w:ascii="Times New Roman" w:eastAsia="Times New Roman" w:hAnsi="Times New Roman" w:cs="Times New Roman"/>
          <w:b/>
          <w:bCs/>
          <w:sz w:val="24"/>
          <w:szCs w:val="24"/>
          <w:lang w:eastAsia="uk-UA"/>
        </w:rPr>
        <w:t>, німецька</w:t>
      </w:r>
      <w:r w:rsidRPr="00554A4E">
        <w:rPr>
          <w:rFonts w:ascii="Times New Roman" w:eastAsia="Times New Roman" w:hAnsi="Times New Roman" w:cs="Times New Roman"/>
          <w:b/>
          <w:bCs/>
          <w:sz w:val="24"/>
          <w:szCs w:val="24"/>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Пояснювальна записка</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окресленої мети, головними завданнями іншомовної освіти у початковій школі є: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здійснювати спілкування в межах сфер, тем і ситуацій, визначених цією програмою;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розуміти на слух зміст автентичних текстів;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читати і розуміти автентичні тексти різних жанрів і видів із різним рівнем розуміння змісту;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здійснювати спілкування у письмовій формі відповідно до поставлених 14 завдань;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lastRenderedPageBreak/>
        <w:t>∙</w:t>
      </w:r>
      <w:r w:rsidRPr="00554A4E">
        <w:rPr>
          <w:rFonts w:ascii="Times New Roman" w:eastAsia="Times New Roman" w:hAnsi="Times New Roman" w:cs="Times New Roman"/>
          <w:sz w:val="24"/>
          <w:szCs w:val="24"/>
          <w:lang w:eastAsia="uk-UA"/>
        </w:rPr>
        <w:t xml:space="preserve"> адекватно використовувати досвід, набутий під час вивчення рідної мови та інших навчальних предметів;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використовувати в разі потреби невербальні засоби спілкування за умови дефіциту наявних мовних засобів;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критично оцінювати інформацію та використовувати її для різних потреб;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висловлювати свої думки, почуття та ставлення;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ефективно взаємодіяти з іншими усно, письмово та за допомогою засобів електронного спілкування;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обирати й застосовувати доцільні комунікативні стратегії відповідно до різних потреб;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ефективно користуватися навчальними стратегіями для самостійного вивчення іноземних мов.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 кінець 2-го класу учні загальноосвітніх навчальних закладів досягають рівня Pre-А1. На кінець 4-го класу учні загальноосвітніх навчальних закладів досягають рівня 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Йдеться про документ: Common European Framework of reference for language learning, teaching and assessment.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Математична освітня галузь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lastRenderedPageBreak/>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 час конструювання програми з вивчення математичної освітньої галузі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відповідності із загальними цілями найважливішими завданнями навчання математики можуть бути: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здатності розпізнавати серед повсякденних проблем ті, які можна розв’язати із застосуванням математичних методів та способів;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та розвиток усвідомлених і міцних обчислювальних навичок;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вироблення вміння описувати побачене, почуте, прочитане за допомогою простих математичних моделей;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відповідального ставлення щодо висування гіпотез, їх оцінки, доведення або спростування, обґрунтування свого вибору;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вироблення досвіду дослідження просторових відношень, форм об’єктів навколишнього світу, конструювання площинних та об’ємних геометричних фігур;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початковому курсі математичної освіти відповідно до зазначеної мети і сформульованих завдань виділено такі змістові лінії: «Лічба», «Числа. Дії з 18 числами», «Вимірювання величин», «Просторові відношення. Геометричні фігури», «Робота з даними».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межах змістових ліній «Лічба», «Числа. Дії з числами»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рамках змістової лінії «Вимірювання величин», опираючись на суб’єктний досвід та навички дослідницької роботи, молодші школярі вчаться вимірювати величини довжини, маси, температури, часу, місткості (об’єму) за допомогою підручних засобів і вимірювальних приладів, оперувати грошима. 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У процесі навчальної роботи з різного роду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w:t>
      </w:r>
      <w:r w:rsidRPr="00554A4E">
        <w:rPr>
          <w:rFonts w:ascii="Times New Roman" w:eastAsia="Times New Roman" w:hAnsi="Times New Roman" w:cs="Times New Roman"/>
          <w:sz w:val="24"/>
          <w:szCs w:val="24"/>
          <w:lang w:eastAsia="uk-UA"/>
        </w:rPr>
        <w:lastRenderedPageBreak/>
        <w:t>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«Просторові відношення. Геометричні фігури»).</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Формування в учнів уміння аналізувати повсякденні проблеми математичного змісту потребує оволодіння ними математичним моделюванням як прийомом діяльності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 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З 1 класу учнів варто привчати до роботи з різного виду простими математичними моделями,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«Робота з даними». 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 пізнавальних і практико зорієнтованих задач тощо.</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Природнича освітня галузь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окресленої мети, головними завданнями природничої освітньої галузі у початковій школі є: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виховання любові та шанобливого ставлення до природи рідного краю, України, планети Земля;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екологічно й етично обґрунтованої поведінки у природі, залучення до участі у природоохоронних акціях;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зазначених мети і завдань, виокремлено такі змістові лінії: «Я пізнаю природу», «Я у природі», «Я у рукотворному світі».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«Я пізнаю природу» 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«Я у природі»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Змістова лінія «Я в рукотворному світі»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 Провідна роль у вивченні природничої освітньої галузі належить дослідженням (спостереженням, експериментам), екскурсіям, природоохоронній та проєктній діяльності школярів.</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Технологічна освітня галузь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окресленої мети, головними завданнями технологічної освітньої галузі у початковій школі є: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залучення учнів до різних видів діяльності, формування вмінь для створення виробу від творчого задуму до його втілення в готовий результат; </w:t>
      </w: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вміння ефективно використовувати природні матеріали з турботою про навколишнє середовище;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створення умов для практичного і творчого застосування традицій і сучасних ремесел.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 технологічної освітньої галузі в початкових класах структурується за такими змістовими лініями: «Технічна творчість і техніка», «Світ технологій», «Світ ремесел», «Побут». Змістові лінії, які систематизують очікувані результати навчання, спрямовані на формування ключових компетентностей учнів.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«Технічна творчість і техніка»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30 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«Світ технологій»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 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Змістова лінія «Світ ремесел»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Пропоновані умови: персональний доступ учня / учениці до виробів, виготовлених традиційними та сучасними ремеслами; матеріалів, інструментів та </w:t>
      </w:r>
      <w:r w:rsidRPr="00554A4E">
        <w:rPr>
          <w:rFonts w:ascii="Times New Roman" w:eastAsia="Times New Roman" w:hAnsi="Times New Roman" w:cs="Times New Roman"/>
          <w:sz w:val="24"/>
          <w:szCs w:val="24"/>
          <w:lang w:eastAsia="uk-UA"/>
        </w:rPr>
        <w:lastRenderedPageBreak/>
        <w:t>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«Побут»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 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 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Інформатична освітня галузь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Освітню програму цієї галузі створено на основі Державного стандарту початкової освіти.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окресленої мети, головними завданнями інформатичної освітньої галузі у початковій школі є: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відповідальної позиції цифрового громадянина, навичок  безпечного й етичного користування цифровими пристроями та мережами;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початкових умінь розрізняти інформацію різних видів та працювати з нею за допомогою цифрових пристроїв чи без них;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налагодження комунікації за допомогою цифрових пристроїв та мереж для спільної творчості, співпраці, навчання, гри;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початкових умінь створювати електронні тексти (зображення, відео, звуки, програми тощо) за допомогою цифрових пристроїв;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Реалізація поставленої мети та завдань у початковій школі відбувається за змістовими лініями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рамках змістової лінії «Я у світі інформації (Дані. Інформація. Моделі)»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Змістова лінія «Моя цифрова творчість» розкривається через практичну діяльність (індивідуальну і групову) зі створення простих інформаційних продуктів (програм, текстів, </w:t>
      </w:r>
      <w:r w:rsidRPr="00554A4E">
        <w:rPr>
          <w:rFonts w:ascii="Times New Roman" w:eastAsia="Times New Roman" w:hAnsi="Times New Roman" w:cs="Times New Roman"/>
          <w:sz w:val="24"/>
          <w:szCs w:val="24"/>
          <w:lang w:eastAsia="uk-UA"/>
        </w:rPr>
        <w:lastRenderedPageBreak/>
        <w:t>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 основі змістової лінії «Комунікація та співпраця»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«Я і цифрові пристрої»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Змістову лінію «Відповідальність та безпека в інформаційному суспільстві»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Соціальна та здоров</w:t>
      </w:r>
      <w:r w:rsidRPr="00554A4E">
        <w:rPr>
          <w:rFonts w:ascii="Times New Roman" w:eastAsia="Times New Roman" w:hAnsi="Times New Roman" w:cs="Times New Roman"/>
          <w:sz w:val="24"/>
          <w:szCs w:val="24"/>
          <w:lang w:eastAsia="uk-UA"/>
        </w:rPr>
        <w:t>’</w:t>
      </w:r>
      <w:r w:rsidRPr="00554A4E">
        <w:rPr>
          <w:rFonts w:ascii="Times New Roman" w:eastAsia="Times New Roman" w:hAnsi="Times New Roman" w:cs="Times New Roman"/>
          <w:b/>
          <w:bCs/>
          <w:sz w:val="24"/>
          <w:szCs w:val="24"/>
          <w:lang w:eastAsia="uk-UA"/>
        </w:rPr>
        <w:t>язбережувальна освітня галузь</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Освітню програму цієї галузі створено на основі Державного стандарту початкової освіти.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 Відповідно до окресленої мети, головними завданнями соціальної та здоров’язбережувальної освітньої галузі у початковій школі є: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у школярів стійких переконань щодо цінності життя, здоров’я і безпеки для себе і тих, хто його / її оточує;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виховання дбайливого та усвідомленого ставлення до власного здоров’я  і безпеки;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потреби самопізнання та самовдосконалення;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в учнів сталої мотивації до здорового способу життя;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свідомого прагнення дотримуватися безпечної, здорової та етичної поведінки для поліпшення добробуту;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уміння ухвалювати рішення в повсякденних ситуаціях з користю для безпеки та здоров’я;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lastRenderedPageBreak/>
        <w:t>∙</w:t>
      </w:r>
      <w:r w:rsidRPr="00554A4E">
        <w:rPr>
          <w:rFonts w:ascii="Times New Roman" w:eastAsia="Times New Roman" w:hAnsi="Times New Roman" w:cs="Times New Roman"/>
          <w:sz w:val="24"/>
          <w:szCs w:val="24"/>
          <w:lang w:eastAsia="uk-UA"/>
        </w:rPr>
        <w:t xml:space="preserve"> сприяння індивідуальному розвитку самостійності, підприємливих якостей та поведінки свідомого споживача;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вміння вчитися без шкоди для здоров’я;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створення сприятливого безпечного та здорового середовища в школі.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w:t>
      </w:r>
      <w:r w:rsidRPr="00554A4E">
        <w:rPr>
          <w:rFonts w:ascii="Times New Roman" w:eastAsia="Times New Roman" w:hAnsi="Times New Roman" w:cs="Times New Roman"/>
          <w:sz w:val="24"/>
          <w:szCs w:val="24"/>
          <w:lang w:eastAsia="uk-UA"/>
        </w:rPr>
        <w:tab/>
        <w:t>Зміст соціальної та здоров’язбережувальної освітньої галузі структуровано за трьома змістовими лініями: «Безпека», «Здоров’я», «Добробут».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Змістова лінія «Безпека»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визначення способів дій та самопомочі в умовах надзвичайних ситуацій (аварії, стихійного лиха, вибуху тощо) та відповідального ставлення до особистої безпеки й безпеки інших.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Змістова лінія «Здоров’я» 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Змістова лінія «Добробут»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 Навчальний матеріал змістових ліній реалізується наскрізно в кожній темі через взаємоінтеграцію і взаємодоповнення.</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Громадянська та історична освітня галузь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Освітню програму громадянської та історичної освітньої галузі створено на основі Державного стандарту початкової освіти.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громадянської та історичної освітньої галузі для загальної середньої освіти є створення умов для формування в учня / учениці початкової школи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Відповідно до окресленої мети, головними завданнями громадянської та історичної освіти у початковій школі є: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розвиток здатності обстоювати власну думку та приймати інших, вирізняти вияви нерівності, несправедливості та дискримінації;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        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змістових ліній: «Я – Людина», «Я серед людей», «Моя культурна спадщина», «Моя шкільна і місцева громади», «Ми – громадяни України. Ми – європейці».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«Я – Людина»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«Я серед людей»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«Моя культурна спадщина»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Змістова лінія «Моя шкільна і місцева громади»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 </w:t>
      </w:r>
    </w:p>
    <w:p w:rsidR="005578C1" w:rsidRPr="00554A4E" w:rsidRDefault="005578C1" w:rsidP="00F826DE">
      <w:pPr>
        <w:pStyle w:val="a3"/>
        <w:spacing w:before="0" w:beforeAutospacing="0" w:after="0" w:afterAutospacing="0"/>
        <w:ind w:firstLine="708"/>
        <w:jc w:val="both"/>
      </w:pPr>
      <w:r w:rsidRPr="00554A4E">
        <w:t>Змістова лінія «Ми – громадяни України. Ми – європейці»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 усвідомлюють цінності патріотизму, активної громадянської позиції, самоповаги та ін. 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554A4E" w:rsidRDefault="00554A4E" w:rsidP="00F826DE">
      <w:pPr>
        <w:spacing w:after="0" w:line="240" w:lineRule="auto"/>
        <w:ind w:firstLine="708"/>
        <w:jc w:val="both"/>
        <w:rPr>
          <w:rFonts w:ascii="Times New Roman" w:eastAsia="Times New Roman" w:hAnsi="Times New Roman" w:cs="Times New Roman"/>
          <w:b/>
          <w:bCs/>
          <w:sz w:val="24"/>
          <w:szCs w:val="24"/>
          <w:lang w:eastAsia="uk-UA"/>
        </w:rPr>
      </w:pP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Мистецька освітня галузь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Освітню програму цієї галузі створено на основі Державного стандарту початкової освіти.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 Відповідно до окресленої мети, головними завданнями навчання мистецтва у початковій школі є: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 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формування вміння презентувати й оцінювати власну творчість, плекання потреби у самовдосконаленні;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формування вміння взаємодіяти з іншими через мистецтво, виявляти зв’язки мистецтва з природним і соціокультурним середовищем;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виховання здатності застосовувати мистецтво для отримання задоволення та емоційного самопізнання.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Реалізація поставленої мети та завдань здійснюється за змістовими лініями: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«Художньо-практична діяльність»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«Сприймання та інтерпретація мистецтва»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Реалізація змістової лінії «Комунікація через мистецтво» націлена на соціалізацію учнів через мистецтво, усвідомлення ними свого «Я» (своїх мистецьких можливостей).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554A4E" w:rsidRDefault="00554A4E" w:rsidP="00F826DE">
      <w:pPr>
        <w:spacing w:after="0" w:line="240" w:lineRule="auto"/>
        <w:ind w:firstLine="708"/>
        <w:jc w:val="both"/>
        <w:rPr>
          <w:rFonts w:ascii="Times New Roman" w:eastAsia="Times New Roman" w:hAnsi="Times New Roman" w:cs="Times New Roman"/>
          <w:b/>
          <w:bCs/>
          <w:sz w:val="24"/>
          <w:szCs w:val="24"/>
          <w:lang w:eastAsia="uk-UA"/>
        </w:rPr>
      </w:pPr>
    </w:p>
    <w:p w:rsidR="00554A4E" w:rsidRDefault="00554A4E" w:rsidP="00F826DE">
      <w:pPr>
        <w:spacing w:after="0" w:line="240" w:lineRule="auto"/>
        <w:ind w:firstLine="708"/>
        <w:jc w:val="both"/>
        <w:rPr>
          <w:rFonts w:ascii="Times New Roman" w:eastAsia="Times New Roman" w:hAnsi="Times New Roman" w:cs="Times New Roman"/>
          <w:b/>
          <w:bCs/>
          <w:sz w:val="24"/>
          <w:szCs w:val="24"/>
          <w:lang w:eastAsia="uk-UA"/>
        </w:rPr>
      </w:pPr>
    </w:p>
    <w:p w:rsidR="00554A4E" w:rsidRDefault="00554A4E" w:rsidP="00F826DE">
      <w:pPr>
        <w:spacing w:after="0" w:line="240" w:lineRule="auto"/>
        <w:ind w:firstLine="708"/>
        <w:jc w:val="both"/>
        <w:rPr>
          <w:rFonts w:ascii="Times New Roman" w:eastAsia="Times New Roman" w:hAnsi="Times New Roman" w:cs="Times New Roman"/>
          <w:b/>
          <w:bCs/>
          <w:sz w:val="24"/>
          <w:szCs w:val="24"/>
          <w:lang w:eastAsia="uk-UA"/>
        </w:rPr>
      </w:pP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Фізкультурна освітня галузь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Пояснювальна записка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Освітню програму фізкультурної освітньої галузі створено на основі Державного стандарту початкової освіти.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Метою 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 Відповідно до окресленої мети, головними завданнями фізкультурної освітньої галузі у початковій школі є: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lastRenderedPageBreak/>
        <w:t>∙</w:t>
      </w:r>
      <w:r w:rsidRPr="00554A4E">
        <w:rPr>
          <w:rFonts w:ascii="Times New Roman" w:eastAsia="Times New Roman" w:hAnsi="Times New Roman" w:cs="Times New Roman"/>
          <w:sz w:val="24"/>
          <w:szCs w:val="24"/>
          <w:lang w:eastAsia="uk-UA"/>
        </w:rPr>
        <w:t xml:space="preserve"> розширення рухового досвіду, вдосконалення навичок життєво необхідних рухових умінь та навичок, використання їх у повсякденній та ігровій діяльності;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розширення функціональних можливостей організму через цілеспрямований розвиток фізичних якостей і природних здібностей;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збереження та зміцнення здоров’я школярів;</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загальних уявлень про фізичну культуру, її значення в житті людини, збереженні та зміцненні здоров’я;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основ здорового способу життя і створення умов для покращення фізичного і психоемоційного стану;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практичних навичок щодо самостійних занять фізичними вправами та проведення активного відпочинку;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розвиток комунікативних умінь під час занять фізичною культурою;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морально-вольових якостей та позитивного ставлення до занять фізичною культурою і спортом;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збільшення обсягу рухової активності, яка приноситиме радість дитині;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формування творчих здібностей засобами фізичної культури.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Освітня програма фізкультурної освітньої галузі для 1-4 класів охоплює такі змістові лінії: «Базова рухова активність», «Ігрова та змагальна діяльність учнів (рухливі ігри та естафети)», «Піклування про стан здоров’я та безпеку».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«Базова рухова активність» охоплює такі види діяльності, які спрямовані на формування життєво необхідних рухових умінь і навичок.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«Ігрова та змагальна діяльність учнів (рухливі ігри та естафети)» пов’язана з опануванням рухливих ігор та естафет, що задовольняє потребу в руховій активності та сприяє формуванню комунікативних здібностей.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Змістова лінія «Піклування про стан здоров’я та безпеку» спрямована на формування свідомого ставлення до власного здоров’я та вмінь безпечної поведінки в процесі фізкультурної діяльності.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Предметом навчання у початковій школі в галузі фізичного виховання є рухова активність із загальноосвітньою спрямованістю. 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Очікувані результати навчання здобувачів освіти</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визначеними Державним стандартом початкової освіти. 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 Оскільки освітня програма ґрунтується на компетентнісному підході, теми / тези рубрики «Пропонований зміст» не передбачають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w:t>
      </w:r>
      <w:r w:rsidRPr="00554A4E">
        <w:rPr>
          <w:rFonts w:ascii="Times New Roman" w:eastAsia="Times New Roman" w:hAnsi="Times New Roman" w:cs="Times New Roman"/>
          <w:sz w:val="24"/>
          <w:szCs w:val="24"/>
          <w:lang w:eastAsia="uk-UA"/>
        </w:rPr>
        <w:lastRenderedPageBreak/>
        <w:t>розвитку інтересу, своєчасному виявленню прогалин у знаннях, уміннях, навичках та їх корекції.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Результати навчання є внеском у формування таких ключових компетентностей здобувачів освіти:</w:t>
      </w:r>
    </w:p>
    <w:tbl>
      <w:tblPr>
        <w:tblW w:w="0" w:type="auto"/>
        <w:tblCellMar>
          <w:top w:w="15" w:type="dxa"/>
          <w:left w:w="15" w:type="dxa"/>
          <w:bottom w:w="15" w:type="dxa"/>
          <w:right w:w="15" w:type="dxa"/>
        </w:tblCellMar>
        <w:tblLook w:val="04A0" w:firstRow="1" w:lastRow="0" w:firstColumn="1" w:lastColumn="0" w:noHBand="0" w:noVBand="1"/>
      </w:tblPr>
      <w:tblGrid>
        <w:gridCol w:w="558"/>
        <w:gridCol w:w="2929"/>
        <w:gridCol w:w="6381"/>
      </w:tblGrid>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Ключові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shd w:val="clear" w:color="auto" w:fill="FFFFFF"/>
                <w:lang w:eastAsia="uk-UA"/>
              </w:rPr>
              <w:t>Компоненти</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Вільне володіння державною мовою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Уміння</w:t>
            </w:r>
            <w:r w:rsidRPr="00554A4E">
              <w:rPr>
                <w:rFonts w:ascii="Times New Roman" w:eastAsia="Times New Roman" w:hAnsi="Times New Roman" w:cs="Times New Roman"/>
                <w:sz w:val="24"/>
                <w:szCs w:val="24"/>
                <w:lang w:eastAsia="uk-UA"/>
              </w:rPr>
              <w:t xml:space="preserve">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Здатність спілкуватися рідною (у разі відмінності від державної) та іноземними мовами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Активне</w:t>
            </w:r>
            <w:r w:rsidRPr="00554A4E">
              <w:rPr>
                <w:rFonts w:ascii="Times New Roman" w:eastAsia="Times New Roman" w:hAnsi="Times New Roman" w:cs="Times New Roman"/>
                <w:sz w:val="24"/>
                <w:szCs w:val="24"/>
                <w:lang w:eastAsia="uk-UA"/>
              </w:rPr>
              <w:t xml:space="preserve">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Математична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Виявлення</w:t>
            </w:r>
            <w:r w:rsidRPr="00554A4E">
              <w:rPr>
                <w:rFonts w:ascii="Times New Roman" w:eastAsia="Times New Roman" w:hAnsi="Times New Roman" w:cs="Times New Roman"/>
                <w:sz w:val="24"/>
                <w:szCs w:val="24"/>
                <w:lang w:eastAsia="uk-UA"/>
              </w:rPr>
              <w:t xml:space="preserve">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Компетентності у галузі природничих наук, техніки і технологій,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Формування</w:t>
            </w:r>
            <w:r w:rsidRPr="00554A4E">
              <w:rPr>
                <w:rFonts w:ascii="Times New Roman" w:eastAsia="Times New Roman" w:hAnsi="Times New Roman" w:cs="Times New Roman"/>
                <w:sz w:val="24"/>
                <w:szCs w:val="24"/>
                <w:lang w:eastAsia="uk-UA"/>
              </w:rPr>
              <w:t xml:space="preserve">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Інноваційність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Відкритість</w:t>
            </w:r>
            <w:r w:rsidRPr="00554A4E">
              <w:rPr>
                <w:rFonts w:ascii="Times New Roman" w:eastAsia="Times New Roman" w:hAnsi="Times New Roman" w:cs="Times New Roman"/>
                <w:sz w:val="24"/>
                <w:szCs w:val="24"/>
                <w:lang w:eastAsia="uk-UA"/>
              </w:rPr>
              <w:t xml:space="preserve">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Екологічна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Усвідомлення</w:t>
            </w:r>
            <w:r w:rsidRPr="00554A4E">
              <w:rPr>
                <w:rFonts w:ascii="Times New Roman" w:eastAsia="Times New Roman" w:hAnsi="Times New Roman" w:cs="Times New Roman"/>
                <w:sz w:val="24"/>
                <w:szCs w:val="24"/>
                <w:lang w:eastAsia="uk-UA"/>
              </w:rPr>
              <w:t xml:space="preserve">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Інформаційно-комунікаційна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Опанування</w:t>
            </w:r>
            <w:r w:rsidRPr="00554A4E">
              <w:rPr>
                <w:rFonts w:ascii="Times New Roman" w:eastAsia="Times New Roman" w:hAnsi="Times New Roman" w:cs="Times New Roman"/>
                <w:sz w:val="24"/>
                <w:szCs w:val="24"/>
                <w:lang w:eastAsia="uk-UA"/>
              </w:rPr>
              <w:t xml:space="preserve">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Навчання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Опанування уміннями і навичками</w:t>
            </w:r>
            <w:r w:rsidRPr="00554A4E">
              <w:rPr>
                <w:rFonts w:ascii="Times New Roman" w:eastAsia="Times New Roman" w:hAnsi="Times New Roman" w:cs="Times New Roman"/>
                <w:sz w:val="24"/>
                <w:szCs w:val="24"/>
                <w:lang w:eastAsia="uk-UA"/>
              </w:rPr>
              <w:t>,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Громадянські та соціальні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Навчання</w:t>
            </w:r>
            <w:r w:rsidRPr="00554A4E">
              <w:rPr>
                <w:rFonts w:ascii="Times New Roman" w:eastAsia="Times New Roman" w:hAnsi="Times New Roman" w:cs="Times New Roman"/>
                <w:sz w:val="24"/>
                <w:szCs w:val="24"/>
                <w:lang w:eastAsia="uk-UA"/>
              </w:rPr>
              <w:t xml:space="preserve"> ідеям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Культурна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Залучення</w:t>
            </w:r>
            <w:r w:rsidRPr="00554A4E">
              <w:rPr>
                <w:rFonts w:ascii="Times New Roman" w:eastAsia="Times New Roman" w:hAnsi="Times New Roman" w:cs="Times New Roman"/>
                <w:sz w:val="24"/>
                <w:szCs w:val="24"/>
                <w:lang w:eastAsia="uk-UA"/>
              </w:rPr>
              <w:t xml:space="preserve">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554A4E" w:rsidRPr="00554A4E" w:rsidTr="000A20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Підприємливість та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Ініціативність</w:t>
            </w:r>
            <w:r w:rsidRPr="00554A4E">
              <w:rPr>
                <w:rFonts w:ascii="Times New Roman" w:eastAsia="Times New Roman" w:hAnsi="Times New Roman" w:cs="Times New Roman"/>
                <w:sz w:val="24"/>
                <w:szCs w:val="24"/>
                <w:lang w:eastAsia="uk-UA"/>
              </w:rPr>
              <w:t>,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Організація освітнього процесу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Форми організації освітнього процесу кожен вчитель уточнює та розширює відповідно до змісту окремих предметів за умови виконання державних вимог Державного стандарту та окремих предметів протягом навчального року.  А саме це - різні типи уроку, екскурсії, віртуальні подорожі, спектаклі, квести, які вчитель організує у межах уроку або в позаурочний час.</w:t>
      </w:r>
      <w:r w:rsidRPr="00554A4E">
        <w:rPr>
          <w:rFonts w:ascii="Calibri" w:eastAsia="Times New Roman" w:hAnsi="Calibri" w:cs="Calibri"/>
          <w:sz w:val="24"/>
          <w:szCs w:val="24"/>
          <w:lang w:eastAsia="uk-UA"/>
        </w:rPr>
        <w:t xml:space="preserve"> </w:t>
      </w:r>
      <w:r w:rsidRPr="00554A4E">
        <w:rPr>
          <w:rFonts w:ascii="Times New Roman" w:eastAsia="Times New Roman" w:hAnsi="Times New Roman" w:cs="Times New Roman"/>
          <w:sz w:val="24"/>
          <w:szCs w:val="24"/>
          <w:lang w:eastAsia="uk-UA"/>
        </w:rPr>
        <w:t>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Вибір форм і методів освітнього процесу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554A4E">
        <w:rPr>
          <w:rFonts w:ascii="Calibri" w:eastAsia="Times New Roman" w:hAnsi="Calibri" w:cs="Calibri"/>
          <w:sz w:val="24"/>
          <w:szCs w:val="24"/>
          <w:lang w:eastAsia="uk-UA"/>
        </w:rPr>
        <w:t>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Вимірювання результаті</w:t>
      </w:r>
      <w:r w:rsidR="008A3079" w:rsidRPr="00554A4E">
        <w:rPr>
          <w:rFonts w:ascii="Times New Roman" w:eastAsia="Times New Roman" w:hAnsi="Times New Roman" w:cs="Times New Roman"/>
          <w:b/>
          <w:bCs/>
          <w:i/>
          <w:iCs/>
          <w:sz w:val="24"/>
          <w:szCs w:val="24"/>
          <w:lang w:eastAsia="uk-UA"/>
        </w:rPr>
        <w:t>в навчання здобувачів освіти 1-4</w:t>
      </w:r>
      <w:r w:rsidRPr="00554A4E">
        <w:rPr>
          <w:rFonts w:ascii="Times New Roman" w:eastAsia="Times New Roman" w:hAnsi="Times New Roman" w:cs="Times New Roman"/>
          <w:b/>
          <w:bCs/>
          <w:i/>
          <w:iCs/>
          <w:sz w:val="24"/>
          <w:szCs w:val="24"/>
          <w:lang w:eastAsia="uk-UA"/>
        </w:rPr>
        <w:t xml:space="preserve"> класів </w:t>
      </w:r>
      <w:r w:rsidRPr="00554A4E">
        <w:rPr>
          <w:rFonts w:ascii="Times New Roman" w:eastAsia="Times New Roman" w:hAnsi="Times New Roman" w:cs="Times New Roman"/>
          <w:sz w:val="24"/>
          <w:szCs w:val="24"/>
          <w:lang w:eastAsia="uk-UA"/>
        </w:rPr>
        <w:t>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Типовою освітньою програмою.</w:t>
      </w:r>
    </w:p>
    <w:p w:rsidR="008A3079" w:rsidRPr="00554A4E" w:rsidRDefault="008A3079" w:rsidP="00F826DE">
      <w:pPr>
        <w:pStyle w:val="a3"/>
        <w:shd w:val="clear" w:color="auto" w:fill="FFFFFF"/>
        <w:spacing w:before="0" w:beforeAutospacing="0" w:after="0" w:afterAutospacing="0"/>
        <w:jc w:val="both"/>
      </w:pPr>
      <w:r w:rsidRPr="00554A4E">
        <w:rPr>
          <w:b/>
          <w:bCs/>
          <w:i/>
          <w:iCs/>
        </w:rPr>
        <w:t xml:space="preserve">      </w:t>
      </w:r>
      <w:r w:rsidR="005578C1" w:rsidRPr="00554A4E">
        <w:rPr>
          <w:b/>
          <w:bCs/>
          <w:i/>
          <w:iCs/>
        </w:rPr>
        <w:t>Форми оцінювання здобувачів початкової освіти</w:t>
      </w:r>
      <w:r w:rsidRPr="00554A4E">
        <w:t xml:space="preserve"> </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Оцінювання здобувачів початкової освіти здійснюється вербальною оцінкою згідно</w:t>
      </w:r>
      <w:hyperlink r:id="rId15" w:tgtFrame="_blank" w:history="1">
        <w:r w:rsidRPr="00554A4E">
          <w:rPr>
            <w:rFonts w:ascii="Times New Roman" w:eastAsia="Times New Roman" w:hAnsi="Times New Roman" w:cs="Times New Roman"/>
            <w:sz w:val="24"/>
            <w:szCs w:val="24"/>
            <w:lang w:eastAsia="uk-UA"/>
          </w:rPr>
          <w:t> методичних рекомендацій щодо оцінювання результатів навчання учнів 1-4 класів</w:t>
        </w:r>
      </w:hyperlink>
      <w:r w:rsidRPr="00554A4E">
        <w:rPr>
          <w:rFonts w:ascii="Times New Roman" w:eastAsia="Times New Roman" w:hAnsi="Times New Roman" w:cs="Times New Roman"/>
          <w:sz w:val="24"/>
          <w:szCs w:val="24"/>
          <w:lang w:eastAsia="uk-UA"/>
        </w:rPr>
        <w:t> закладів загальної середньої освіти, затверджені наказом Міністерства освіти і науки України від 13 .07. 2021 р. № 813.</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w:t>
      </w:r>
      <w:r w:rsidR="002B661F" w:rsidRPr="00554A4E">
        <w:rPr>
          <w:rFonts w:ascii="Times New Roman" w:eastAsia="Times New Roman" w:hAnsi="Times New Roman" w:cs="Times New Roman"/>
          <w:sz w:val="24"/>
          <w:szCs w:val="24"/>
          <w:lang w:eastAsia="uk-UA"/>
        </w:rPr>
        <w:t>авчальні досягнення учнів у 1</w:t>
      </w:r>
      <w:r w:rsidRPr="00554A4E">
        <w:rPr>
          <w:rFonts w:ascii="Times New Roman" w:eastAsia="Times New Roman" w:hAnsi="Times New Roman" w:cs="Times New Roman"/>
          <w:sz w:val="24"/>
          <w:szCs w:val="24"/>
          <w:lang w:eastAsia="uk-UA"/>
        </w:rPr>
        <w:t>–4-му класах підлягають формувальному та підсумковому (тематичному та завершальному) оцінюванню.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Формувальне оцінювання має на меті: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відстежувати навчальний поступ учнів;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вибудовувати індивідуальну траєкторію розвитку дитини;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діагностувати досягнення на кожному з етапів навчання;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lastRenderedPageBreak/>
        <w:t>∙</w:t>
      </w:r>
      <w:r w:rsidRPr="00554A4E">
        <w:rPr>
          <w:rFonts w:ascii="Times New Roman" w:eastAsia="Times New Roman" w:hAnsi="Times New Roman" w:cs="Times New Roman"/>
          <w:sz w:val="24"/>
          <w:szCs w:val="24"/>
          <w:lang w:eastAsia="uk-UA"/>
        </w:rPr>
        <w:t xml:space="preserve"> вчасно виявляти проблеми й запобігати їх нашаруванню;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запобігати побоюванням дитини помилитися;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плекати впевненість у власних можливостях і здібностях. Орієнтирами для оцінювання навчальних досягнень учнів (формувального і підсумкового) є окреслені в цьому документі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Очікувані результати навчання слід використовувати для: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встановлення цілей уроку, окремих видів діяльності учнів, вправ тощо;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постійного спостереження за навчальним поступом учня/ учениці з боку вчителів, батьків і самих учнів;</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поточного, зокрема й формувального, оцінювання;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Symbol" w:eastAsia="Times New Roman" w:hAnsi="Symbol" w:cs="Times New Roman"/>
          <w:sz w:val="24"/>
          <w:szCs w:val="24"/>
          <w:lang w:eastAsia="uk-UA"/>
        </w:rPr>
        <w:t>∙</w:t>
      </w:r>
      <w:r w:rsidRPr="00554A4E">
        <w:rPr>
          <w:rFonts w:ascii="Times New Roman" w:eastAsia="Times New Roman" w:hAnsi="Times New Roman" w:cs="Times New Roman"/>
          <w:sz w:val="24"/>
          <w:szCs w:val="24"/>
          <w:lang w:eastAsia="uk-UA"/>
        </w:rPr>
        <w:t xml:space="preserve"> підсумкового оцінювання (для другого циклу навчання).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 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 часу (напр., за два місяці).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Формувальне оцінювання здійснюється шляхом:</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педагогічного спостереження учителя за навчальною та іншими видами діяльності учнів;</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аналізу портфоліо учнівських робіт, попередніх навчальних досягнень учнів, результатів їхніх діагностичних робіт;</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самооцінювання та взаємооцінювання результатів діяльності учнів;</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оцінювання особистісного розвитку та соціалізації учнів їхніми батьками;</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застосування прийомів отримання зворотного зв'язку щодо сприйняття та розуміння учнями навчального матеріалу.</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p>
    <w:p w:rsidR="00554A4E" w:rsidRDefault="00554A4E" w:rsidP="00F826DE">
      <w:pPr>
        <w:spacing w:after="0" w:line="240" w:lineRule="auto"/>
        <w:jc w:val="both"/>
        <w:rPr>
          <w:rFonts w:ascii="Times New Roman" w:eastAsia="Times New Roman" w:hAnsi="Times New Roman" w:cs="Times New Roman"/>
          <w:b/>
          <w:bCs/>
          <w:sz w:val="24"/>
          <w:szCs w:val="24"/>
          <w:lang w:eastAsia="uk-UA"/>
        </w:rPr>
      </w:pPr>
    </w:p>
    <w:p w:rsidR="00554A4E" w:rsidRDefault="00554A4E" w:rsidP="00F826DE">
      <w:pPr>
        <w:spacing w:after="0" w:line="240" w:lineRule="auto"/>
        <w:jc w:val="both"/>
        <w:rPr>
          <w:rFonts w:ascii="Times New Roman" w:eastAsia="Times New Roman" w:hAnsi="Times New Roman" w:cs="Times New Roman"/>
          <w:b/>
          <w:bCs/>
          <w:sz w:val="24"/>
          <w:szCs w:val="24"/>
          <w:lang w:eastAsia="uk-UA"/>
        </w:rPr>
      </w:pPr>
    </w:p>
    <w:p w:rsidR="00554A4E" w:rsidRDefault="00554A4E" w:rsidP="00F826DE">
      <w:pPr>
        <w:spacing w:after="0" w:line="240" w:lineRule="auto"/>
        <w:jc w:val="both"/>
        <w:rPr>
          <w:rFonts w:ascii="Times New Roman" w:eastAsia="Times New Roman" w:hAnsi="Times New Roman" w:cs="Times New Roman"/>
          <w:b/>
          <w:bCs/>
          <w:sz w:val="24"/>
          <w:szCs w:val="24"/>
          <w:lang w:eastAsia="uk-UA"/>
        </w:rPr>
      </w:pPr>
    </w:p>
    <w:p w:rsidR="00554A4E" w:rsidRDefault="00554A4E" w:rsidP="00F826DE">
      <w:pPr>
        <w:spacing w:after="0" w:line="240" w:lineRule="auto"/>
        <w:jc w:val="both"/>
        <w:rPr>
          <w:rFonts w:ascii="Times New Roman" w:eastAsia="Times New Roman" w:hAnsi="Times New Roman" w:cs="Times New Roman"/>
          <w:b/>
          <w:bCs/>
          <w:sz w:val="24"/>
          <w:szCs w:val="24"/>
          <w:lang w:eastAsia="uk-UA"/>
        </w:rPr>
      </w:pP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3.2 ІІ ступінь навчання (базова середня освіта)</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3.2.1 Нова українська школа (5</w:t>
      </w:r>
      <w:r w:rsidR="008F3F8F" w:rsidRPr="00554A4E">
        <w:rPr>
          <w:rFonts w:ascii="Times New Roman" w:eastAsia="Times New Roman" w:hAnsi="Times New Roman" w:cs="Times New Roman"/>
          <w:b/>
          <w:bCs/>
          <w:sz w:val="24"/>
          <w:szCs w:val="24"/>
          <w:lang w:eastAsia="uk-UA"/>
        </w:rPr>
        <w:t>-6</w:t>
      </w:r>
      <w:r w:rsidRPr="00554A4E">
        <w:rPr>
          <w:rFonts w:ascii="Times New Roman" w:eastAsia="Times New Roman" w:hAnsi="Times New Roman" w:cs="Times New Roman"/>
          <w:b/>
          <w:bCs/>
          <w:sz w:val="24"/>
          <w:szCs w:val="24"/>
          <w:lang w:eastAsia="uk-UA"/>
        </w:rPr>
        <w:t xml:space="preserve"> клас</w:t>
      </w:r>
      <w:r w:rsidR="008F3F8F" w:rsidRPr="00554A4E">
        <w:rPr>
          <w:rFonts w:ascii="Times New Roman" w:eastAsia="Times New Roman" w:hAnsi="Times New Roman" w:cs="Times New Roman"/>
          <w:b/>
          <w:bCs/>
          <w:sz w:val="24"/>
          <w:szCs w:val="24"/>
          <w:lang w:eastAsia="uk-UA"/>
        </w:rPr>
        <w:t>и</w:t>
      </w:r>
      <w:r w:rsidRPr="00554A4E">
        <w:rPr>
          <w:rFonts w:ascii="Times New Roman" w:eastAsia="Times New Roman" w:hAnsi="Times New Roman" w:cs="Times New Roman"/>
          <w:b/>
          <w:bCs/>
          <w:sz w:val="24"/>
          <w:szCs w:val="24"/>
          <w:lang w:eastAsia="uk-UA"/>
        </w:rPr>
        <w:t>)</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Освітня програма загальної середньої освіти  ІІ ступеня (базова середня освіта) для  5-го класу Нової української школи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 відповідно до Типової освітньої програми затвердженої наказом Міністерства освіти і науки України від 19 лютого 2021 року №235.</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Логічна послідовність вивчення предметів розкривається у відповідних навчальних програмах.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Детальний розподіл навчального навантаження на тиждень окреслює навчальний план,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rsidR="001E1956" w:rsidRPr="00554A4E" w:rsidRDefault="001C4D1B" w:rsidP="00F826DE">
      <w:pPr>
        <w:widowControl w:val="0"/>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 xml:space="preserve">                                </w:t>
      </w:r>
      <w:r w:rsidR="001E1956" w:rsidRPr="00554A4E">
        <w:rPr>
          <w:rFonts w:ascii="Times New Roman" w:eastAsiaTheme="minorEastAsia" w:hAnsi="Times New Roman"/>
          <w:b/>
          <w:sz w:val="24"/>
          <w:szCs w:val="24"/>
          <w:lang w:val="ru-RU" w:eastAsia="ru-RU"/>
        </w:rPr>
        <w:t>Робочий</w:t>
      </w:r>
      <w:r w:rsidR="001E1956" w:rsidRPr="00554A4E">
        <w:rPr>
          <w:rFonts w:ascii="Times New Roman" w:eastAsiaTheme="minorEastAsia" w:hAnsi="Times New Roman"/>
          <w:b/>
          <w:sz w:val="24"/>
          <w:szCs w:val="24"/>
          <w:lang w:eastAsia="ru-RU"/>
        </w:rPr>
        <w:t xml:space="preserve"> </w:t>
      </w:r>
      <w:r w:rsidR="001E1956" w:rsidRPr="00554A4E">
        <w:rPr>
          <w:rFonts w:ascii="Times New Roman" w:eastAsiaTheme="minorEastAsia" w:hAnsi="Times New Roman"/>
          <w:b/>
          <w:sz w:val="24"/>
          <w:szCs w:val="24"/>
          <w:lang w:val="ru-RU" w:eastAsia="ru-RU"/>
        </w:rPr>
        <w:t>навчальний</w:t>
      </w:r>
      <w:r w:rsidR="001E1956" w:rsidRPr="00554A4E">
        <w:rPr>
          <w:rFonts w:ascii="Times New Roman" w:eastAsiaTheme="minorEastAsia" w:hAnsi="Times New Roman"/>
          <w:b/>
          <w:sz w:val="24"/>
          <w:szCs w:val="24"/>
          <w:lang w:eastAsia="ru-RU"/>
        </w:rPr>
        <w:t xml:space="preserve"> </w:t>
      </w:r>
      <w:r w:rsidR="001E1956" w:rsidRPr="00554A4E">
        <w:rPr>
          <w:rFonts w:ascii="Times New Roman" w:eastAsiaTheme="minorEastAsia" w:hAnsi="Times New Roman"/>
          <w:b/>
          <w:sz w:val="24"/>
          <w:szCs w:val="24"/>
          <w:lang w:val="ru-RU" w:eastAsia="ru-RU"/>
        </w:rPr>
        <w:t>план  для</w:t>
      </w:r>
      <w:r w:rsidR="001E1956" w:rsidRPr="00554A4E">
        <w:rPr>
          <w:rFonts w:ascii="Times New Roman" w:eastAsiaTheme="minorEastAsia" w:hAnsi="Times New Roman"/>
          <w:b/>
          <w:sz w:val="24"/>
          <w:szCs w:val="24"/>
          <w:lang w:eastAsia="ru-RU"/>
        </w:rPr>
        <w:t xml:space="preserve"> </w:t>
      </w:r>
      <w:r w:rsidR="001E1956" w:rsidRPr="00554A4E">
        <w:rPr>
          <w:rFonts w:ascii="Times New Roman" w:eastAsiaTheme="minorEastAsia" w:hAnsi="Times New Roman"/>
          <w:b/>
          <w:sz w:val="24"/>
          <w:szCs w:val="24"/>
          <w:lang w:val="ru-RU" w:eastAsia="ru-RU"/>
        </w:rPr>
        <w:t>учнів</w:t>
      </w:r>
      <w:r w:rsidR="001E1956" w:rsidRPr="00554A4E">
        <w:rPr>
          <w:rFonts w:ascii="Times New Roman" w:eastAsiaTheme="minorEastAsia" w:hAnsi="Times New Roman"/>
          <w:b/>
          <w:sz w:val="24"/>
          <w:szCs w:val="24"/>
          <w:lang w:eastAsia="ru-RU"/>
        </w:rPr>
        <w:t xml:space="preserve"> </w:t>
      </w:r>
      <w:r w:rsidR="001E1956" w:rsidRPr="00554A4E">
        <w:rPr>
          <w:rFonts w:ascii="Times New Roman" w:eastAsiaTheme="minorEastAsia" w:hAnsi="Times New Roman"/>
          <w:b/>
          <w:sz w:val="24"/>
          <w:szCs w:val="24"/>
          <w:lang w:val="ru-RU" w:eastAsia="ru-RU"/>
        </w:rPr>
        <w:t xml:space="preserve"> 5-7 клас</w:t>
      </w:r>
      <w:r w:rsidR="001E1956" w:rsidRPr="00554A4E">
        <w:rPr>
          <w:rFonts w:ascii="Times New Roman" w:eastAsiaTheme="minorEastAsia" w:hAnsi="Times New Roman"/>
          <w:b/>
          <w:sz w:val="24"/>
          <w:szCs w:val="24"/>
          <w:lang w:eastAsia="ru-RU"/>
        </w:rPr>
        <w:t>у</w:t>
      </w:r>
    </w:p>
    <w:p w:rsidR="001E1956" w:rsidRPr="00554A4E" w:rsidRDefault="001E1956" w:rsidP="00F826DE">
      <w:pPr>
        <w:widowControl w:val="0"/>
        <w:spacing w:after="0" w:line="240" w:lineRule="auto"/>
        <w:ind w:firstLineChars="1150" w:firstLine="2771"/>
        <w:jc w:val="both"/>
        <w:rPr>
          <w:rFonts w:ascii="Times New Roman" w:eastAsia="Times New Roman" w:hAnsi="Times New Roman" w:cs="Times New Roman"/>
          <w:b/>
          <w:sz w:val="24"/>
          <w:szCs w:val="24"/>
          <w:lang w:val="ru-RU" w:eastAsia="ru-RU"/>
        </w:rPr>
      </w:pPr>
      <w:r w:rsidRPr="00554A4E">
        <w:rPr>
          <w:rFonts w:ascii="Times New Roman" w:eastAsiaTheme="minorEastAsia" w:hAnsi="Times New Roman"/>
          <w:b/>
          <w:sz w:val="24"/>
          <w:szCs w:val="24"/>
          <w:lang w:val="ru-RU" w:eastAsia="ru-RU"/>
        </w:rPr>
        <w:t>на 202</w:t>
      </w:r>
      <w:r w:rsidRPr="00554A4E">
        <w:rPr>
          <w:rFonts w:ascii="Times New Roman" w:eastAsiaTheme="minorEastAsia" w:hAnsi="Times New Roman"/>
          <w:b/>
          <w:sz w:val="24"/>
          <w:szCs w:val="24"/>
          <w:lang w:eastAsia="ru-RU"/>
        </w:rPr>
        <w:t>4</w:t>
      </w:r>
      <w:r w:rsidRPr="00554A4E">
        <w:rPr>
          <w:rFonts w:ascii="Times New Roman" w:eastAsiaTheme="minorEastAsia" w:hAnsi="Times New Roman"/>
          <w:b/>
          <w:sz w:val="24"/>
          <w:szCs w:val="24"/>
          <w:lang w:val="ru-RU" w:eastAsia="ru-RU"/>
        </w:rPr>
        <w:t xml:space="preserve"> – 20</w:t>
      </w:r>
      <w:r w:rsidRPr="00554A4E">
        <w:rPr>
          <w:rFonts w:ascii="Times New Roman" w:eastAsiaTheme="minorEastAsia" w:hAnsi="Times New Roman"/>
          <w:b/>
          <w:sz w:val="24"/>
          <w:szCs w:val="24"/>
          <w:lang w:eastAsia="ru-RU"/>
        </w:rPr>
        <w:t xml:space="preserve">25 </w:t>
      </w:r>
      <w:r w:rsidRPr="00554A4E">
        <w:rPr>
          <w:rFonts w:ascii="Times New Roman" w:eastAsiaTheme="minorEastAsia" w:hAnsi="Times New Roman"/>
          <w:b/>
          <w:sz w:val="24"/>
          <w:szCs w:val="24"/>
          <w:lang w:val="ru-RU" w:eastAsia="ru-RU"/>
        </w:rPr>
        <w:t>навчальний</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рік</w:t>
      </w:r>
    </w:p>
    <w:tbl>
      <w:tblPr>
        <w:tblpPr w:leftFromText="180" w:rightFromText="180" w:vertAnchor="text" w:horzAnchor="page" w:tblpX="829" w:tblpY="276"/>
        <w:tblOverlap w:val="neve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3246"/>
        <w:gridCol w:w="917"/>
        <w:gridCol w:w="1155"/>
        <w:gridCol w:w="1744"/>
      </w:tblGrid>
      <w:tr w:rsidR="00554A4E" w:rsidRPr="00554A4E" w:rsidTr="00564FA2">
        <w:trPr>
          <w:trHeight w:val="545"/>
        </w:trPr>
        <w:tc>
          <w:tcPr>
            <w:tcW w:w="3454" w:type="dxa"/>
            <w:tcBorders>
              <w:top w:val="single" w:sz="4" w:space="0" w:color="auto"/>
              <w:left w:val="single" w:sz="4" w:space="0" w:color="auto"/>
              <w:bottom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sz w:val="24"/>
                <w:szCs w:val="24"/>
                <w:lang w:val="ru-RU" w:eastAsia="ru-RU"/>
              </w:rPr>
              <w:t>Освітня галузь</w:t>
            </w:r>
          </w:p>
        </w:tc>
        <w:tc>
          <w:tcPr>
            <w:tcW w:w="3246" w:type="dxa"/>
            <w:tcBorders>
              <w:top w:val="single" w:sz="4" w:space="0" w:color="auto"/>
              <w:left w:val="single" w:sz="4" w:space="0" w:color="auto"/>
              <w:bottom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 xml:space="preserve">Кількість годин на тиждень </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5 клас</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6 клас</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7 клас</w:t>
            </w:r>
          </w:p>
        </w:tc>
      </w:tr>
      <w:tr w:rsidR="00554A4E" w:rsidRPr="00554A4E" w:rsidTr="00564FA2">
        <w:trPr>
          <w:trHeight w:val="347"/>
        </w:trPr>
        <w:tc>
          <w:tcPr>
            <w:tcW w:w="3454" w:type="dxa"/>
            <w:vMerge w:val="restart"/>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 xml:space="preserve">                                                                                                         </w:t>
            </w:r>
          </w:p>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 xml:space="preserve">        </w:t>
            </w:r>
            <w:r w:rsidRPr="00554A4E">
              <w:rPr>
                <w:rFonts w:ascii="Times New Roman" w:eastAsiaTheme="minorEastAsia" w:hAnsi="Times New Roman" w:cs="Times New Roman"/>
                <w:sz w:val="24"/>
                <w:szCs w:val="24"/>
                <w:lang w:val="ru-RU" w:eastAsia="ru-RU"/>
              </w:rPr>
              <w:t>Мовно-літературна</w:t>
            </w:r>
            <w:r w:rsidRPr="00554A4E">
              <w:rPr>
                <w:rFonts w:ascii="Times New Roman" w:eastAsiaTheme="minorEastAsia" w:hAnsi="Times New Roman" w:cs="Times New Roman"/>
                <w:sz w:val="24"/>
                <w:szCs w:val="24"/>
                <w:lang w:eastAsia="ru-RU"/>
              </w:rPr>
              <w:t xml:space="preserve">        </w:t>
            </w: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Українська мова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4</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r>
      <w:tr w:rsidR="00554A4E" w:rsidRPr="00554A4E" w:rsidTr="00564FA2">
        <w:trPr>
          <w:trHeight w:val="347"/>
        </w:trPr>
        <w:tc>
          <w:tcPr>
            <w:tcW w:w="3454" w:type="dxa"/>
            <w:vMerge/>
            <w:tcBorders>
              <w:left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Українська література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r>
      <w:tr w:rsidR="00554A4E" w:rsidRPr="00554A4E" w:rsidTr="00564FA2">
        <w:trPr>
          <w:trHeight w:val="347"/>
        </w:trPr>
        <w:tc>
          <w:tcPr>
            <w:tcW w:w="3454" w:type="dxa"/>
            <w:vMerge/>
            <w:tcBorders>
              <w:left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Зарубіжна література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r>
      <w:tr w:rsidR="00554A4E" w:rsidRPr="00554A4E" w:rsidTr="00564FA2">
        <w:trPr>
          <w:trHeight w:val="347"/>
        </w:trPr>
        <w:tc>
          <w:tcPr>
            <w:tcW w:w="3454" w:type="dxa"/>
            <w:vMerge/>
            <w:tcBorders>
              <w:left w:val="single" w:sz="4" w:space="0" w:color="auto"/>
              <w:bottom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Іноземна мова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r>
      <w:tr w:rsidR="00554A4E" w:rsidRPr="00554A4E" w:rsidTr="00564FA2">
        <w:trPr>
          <w:trHeight w:val="347"/>
        </w:trPr>
        <w:tc>
          <w:tcPr>
            <w:tcW w:w="345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tabs>
                <w:tab w:val="left" w:pos="684"/>
              </w:tabs>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Математична</w:t>
            </w: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Математика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5</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r>
      <w:tr w:rsidR="00554A4E" w:rsidRPr="00554A4E" w:rsidTr="00564FA2">
        <w:trPr>
          <w:trHeight w:val="347"/>
        </w:trPr>
        <w:tc>
          <w:tcPr>
            <w:tcW w:w="345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tabs>
                <w:tab w:val="left" w:pos="684"/>
              </w:tabs>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Алгебра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r>
      <w:tr w:rsidR="00554A4E" w:rsidRPr="00554A4E" w:rsidTr="00564FA2">
        <w:trPr>
          <w:trHeight w:val="347"/>
        </w:trPr>
        <w:tc>
          <w:tcPr>
            <w:tcW w:w="345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tabs>
                <w:tab w:val="left" w:pos="684"/>
              </w:tabs>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Геометрія</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r>
      <w:tr w:rsidR="00554A4E" w:rsidRPr="00554A4E" w:rsidTr="00564FA2">
        <w:trPr>
          <w:trHeight w:val="545"/>
        </w:trPr>
        <w:tc>
          <w:tcPr>
            <w:tcW w:w="3454" w:type="dxa"/>
            <w:vMerge w:val="restart"/>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Природнича</w:t>
            </w:r>
          </w:p>
        </w:tc>
        <w:tc>
          <w:tcPr>
            <w:tcW w:w="3246"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Інтегрований курс «Пізнаємо природу»</w:t>
            </w:r>
          </w:p>
        </w:tc>
        <w:tc>
          <w:tcPr>
            <w:tcW w:w="917"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155"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r>
      <w:tr w:rsidR="00554A4E" w:rsidRPr="00554A4E" w:rsidTr="00564FA2">
        <w:trPr>
          <w:trHeight w:val="347"/>
        </w:trPr>
        <w:tc>
          <w:tcPr>
            <w:tcW w:w="3454" w:type="dxa"/>
            <w:vMerge/>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3246"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Хімія</w:t>
            </w:r>
          </w:p>
        </w:tc>
        <w:tc>
          <w:tcPr>
            <w:tcW w:w="917"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r>
      <w:tr w:rsidR="00554A4E" w:rsidRPr="00554A4E" w:rsidTr="00564FA2">
        <w:trPr>
          <w:trHeight w:val="347"/>
        </w:trPr>
        <w:tc>
          <w:tcPr>
            <w:tcW w:w="3454" w:type="dxa"/>
            <w:vMerge/>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3246"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Біологія</w:t>
            </w:r>
          </w:p>
        </w:tc>
        <w:tc>
          <w:tcPr>
            <w:tcW w:w="917" w:type="dxa"/>
            <w:tcBorders>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2,5</w:t>
            </w:r>
          </w:p>
        </w:tc>
      </w:tr>
      <w:tr w:rsidR="00554A4E" w:rsidRPr="00554A4E" w:rsidTr="00564FA2">
        <w:trPr>
          <w:trHeight w:val="347"/>
        </w:trPr>
        <w:tc>
          <w:tcPr>
            <w:tcW w:w="3454" w:type="dxa"/>
            <w:vMerge/>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3246"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 xml:space="preserve">Фізика </w:t>
            </w:r>
          </w:p>
        </w:tc>
        <w:tc>
          <w:tcPr>
            <w:tcW w:w="917" w:type="dxa"/>
            <w:tcBorders>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r>
      <w:tr w:rsidR="00554A4E" w:rsidRPr="00554A4E" w:rsidTr="00564FA2">
        <w:trPr>
          <w:trHeight w:val="347"/>
        </w:trPr>
        <w:tc>
          <w:tcPr>
            <w:tcW w:w="3454" w:type="dxa"/>
            <w:vMerge/>
            <w:tcBorders>
              <w:left w:val="single" w:sz="4" w:space="0" w:color="auto"/>
              <w:bottom w:val="nil"/>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3246" w:type="dxa"/>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Географія</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r>
      <w:tr w:rsidR="00554A4E" w:rsidRPr="00554A4E" w:rsidTr="00564FA2">
        <w:trPr>
          <w:trHeight w:val="545"/>
        </w:trPr>
        <w:tc>
          <w:tcPr>
            <w:tcW w:w="3454" w:type="dxa"/>
            <w:vMerge w:val="restart"/>
            <w:tcBorders>
              <w:top w:val="single" w:sz="4" w:space="0" w:color="auto"/>
              <w:left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Соціальна і здоров’язбережувальна</w:t>
            </w:r>
          </w:p>
        </w:tc>
        <w:tc>
          <w:tcPr>
            <w:tcW w:w="3246" w:type="dxa"/>
            <w:tcBorders>
              <w:top w:val="single" w:sz="4" w:space="0" w:color="auto"/>
              <w:left w:val="single" w:sz="4" w:space="0" w:color="auto"/>
              <w:bottom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Інтегрований курс «Здоров’я, безпека та добробут»</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r>
      <w:tr w:rsidR="00554A4E" w:rsidRPr="00554A4E" w:rsidTr="00564FA2">
        <w:trPr>
          <w:trHeight w:val="347"/>
        </w:trPr>
        <w:tc>
          <w:tcPr>
            <w:tcW w:w="3454" w:type="dxa"/>
            <w:vMerge/>
            <w:tcBorders>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Етика*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r>
      <w:tr w:rsidR="00554A4E" w:rsidRPr="00554A4E" w:rsidTr="00564FA2">
        <w:trPr>
          <w:trHeight w:val="545"/>
        </w:trPr>
        <w:tc>
          <w:tcPr>
            <w:tcW w:w="3454" w:type="dxa"/>
            <w:vMerge w:val="restart"/>
            <w:tcBorders>
              <w:top w:val="single" w:sz="4" w:space="0" w:color="auto"/>
              <w:left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Громадянська та історичн</w:t>
            </w:r>
            <w:r w:rsidRPr="00554A4E">
              <w:rPr>
                <w:rFonts w:ascii="Times New Roman" w:eastAsiaTheme="minorEastAsia" w:hAnsi="Times New Roman" w:cs="Times New Roman"/>
                <w:sz w:val="24"/>
                <w:szCs w:val="24"/>
                <w:lang w:eastAsia="ru-RU"/>
              </w:rPr>
              <w:t>а</w:t>
            </w:r>
          </w:p>
        </w:tc>
        <w:tc>
          <w:tcPr>
            <w:tcW w:w="3246" w:type="dxa"/>
            <w:tcBorders>
              <w:top w:val="single" w:sz="4" w:space="0" w:color="auto"/>
              <w:left w:val="single" w:sz="4" w:space="0" w:color="auto"/>
              <w:bottom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Вступ до історії України та громадянської освіти</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r>
      <w:tr w:rsidR="00554A4E" w:rsidRPr="00554A4E" w:rsidTr="00564FA2">
        <w:trPr>
          <w:trHeight w:val="545"/>
        </w:trPr>
        <w:tc>
          <w:tcPr>
            <w:tcW w:w="3454" w:type="dxa"/>
            <w:vMerge/>
            <w:tcBorders>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r w:rsidRPr="00554A4E">
              <w:rPr>
                <w:rFonts w:ascii="Times New Roman" w:eastAsiaTheme="minorEastAsia" w:hAnsi="Times New Roman" w:cs="Times New Roman"/>
                <w:sz w:val="24"/>
                <w:szCs w:val="24"/>
                <w:lang w:val="ru-RU" w:eastAsia="ru-RU"/>
              </w:rPr>
              <w:t>Історія України. Всесвітня історія</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r>
      <w:tr w:rsidR="00554A4E" w:rsidRPr="00554A4E" w:rsidTr="00564FA2">
        <w:trPr>
          <w:trHeight w:val="347"/>
        </w:trPr>
        <w:tc>
          <w:tcPr>
            <w:tcW w:w="3454" w:type="dxa"/>
            <w:tcBorders>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Історія України</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r>
      <w:tr w:rsidR="00554A4E" w:rsidRPr="00554A4E" w:rsidTr="00564FA2">
        <w:trPr>
          <w:trHeight w:val="347"/>
        </w:trPr>
        <w:tc>
          <w:tcPr>
            <w:tcW w:w="3454" w:type="dxa"/>
            <w:tcBorders>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Громадянська освіта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0,5</w:t>
            </w:r>
          </w:p>
        </w:tc>
      </w:tr>
      <w:tr w:rsidR="00554A4E" w:rsidRPr="00554A4E" w:rsidTr="00564FA2">
        <w:trPr>
          <w:trHeight w:val="347"/>
        </w:trPr>
        <w:tc>
          <w:tcPr>
            <w:tcW w:w="3454" w:type="dxa"/>
            <w:tcBorders>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nil"/>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Всесвітня історія</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r>
      <w:tr w:rsidR="00554A4E" w:rsidRPr="00554A4E" w:rsidTr="00564FA2">
        <w:trPr>
          <w:trHeight w:val="347"/>
        </w:trPr>
        <w:tc>
          <w:tcPr>
            <w:tcW w:w="345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Інформатична</w:t>
            </w: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Інформатика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r>
      <w:tr w:rsidR="00554A4E" w:rsidRPr="00554A4E" w:rsidTr="00564FA2">
        <w:trPr>
          <w:trHeight w:val="347"/>
        </w:trPr>
        <w:tc>
          <w:tcPr>
            <w:tcW w:w="345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r w:rsidRPr="00554A4E">
              <w:rPr>
                <w:rFonts w:ascii="Times New Roman" w:eastAsiaTheme="minorEastAsia" w:hAnsi="Times New Roman" w:cs="Times New Roman"/>
                <w:sz w:val="24"/>
                <w:szCs w:val="24"/>
                <w:lang w:eastAsia="ru-RU"/>
              </w:rPr>
              <w:t>Т</w:t>
            </w:r>
            <w:r w:rsidRPr="00554A4E">
              <w:rPr>
                <w:rFonts w:ascii="Times New Roman" w:eastAsiaTheme="minorEastAsia" w:hAnsi="Times New Roman" w:cs="Times New Roman"/>
                <w:sz w:val="24"/>
                <w:szCs w:val="24"/>
                <w:lang w:val="ru-RU" w:eastAsia="ru-RU"/>
              </w:rPr>
              <w:t>ехнологічна</w:t>
            </w: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tabs>
                <w:tab w:val="left" w:pos="552"/>
                <w:tab w:val="left" w:pos="1296"/>
              </w:tabs>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Технології</w:t>
            </w:r>
            <w:r w:rsidRPr="00554A4E">
              <w:rPr>
                <w:rFonts w:ascii="Times New Roman" w:eastAsiaTheme="minorEastAsia" w:hAnsi="Times New Roman" w:cs="Times New Roman"/>
                <w:sz w:val="24"/>
                <w:szCs w:val="24"/>
                <w:lang w:eastAsia="ru-RU"/>
              </w:rPr>
              <w:tab/>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r>
      <w:tr w:rsidR="00554A4E" w:rsidRPr="00554A4E" w:rsidTr="00564FA2">
        <w:trPr>
          <w:trHeight w:val="347"/>
        </w:trPr>
        <w:tc>
          <w:tcPr>
            <w:tcW w:w="3454" w:type="dxa"/>
            <w:vMerge w:val="restart"/>
            <w:tcBorders>
              <w:top w:val="single" w:sz="4" w:space="0" w:color="auto"/>
              <w:left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lastRenderedPageBreak/>
              <w:t>Мистецька</w:t>
            </w: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tabs>
                <w:tab w:val="left" w:pos="1296"/>
              </w:tabs>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Музичне мистецтво</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r>
      <w:tr w:rsidR="00554A4E" w:rsidRPr="00554A4E" w:rsidTr="00564FA2">
        <w:trPr>
          <w:trHeight w:val="347"/>
        </w:trPr>
        <w:tc>
          <w:tcPr>
            <w:tcW w:w="3454" w:type="dxa"/>
            <w:vMerge/>
            <w:tcBorders>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val="ru-RU" w:eastAsia="ru-RU"/>
              </w:rPr>
            </w:pPr>
          </w:p>
        </w:tc>
        <w:tc>
          <w:tcPr>
            <w:tcW w:w="3246"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tabs>
                <w:tab w:val="left" w:pos="1296"/>
              </w:tabs>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val="ru-RU" w:eastAsia="ru-RU"/>
              </w:rPr>
              <w:t>Образотворче мистецтво</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1</w:t>
            </w:r>
          </w:p>
        </w:tc>
      </w:tr>
      <w:tr w:rsidR="00554A4E" w:rsidRPr="00554A4E" w:rsidTr="00564FA2">
        <w:trPr>
          <w:trHeight w:val="347"/>
        </w:trPr>
        <w:tc>
          <w:tcPr>
            <w:tcW w:w="3454" w:type="dxa"/>
            <w:tcBorders>
              <w:top w:val="single" w:sz="4" w:space="0" w:color="auto"/>
              <w:left w:val="single" w:sz="4" w:space="0" w:color="auto"/>
              <w:bottom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Фізична культура</w:t>
            </w:r>
          </w:p>
        </w:tc>
        <w:tc>
          <w:tcPr>
            <w:tcW w:w="3246" w:type="dxa"/>
            <w:tcBorders>
              <w:top w:val="single" w:sz="4" w:space="0" w:color="auto"/>
              <w:left w:val="single" w:sz="4" w:space="0" w:color="auto"/>
              <w:bottom w:val="single" w:sz="4" w:space="0" w:color="auto"/>
              <w:right w:val="single" w:sz="4" w:space="0" w:color="auto"/>
            </w:tcBorders>
            <w:vAlign w:val="center"/>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Фізична культура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3</w:t>
            </w:r>
          </w:p>
        </w:tc>
      </w:tr>
      <w:tr w:rsidR="00554A4E" w:rsidRPr="00554A4E" w:rsidTr="00564FA2">
        <w:trPr>
          <w:trHeight w:val="347"/>
        </w:trPr>
        <w:tc>
          <w:tcPr>
            <w:tcW w:w="6700" w:type="dxa"/>
            <w:gridSpan w:val="2"/>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sz w:val="24"/>
                <w:szCs w:val="24"/>
                <w:lang w:val="ru-RU" w:eastAsia="ru-RU"/>
              </w:rPr>
              <w:t>Разом (без фізичної культури + фізична культура)</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26+3</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31+3</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32+3</w:t>
            </w:r>
          </w:p>
        </w:tc>
      </w:tr>
      <w:tr w:rsidR="00554A4E" w:rsidRPr="00554A4E" w:rsidTr="00564FA2">
        <w:trPr>
          <w:trHeight w:val="742"/>
        </w:trPr>
        <w:tc>
          <w:tcPr>
            <w:tcW w:w="6700" w:type="dxa"/>
            <w:gridSpan w:val="2"/>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Додаткові години на вивчення предметів освітніх галузей, курсів за вибором, проведення індивідуальних консультацій та групових занять</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2</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p>
        </w:tc>
      </w:tr>
      <w:tr w:rsidR="00554A4E" w:rsidRPr="00554A4E" w:rsidTr="00564FA2">
        <w:trPr>
          <w:trHeight w:val="347"/>
        </w:trPr>
        <w:tc>
          <w:tcPr>
            <w:tcW w:w="6700" w:type="dxa"/>
            <w:gridSpan w:val="2"/>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p>
        </w:tc>
      </w:tr>
      <w:tr w:rsidR="00554A4E" w:rsidRPr="00554A4E" w:rsidTr="00564FA2">
        <w:trPr>
          <w:trHeight w:val="347"/>
        </w:trPr>
        <w:tc>
          <w:tcPr>
            <w:tcW w:w="6700" w:type="dxa"/>
            <w:gridSpan w:val="2"/>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sz w:val="24"/>
                <w:szCs w:val="24"/>
                <w:lang w:eastAsia="ru-RU"/>
              </w:rPr>
            </w:pPr>
            <w:r w:rsidRPr="00554A4E">
              <w:rPr>
                <w:rFonts w:ascii="Times New Roman" w:eastAsiaTheme="minorEastAsia" w:hAnsi="Times New Roman" w:cs="Times New Roman"/>
                <w:sz w:val="24"/>
                <w:szCs w:val="24"/>
                <w:lang w:eastAsia="ru-RU"/>
              </w:rPr>
              <w:t xml:space="preserve">Гранично допустиме навчальне навантаження </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28</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31</w:t>
            </w: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32</w:t>
            </w:r>
          </w:p>
        </w:tc>
      </w:tr>
      <w:tr w:rsidR="00554A4E" w:rsidRPr="00554A4E" w:rsidTr="00564FA2">
        <w:trPr>
          <w:trHeight w:val="695"/>
        </w:trPr>
        <w:tc>
          <w:tcPr>
            <w:tcW w:w="6700" w:type="dxa"/>
            <w:gridSpan w:val="2"/>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sz w:val="24"/>
                <w:szCs w:val="24"/>
                <w:lang w:val="ru-RU" w:eastAsia="ru-RU"/>
              </w:rPr>
              <w:t>Всього (без фізичної культури + фізична культура; без урахування поділу класів на групи)</w:t>
            </w:r>
          </w:p>
        </w:tc>
        <w:tc>
          <w:tcPr>
            <w:tcW w:w="917"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28+3</w:t>
            </w:r>
          </w:p>
        </w:tc>
        <w:tc>
          <w:tcPr>
            <w:tcW w:w="1155"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31+3</w:t>
            </w:r>
          </w:p>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1E1956" w:rsidRPr="00554A4E" w:rsidRDefault="001E1956" w:rsidP="00F826DE">
            <w:pPr>
              <w:spacing w:after="0" w:line="240" w:lineRule="auto"/>
              <w:jc w:val="both"/>
              <w:rPr>
                <w:rFonts w:ascii="Times New Roman" w:eastAsiaTheme="minorEastAsia" w:hAnsi="Times New Roman" w:cs="Times New Roman"/>
                <w:b/>
                <w:sz w:val="24"/>
                <w:szCs w:val="24"/>
                <w:lang w:eastAsia="ru-RU"/>
              </w:rPr>
            </w:pPr>
            <w:r w:rsidRPr="00554A4E">
              <w:rPr>
                <w:rFonts w:ascii="Times New Roman" w:eastAsiaTheme="minorEastAsia" w:hAnsi="Times New Roman" w:cs="Times New Roman"/>
                <w:b/>
                <w:sz w:val="24"/>
                <w:szCs w:val="24"/>
                <w:lang w:eastAsia="ru-RU"/>
              </w:rPr>
              <w:t>32+3</w:t>
            </w:r>
          </w:p>
        </w:tc>
      </w:tr>
    </w:tbl>
    <w:p w:rsidR="001E1956" w:rsidRPr="00554A4E" w:rsidRDefault="001E1956" w:rsidP="00F826DE">
      <w:pPr>
        <w:widowControl w:val="0"/>
        <w:spacing w:after="0" w:line="240" w:lineRule="auto"/>
        <w:jc w:val="both"/>
        <w:rPr>
          <w:rFonts w:ascii="Times New Roman" w:eastAsiaTheme="minorEastAsia" w:hAnsi="Times New Roman"/>
          <w:b/>
          <w:sz w:val="24"/>
          <w:szCs w:val="24"/>
          <w:lang w:val="ru-RU" w:eastAsia="ru-RU"/>
        </w:rPr>
      </w:pPr>
      <w:r w:rsidRPr="00554A4E">
        <w:rPr>
          <w:rFonts w:ascii="Times New Roman" w:eastAsiaTheme="minorEastAsia" w:hAnsi="Times New Roman"/>
          <w:b/>
          <w:sz w:val="24"/>
          <w:szCs w:val="24"/>
          <w:lang w:val="ru-RU" w:eastAsia="ru-RU"/>
        </w:rPr>
        <w:t xml:space="preserve"> </w:t>
      </w:r>
    </w:p>
    <w:p w:rsidR="001E1956" w:rsidRPr="00554A4E" w:rsidRDefault="001E1956" w:rsidP="00F826DE">
      <w:pPr>
        <w:tabs>
          <w:tab w:val="left" w:pos="2784"/>
        </w:tabs>
        <w:spacing w:after="0" w:line="240" w:lineRule="auto"/>
        <w:jc w:val="both"/>
        <w:rPr>
          <w:rFonts w:ascii="Times New Roman" w:eastAsia="Calibri" w:hAnsi="Times New Roman"/>
          <w:sz w:val="24"/>
          <w:szCs w:val="24"/>
          <w:lang w:val="ru-RU" w:eastAsia="ru-RU"/>
        </w:rPr>
      </w:pPr>
      <w:r w:rsidRPr="00554A4E">
        <w:rPr>
          <w:rFonts w:ascii="Times New Roman" w:eastAsiaTheme="minorEastAsia" w:hAnsi="Times New Roman"/>
          <w:sz w:val="24"/>
          <w:szCs w:val="24"/>
          <w:lang w:val="ru-RU" w:eastAsia="ru-RU"/>
        </w:rPr>
        <w:t>Наказ М</w:t>
      </w:r>
      <w:r w:rsidRPr="00554A4E">
        <w:rPr>
          <w:rFonts w:ascii="Times New Roman" w:eastAsiaTheme="minorEastAsia" w:hAnsi="Times New Roman"/>
          <w:sz w:val="24"/>
          <w:szCs w:val="24"/>
          <w:lang w:eastAsia="ru-RU"/>
        </w:rPr>
        <w:t>ОН України</w:t>
      </w:r>
      <w:r w:rsidRPr="00554A4E">
        <w:rPr>
          <w:rFonts w:ascii="montserrat" w:eastAsiaTheme="minorEastAsia" w:hAnsi="montserrat"/>
          <w:i/>
          <w:iCs/>
          <w:sz w:val="24"/>
          <w:szCs w:val="24"/>
          <w:bdr w:val="none" w:sz="0" w:space="0" w:color="auto" w:frame="1"/>
          <w:shd w:val="clear" w:color="auto" w:fill="FFFFFF"/>
          <w:lang w:val="ru-RU" w:eastAsia="ru-RU"/>
        </w:rPr>
        <w:t> </w:t>
      </w:r>
      <w:hyperlink r:id="rId16" w:history="1">
        <w:r w:rsidRPr="00554A4E">
          <w:rPr>
            <w:rFonts w:ascii="montserrat" w:eastAsiaTheme="minorEastAsia" w:hAnsi="montserrat"/>
            <w:sz w:val="24"/>
            <w:szCs w:val="24"/>
            <w:bdr w:val="none" w:sz="0" w:space="0" w:color="auto" w:frame="1"/>
            <w:shd w:val="clear" w:color="auto" w:fill="FFFFFF"/>
            <w:lang w:val="ru-RU" w:eastAsia="ru-RU"/>
          </w:rPr>
          <w:t>№ 1120</w:t>
        </w:r>
      </w:hyperlink>
      <w:r w:rsidRPr="00554A4E">
        <w:rPr>
          <w:rFonts w:ascii="montserrat" w:eastAsiaTheme="minorEastAsia" w:hAnsi="montserrat"/>
          <w:i/>
          <w:iCs/>
          <w:sz w:val="24"/>
          <w:szCs w:val="24"/>
          <w:bdr w:val="none" w:sz="0" w:space="0" w:color="auto" w:frame="1"/>
          <w:shd w:val="clear" w:color="auto" w:fill="FFFFFF"/>
          <w:lang w:val="ru-RU" w:eastAsia="ru-RU"/>
        </w:rPr>
        <w:t> від 09.08.2024</w:t>
      </w:r>
      <w:r w:rsidRPr="00554A4E">
        <w:rPr>
          <w:rFonts w:ascii="Times New Roman" w:eastAsiaTheme="minorEastAsia" w:hAnsi="Times New Roman"/>
          <w:sz w:val="24"/>
          <w:szCs w:val="24"/>
          <w:lang w:eastAsia="ru-RU"/>
        </w:rPr>
        <w:t xml:space="preserve"> « Про внесення змін до типової освітньої програми для 5-9 класів закладів загальної середньої освіти»</w:t>
      </w:r>
    </w:p>
    <w:p w:rsidR="001E1956" w:rsidRPr="00554A4E" w:rsidRDefault="001E1956"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r w:rsidRPr="00554A4E">
        <w:rPr>
          <w:rFonts w:ascii="Times New Roman" w:eastAsiaTheme="minorEastAsia" w:hAnsi="Times New Roman"/>
          <w:i/>
          <w:sz w:val="24"/>
          <w:szCs w:val="24"/>
          <w:lang w:val="ru-RU" w:eastAsia="ru-RU"/>
        </w:rPr>
        <w:t>Години</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передбачені для фізичної</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культури, не враховуються</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під час визначення</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гранично допустимого</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навчального</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навантаження</w:t>
      </w:r>
      <w:r w:rsidRPr="00554A4E">
        <w:rPr>
          <w:rFonts w:ascii="Times New Roman" w:eastAsiaTheme="minorEastAsia" w:hAnsi="Times New Roman"/>
          <w:i/>
          <w:sz w:val="24"/>
          <w:szCs w:val="24"/>
          <w:lang w:eastAsia="ru-RU"/>
        </w:rPr>
        <w:t xml:space="preserve"> </w:t>
      </w:r>
      <w:r w:rsidRPr="00554A4E">
        <w:rPr>
          <w:rFonts w:ascii="Times New Roman" w:eastAsiaTheme="minorEastAsia" w:hAnsi="Times New Roman"/>
          <w:i/>
          <w:sz w:val="24"/>
          <w:szCs w:val="24"/>
          <w:lang w:val="ru-RU" w:eastAsia="ru-RU"/>
        </w:rPr>
        <w:t>учнів</w:t>
      </w:r>
    </w:p>
    <w:p w:rsidR="001D49C3"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w:t>
      </w:r>
      <w:r w:rsidR="001D49C3" w:rsidRPr="00554A4E">
        <w:rPr>
          <w:rFonts w:ascii="Times New Roman" w:eastAsia="Times New Roman" w:hAnsi="Times New Roman" w:cs="Times New Roman"/>
          <w:sz w:val="24"/>
          <w:szCs w:val="24"/>
          <w:lang w:eastAsia="uk-UA"/>
        </w:rPr>
        <w:t xml:space="preserve">Широколузький ліцей поєднав різні освітні компоненти, зокрема, включив в навчальний план навчальні предмети та інтегровані курси. У мовно-літературній освітній галузі для 5-9 класів  обрано варіант 3 - українська мова, українська література, зарубіжна література, іноземна мова. </w:t>
      </w:r>
    </w:p>
    <w:p w:rsidR="001D49C3" w:rsidRPr="00554A4E" w:rsidRDefault="001D49C3"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У математичній освітній галузі для 7-9 класів окремі навчальні предмети - алгебра і геометрія. </w:t>
      </w:r>
    </w:p>
    <w:p w:rsidR="0066261A" w:rsidRPr="00554A4E" w:rsidRDefault="001D49C3"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природничій освіт</w:t>
      </w:r>
      <w:r w:rsidR="0066261A" w:rsidRPr="00554A4E">
        <w:rPr>
          <w:rFonts w:ascii="Times New Roman" w:eastAsia="Times New Roman" w:hAnsi="Times New Roman" w:cs="Times New Roman"/>
          <w:sz w:val="24"/>
          <w:szCs w:val="24"/>
          <w:lang w:eastAsia="uk-UA"/>
        </w:rPr>
        <w:t xml:space="preserve">ній галузі для 6 класу </w:t>
      </w:r>
      <w:r w:rsidRPr="00554A4E">
        <w:rPr>
          <w:rFonts w:ascii="Times New Roman" w:eastAsia="Times New Roman" w:hAnsi="Times New Roman" w:cs="Times New Roman"/>
          <w:sz w:val="24"/>
          <w:szCs w:val="24"/>
          <w:lang w:eastAsia="uk-UA"/>
        </w:rPr>
        <w:t xml:space="preserve"> обрано інтегрований курс природничої освітньої галузі «Пізнаємо природу</w:t>
      </w:r>
      <w:r w:rsidR="0066261A" w:rsidRPr="00554A4E">
        <w:rPr>
          <w:rFonts w:ascii="Times New Roman" w:eastAsia="Times New Roman" w:hAnsi="Times New Roman" w:cs="Times New Roman"/>
          <w:sz w:val="24"/>
          <w:szCs w:val="24"/>
          <w:lang w:eastAsia="uk-UA"/>
        </w:rPr>
        <w:t>».</w:t>
      </w:r>
    </w:p>
    <w:p w:rsidR="0066261A" w:rsidRPr="00554A4E" w:rsidRDefault="0066261A"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У 7-9 класах </w:t>
      </w:r>
      <w:r w:rsidR="001D49C3" w:rsidRPr="00554A4E">
        <w:rPr>
          <w:rFonts w:ascii="Times New Roman" w:eastAsia="Times New Roman" w:hAnsi="Times New Roman" w:cs="Times New Roman"/>
          <w:sz w:val="24"/>
          <w:szCs w:val="24"/>
          <w:lang w:eastAsia="uk-UA"/>
        </w:rPr>
        <w:t xml:space="preserve"> об</w:t>
      </w:r>
      <w:r w:rsidRPr="00554A4E">
        <w:rPr>
          <w:rFonts w:ascii="Times New Roman" w:eastAsia="Times New Roman" w:hAnsi="Times New Roman" w:cs="Times New Roman"/>
          <w:sz w:val="24"/>
          <w:szCs w:val="24"/>
          <w:lang w:eastAsia="uk-UA"/>
        </w:rPr>
        <w:t xml:space="preserve">рано </w:t>
      </w:r>
      <w:r w:rsidR="001D49C3" w:rsidRPr="00554A4E">
        <w:rPr>
          <w:rFonts w:ascii="Times New Roman" w:eastAsia="Times New Roman" w:hAnsi="Times New Roman" w:cs="Times New Roman"/>
          <w:sz w:val="24"/>
          <w:szCs w:val="24"/>
          <w:lang w:eastAsia="uk-UA"/>
        </w:rPr>
        <w:t xml:space="preserve">окремі навчальні предмети - біологія, географія, фізика, хімія. </w:t>
      </w:r>
    </w:p>
    <w:p w:rsidR="00BA6730" w:rsidRPr="00554A4E" w:rsidRDefault="001D49C3" w:rsidP="00F826DE">
      <w:pPr>
        <w:spacing w:after="0" w:line="240" w:lineRule="auto"/>
        <w:ind w:firstLine="709"/>
        <w:jc w:val="both"/>
      </w:pPr>
      <w:r w:rsidRPr="00554A4E">
        <w:rPr>
          <w:rFonts w:ascii="Times New Roman" w:eastAsia="Times New Roman" w:hAnsi="Times New Roman" w:cs="Times New Roman"/>
          <w:sz w:val="24"/>
          <w:szCs w:val="24"/>
          <w:lang w:eastAsia="uk-UA"/>
        </w:rPr>
        <w:t xml:space="preserve">Соціальна і здоров’язбережувальна освітня галузь у 5-7 класах реалізується через </w:t>
      </w:r>
      <w:r w:rsidR="0066261A" w:rsidRPr="00554A4E">
        <w:rPr>
          <w:rFonts w:ascii="Times New Roman" w:eastAsia="Times New Roman" w:hAnsi="Times New Roman" w:cs="Times New Roman"/>
          <w:sz w:val="24"/>
          <w:szCs w:val="24"/>
          <w:lang w:eastAsia="uk-UA"/>
        </w:rPr>
        <w:t xml:space="preserve">навчальні предмети </w:t>
      </w:r>
      <w:r w:rsidRPr="00554A4E">
        <w:rPr>
          <w:rFonts w:ascii="Times New Roman" w:eastAsia="Times New Roman" w:hAnsi="Times New Roman" w:cs="Times New Roman"/>
          <w:sz w:val="24"/>
          <w:szCs w:val="24"/>
          <w:lang w:eastAsia="uk-UA"/>
        </w:rPr>
        <w:t>«Здоров’я, безпека т</w:t>
      </w:r>
      <w:r w:rsidR="0066261A" w:rsidRPr="00554A4E">
        <w:rPr>
          <w:rFonts w:ascii="Times New Roman" w:eastAsia="Times New Roman" w:hAnsi="Times New Roman" w:cs="Times New Roman"/>
          <w:sz w:val="24"/>
          <w:szCs w:val="24"/>
          <w:lang w:eastAsia="uk-UA"/>
        </w:rPr>
        <w:t>а добробут» та етика.</w:t>
      </w:r>
      <w:r w:rsidR="00BA6730" w:rsidRPr="00554A4E">
        <w:t xml:space="preserve"> </w:t>
      </w:r>
    </w:p>
    <w:p w:rsidR="005578C1" w:rsidRPr="00554A4E" w:rsidRDefault="00BA6730"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громадянській та історичній освітній галузі для 6-9 класів може обрано тваріант 3 - історія України, всесвітня історія, громадянська освіта. Правознавство є обов’язковим освітнім компонентом галузі в 9 класі.</w:t>
      </w:r>
    </w:p>
    <w:p w:rsidR="005578C1" w:rsidRPr="00554A4E" w:rsidRDefault="001E1956" w:rsidP="00F826DE">
      <w:pPr>
        <w:spacing w:after="0" w:line="240" w:lineRule="auto"/>
        <w:ind w:firstLine="567"/>
        <w:jc w:val="both"/>
        <w:rPr>
          <w:rFonts w:ascii="Times New Roman" w:eastAsia="Times New Roman" w:hAnsi="Times New Roman" w:cs="Times New Roman"/>
          <w:b/>
          <w:sz w:val="24"/>
          <w:szCs w:val="24"/>
          <w:lang w:eastAsia="uk-UA"/>
        </w:rPr>
      </w:pPr>
      <w:r w:rsidRPr="00554A4E">
        <w:rPr>
          <w:rFonts w:ascii="Times New Roman" w:eastAsia="Times New Roman" w:hAnsi="Times New Roman" w:cs="Times New Roman"/>
          <w:sz w:val="24"/>
          <w:szCs w:val="24"/>
          <w:lang w:eastAsia="uk-UA"/>
        </w:rPr>
        <w:t>У 2024-2025</w:t>
      </w:r>
      <w:r w:rsidR="005578C1" w:rsidRPr="00554A4E">
        <w:rPr>
          <w:rFonts w:ascii="Times New Roman" w:eastAsia="Times New Roman" w:hAnsi="Times New Roman" w:cs="Times New Roman"/>
          <w:sz w:val="24"/>
          <w:szCs w:val="24"/>
          <w:lang w:eastAsia="uk-UA"/>
        </w:rPr>
        <w:t xml:space="preserve"> навчальному році учні 5</w:t>
      </w:r>
      <w:r w:rsidR="001D49C3" w:rsidRPr="00554A4E">
        <w:rPr>
          <w:rFonts w:ascii="Times New Roman" w:eastAsia="Times New Roman" w:hAnsi="Times New Roman" w:cs="Times New Roman"/>
          <w:sz w:val="24"/>
          <w:szCs w:val="24"/>
          <w:lang w:eastAsia="uk-UA"/>
        </w:rPr>
        <w:t>-7</w:t>
      </w:r>
      <w:r w:rsidR="005578C1" w:rsidRPr="00554A4E">
        <w:rPr>
          <w:rFonts w:ascii="Times New Roman" w:eastAsia="Times New Roman" w:hAnsi="Times New Roman" w:cs="Times New Roman"/>
          <w:sz w:val="24"/>
          <w:szCs w:val="24"/>
          <w:lang w:eastAsia="uk-UA"/>
        </w:rPr>
        <w:t xml:space="preserve"> клас</w:t>
      </w:r>
      <w:r w:rsidR="008F3F8F" w:rsidRPr="00554A4E">
        <w:rPr>
          <w:rFonts w:ascii="Times New Roman" w:eastAsia="Times New Roman" w:hAnsi="Times New Roman" w:cs="Times New Roman"/>
          <w:sz w:val="24"/>
          <w:szCs w:val="24"/>
          <w:lang w:eastAsia="uk-UA"/>
        </w:rPr>
        <w:t>ів</w:t>
      </w:r>
      <w:r w:rsidR="005578C1" w:rsidRPr="00554A4E">
        <w:rPr>
          <w:rFonts w:ascii="Times New Roman" w:eastAsia="Times New Roman" w:hAnsi="Times New Roman" w:cs="Times New Roman"/>
          <w:sz w:val="24"/>
          <w:szCs w:val="24"/>
          <w:lang w:eastAsia="uk-UA"/>
        </w:rPr>
        <w:t xml:space="preserve"> будуть навчатися за </w:t>
      </w:r>
      <w:r w:rsidR="005578C1" w:rsidRPr="00554A4E">
        <w:rPr>
          <w:rFonts w:ascii="Times New Roman" w:eastAsia="Times New Roman" w:hAnsi="Times New Roman" w:cs="Times New Roman"/>
          <w:b/>
          <w:bCs/>
          <w:i/>
          <w:iCs/>
          <w:sz w:val="24"/>
          <w:szCs w:val="24"/>
          <w:lang w:eastAsia="uk-UA"/>
        </w:rPr>
        <w:t>наступними модельними програмами</w:t>
      </w:r>
      <w:r w:rsidR="005578C1" w:rsidRPr="00554A4E">
        <w:rPr>
          <w:rFonts w:ascii="Times New Roman" w:eastAsia="Times New Roman" w:hAnsi="Times New Roman" w:cs="Times New Roman"/>
          <w:sz w:val="24"/>
          <w:szCs w:val="24"/>
          <w:lang w:eastAsia="uk-UA"/>
        </w:rPr>
        <w:t>:</w:t>
      </w:r>
      <w:r w:rsidR="005578C1" w:rsidRPr="00554A4E">
        <w:rPr>
          <w:rFonts w:ascii="Times New Roman" w:eastAsia="Times New Roman" w:hAnsi="Times New Roman" w:cs="Times New Roman"/>
          <w:b/>
          <w:sz w:val="24"/>
          <w:szCs w:val="24"/>
          <w:lang w:eastAsia="uk-UA"/>
        </w:rPr>
        <w:t xml:space="preserve"> </w:t>
      </w:r>
    </w:p>
    <w:tbl>
      <w:tblPr>
        <w:tblW w:w="10207" w:type="dxa"/>
        <w:tblInd w:w="-423"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921"/>
        <w:gridCol w:w="1718"/>
        <w:gridCol w:w="4024"/>
        <w:gridCol w:w="3544"/>
      </w:tblGrid>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мова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література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«Українська література. 5-6 класи» для закладів загальної середньої освіти (авт. Архипова В.П., Січкар С.І., Шило С.Б.)</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29.09.2021 №1031</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Англійська мова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Модельна навчальна програма «Іноземна мова. 5-9 класи» для закладів загальної середньої освіти (автори Зимомря І. М., Мойсюк В. А., </w:t>
            </w:r>
            <w:r w:rsidRPr="00554A4E">
              <w:rPr>
                <w:rFonts w:ascii="Times New Roman" w:eastAsia="Times New Roman" w:hAnsi="Times New Roman" w:cs="Times New Roman"/>
                <w:sz w:val="24"/>
                <w:szCs w:val="24"/>
                <w:lang w:eastAsia="uk-UA"/>
              </w:rPr>
              <w:lastRenderedPageBreak/>
              <w:t>Тріфан М. С., Унгурян І. К., Яковчук М. В. )</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Зарубіжна література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«Зарубіжна література. 5-9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29.09.2021 №1031</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CB0A3F" w:rsidP="00F826DE">
            <w:pPr>
              <w:spacing w:after="0" w:line="240" w:lineRule="auto"/>
              <w:jc w:val="both"/>
              <w:rPr>
                <w:rFonts w:ascii="Times New Roman" w:eastAsia="Times New Roman" w:hAnsi="Times New Roman" w:cs="Times New Roman"/>
                <w:sz w:val="24"/>
                <w:szCs w:val="24"/>
                <w:lang w:eastAsia="uk-UA"/>
              </w:rPr>
            </w:pPr>
            <w:hyperlink r:id="rId17" w:history="1">
              <w:r w:rsidR="008F3F8F" w:rsidRPr="00554A4E">
                <w:rPr>
                  <w:rFonts w:ascii="Times New Roman" w:eastAsia="Times New Roman" w:hAnsi="Times New Roman" w:cs="Times New Roman"/>
                  <w:sz w:val="24"/>
                  <w:szCs w:val="24"/>
                  <w:lang w:eastAsia="uk-UA"/>
                </w:rPr>
                <w:t>Вступ</w:t>
              </w:r>
            </w:hyperlink>
            <w:r w:rsidR="008F3F8F" w:rsidRPr="00554A4E">
              <w:rPr>
                <w:rFonts w:ascii="Times New Roman" w:eastAsia="Times New Roman" w:hAnsi="Times New Roman" w:cs="Times New Roman"/>
                <w:sz w:val="24"/>
                <w:szCs w:val="24"/>
                <w:lang w:eastAsia="uk-UA"/>
              </w:rPr>
              <w:t>  до історії України та громадянської освіти</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CB0A3F" w:rsidP="00F826DE">
            <w:pPr>
              <w:spacing w:after="0" w:line="240" w:lineRule="auto"/>
              <w:jc w:val="both"/>
              <w:rPr>
                <w:rFonts w:ascii="Times New Roman" w:eastAsia="Times New Roman" w:hAnsi="Times New Roman" w:cs="Times New Roman"/>
                <w:sz w:val="24"/>
                <w:szCs w:val="24"/>
                <w:lang w:eastAsia="uk-UA"/>
              </w:rPr>
            </w:pPr>
            <w:hyperlink r:id="rId18" w:history="1">
              <w:r w:rsidR="008F3F8F" w:rsidRPr="00554A4E">
                <w:rPr>
                  <w:rFonts w:ascii="Times New Roman" w:eastAsia="Times New Roman" w:hAnsi="Times New Roman" w:cs="Times New Roman"/>
                  <w:sz w:val="24"/>
                  <w:szCs w:val="24"/>
                  <w:lang w:eastAsia="uk-UA"/>
                </w:rPr>
                <w:t>Модельна навчальна програма  «Вступ</w:t>
              </w:r>
            </w:hyperlink>
            <w:r w:rsidR="008F3F8F" w:rsidRPr="00554A4E">
              <w:rPr>
                <w:rFonts w:ascii="Times New Roman" w:eastAsia="Times New Roman" w:hAnsi="Times New Roman" w:cs="Times New Roman"/>
                <w:sz w:val="24"/>
                <w:szCs w:val="24"/>
                <w:lang w:eastAsia="uk-UA"/>
              </w:rPr>
              <w:t>  до історії України та громадянської освіти» (авт. Щупак І.Я. та інш.)</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03.08.2022 №698</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Історія України. Всесвітня історія</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CB0A3F" w:rsidP="00F826DE">
            <w:pPr>
              <w:spacing w:after="0" w:line="240" w:lineRule="auto"/>
              <w:jc w:val="both"/>
              <w:rPr>
                <w:rFonts w:ascii="Times New Roman" w:eastAsia="Times New Roman" w:hAnsi="Times New Roman" w:cs="Times New Roman"/>
                <w:sz w:val="24"/>
                <w:szCs w:val="24"/>
                <w:lang w:eastAsia="uk-UA"/>
              </w:rPr>
            </w:pPr>
            <w:hyperlink r:id="rId19" w:history="1">
              <w:r w:rsidR="008F3F8F" w:rsidRPr="00554A4E">
                <w:rPr>
                  <w:rFonts w:ascii="Times New Roman" w:eastAsia="Times New Roman" w:hAnsi="Times New Roman" w:cs="Times New Roman"/>
                  <w:sz w:val="24"/>
                  <w:szCs w:val="24"/>
                  <w:lang w:eastAsia="uk-UA"/>
                </w:rPr>
                <w:t>Модельна навчальна програма  «</w:t>
              </w:r>
            </w:hyperlink>
            <w:r w:rsidR="008F3F8F" w:rsidRPr="00554A4E">
              <w:rPr>
                <w:rFonts w:ascii="Times New Roman" w:hAnsi="Times New Roman" w:cs="Times New Roman"/>
                <w:sz w:val="24"/>
                <w:szCs w:val="24"/>
              </w:rPr>
              <w:t>Історія України. Всесвітня історія» 6 клас</w:t>
            </w:r>
            <w:r w:rsidR="008F3F8F" w:rsidRPr="00554A4E">
              <w:rPr>
                <w:rFonts w:ascii="Times New Roman" w:eastAsia="Times New Roman" w:hAnsi="Times New Roman" w:cs="Times New Roman"/>
                <w:sz w:val="24"/>
                <w:szCs w:val="24"/>
                <w:lang w:eastAsia="uk-UA"/>
              </w:rPr>
              <w:t xml:space="preserve"> (інтегрований курс (авт. Щупак І.Я. та інш.)</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Музичне мистецтво</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Модельна навчальна програма «Мистецтво. 5-6 класи» (інтегрований курс)  для закладів загальної середньої освіти (авт. </w:t>
            </w:r>
            <w:r w:rsidR="001C4D1B" w:rsidRPr="00554A4E">
              <w:rPr>
                <w:rFonts w:ascii="Times New Roman" w:eastAsia="Times New Roman" w:hAnsi="Times New Roman" w:cs="Times New Roman"/>
                <w:sz w:val="24"/>
                <w:szCs w:val="24"/>
                <w:lang w:eastAsia="uk-UA"/>
              </w:rPr>
              <w:t>О.Кондратова)</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Образотворче мистецтво</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Модельна навчальна програма «Мистецтво. 5-6 класи» (інтегрований курс)  для закладів загальної середньої освіти (авт. </w:t>
            </w:r>
            <w:r w:rsidR="001C4D1B" w:rsidRPr="00554A4E">
              <w:rPr>
                <w:rFonts w:ascii="Times New Roman" w:eastAsia="Times New Roman" w:hAnsi="Times New Roman" w:cs="Times New Roman"/>
                <w:sz w:val="24"/>
                <w:szCs w:val="24"/>
                <w:lang w:eastAsia="uk-UA"/>
              </w:rPr>
              <w:t>О.Кондратова)</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rPr>
          <w:trHeight w:val="105"/>
        </w:trPr>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Математика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Модельна навчальна програма </w:t>
            </w:r>
            <w:bookmarkStart w:id="0" w:name="_GoBack"/>
            <w:r w:rsidRPr="00554A4E">
              <w:rPr>
                <w:rFonts w:ascii="Times New Roman" w:eastAsia="Times New Roman" w:hAnsi="Times New Roman" w:cs="Times New Roman"/>
                <w:sz w:val="24"/>
                <w:szCs w:val="24"/>
                <w:lang w:eastAsia="uk-UA"/>
              </w:rPr>
              <w:t>«Математика. 5-6 класи» для закладів загальної сер</w:t>
            </w:r>
            <w:r w:rsidR="00F41DD7">
              <w:rPr>
                <w:rFonts w:ascii="Times New Roman" w:eastAsia="Times New Roman" w:hAnsi="Times New Roman" w:cs="Times New Roman"/>
                <w:sz w:val="24"/>
                <w:szCs w:val="24"/>
                <w:lang w:eastAsia="uk-UA"/>
              </w:rPr>
              <w:t>едньої освіти (автори А.Г. Мерзляк, Д.А. Номіровський</w:t>
            </w:r>
            <w:r w:rsidRPr="00554A4E">
              <w:rPr>
                <w:rFonts w:ascii="Times New Roman" w:eastAsia="Times New Roman" w:hAnsi="Times New Roman" w:cs="Times New Roman"/>
                <w:sz w:val="24"/>
                <w:szCs w:val="24"/>
                <w:lang w:eastAsia="uk-UA"/>
              </w:rPr>
              <w:t>)</w:t>
            </w:r>
            <w:bookmarkEnd w:id="0"/>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Технології</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«Технології. 5-6 класи» для закладів загальної середньої освіти (авт. Ходзицька І.Ю. та інш.)</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Інформатика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«Інформатика. 5-6 клас» для закладів загальної середньої освіти (авт. Ривкінд Й.Я., Лисенко Т.І. та інші)</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Інтегрований курс «Здоров’я, безпека та добробут. 5-6 класи (інтегрований курс)»</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54A4E" w:rsidRPr="00554A4E" w:rsidRDefault="00554A4E" w:rsidP="00554A4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w:t>
            </w:r>
          </w:p>
          <w:p w:rsidR="00554A4E" w:rsidRPr="00554A4E" w:rsidRDefault="00554A4E" w:rsidP="00554A4E">
            <w:pPr>
              <w:spacing w:after="0" w:line="240" w:lineRule="auto"/>
              <w:jc w:val="both"/>
              <w:rPr>
                <w:rFonts w:ascii="Times New Roman" w:eastAsia="Times New Roman" w:hAnsi="Times New Roman" w:cs="Times New Roman"/>
                <w:sz w:val="24"/>
                <w:szCs w:val="24"/>
                <w:lang w:eastAsia="uk-UA"/>
              </w:rPr>
            </w:pPr>
          </w:p>
          <w:p w:rsidR="00554A4E" w:rsidRPr="00554A4E" w:rsidRDefault="00554A4E" w:rsidP="00554A4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«Здоров’я, безпека та добробут. 7-9 класи (інтегрований курс)»</w:t>
            </w:r>
          </w:p>
          <w:p w:rsidR="00554A4E" w:rsidRPr="00554A4E" w:rsidRDefault="00554A4E" w:rsidP="00554A4E">
            <w:pPr>
              <w:spacing w:after="0" w:line="240" w:lineRule="auto"/>
              <w:jc w:val="both"/>
              <w:rPr>
                <w:rFonts w:ascii="Times New Roman" w:eastAsia="Times New Roman" w:hAnsi="Times New Roman" w:cs="Times New Roman"/>
                <w:sz w:val="24"/>
                <w:szCs w:val="24"/>
                <w:lang w:eastAsia="uk-UA"/>
              </w:rPr>
            </w:pPr>
          </w:p>
          <w:p w:rsidR="00554A4E" w:rsidRPr="00554A4E" w:rsidRDefault="00554A4E" w:rsidP="00554A4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закладів загальної середньої освіти</w:t>
            </w:r>
          </w:p>
          <w:p w:rsidR="008F3F8F" w:rsidRPr="00554A4E" w:rsidRDefault="00554A4E" w:rsidP="00554A4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(авт. Гущина Н. І., Василашко І. П.)</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Фізична культура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Географія</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CB0A3F" w:rsidP="00F826DE">
            <w:pPr>
              <w:spacing w:after="0" w:line="240" w:lineRule="auto"/>
              <w:jc w:val="both"/>
              <w:rPr>
                <w:rFonts w:ascii="Times New Roman" w:eastAsia="Times New Roman" w:hAnsi="Times New Roman" w:cs="Times New Roman"/>
                <w:sz w:val="24"/>
                <w:szCs w:val="24"/>
                <w:lang w:eastAsia="uk-UA"/>
              </w:rPr>
            </w:pPr>
            <w:hyperlink r:id="rId20" w:history="1">
              <w:r w:rsidR="008F3F8F" w:rsidRPr="00554A4E">
                <w:rPr>
                  <w:rFonts w:ascii="Times New Roman" w:eastAsia="Times New Roman" w:hAnsi="Times New Roman" w:cs="Times New Roman"/>
                  <w:sz w:val="24"/>
                  <w:szCs w:val="24"/>
                  <w:lang w:eastAsia="uk-UA"/>
                </w:rPr>
                <w:t>Модельна навчальна програма  «</w:t>
              </w:r>
            </w:hyperlink>
            <w:r w:rsidR="008F3F8F" w:rsidRPr="00554A4E">
              <w:rPr>
                <w:rFonts w:ascii="Times New Roman" w:hAnsi="Times New Roman" w:cs="Times New Roman"/>
                <w:sz w:val="24"/>
                <w:szCs w:val="24"/>
              </w:rPr>
              <w:t>Географія</w:t>
            </w:r>
            <w:r w:rsidR="008F3F8F" w:rsidRPr="00554A4E">
              <w:rPr>
                <w:rFonts w:ascii="Times New Roman" w:eastAsia="Times New Roman" w:hAnsi="Times New Roman" w:cs="Times New Roman"/>
                <w:sz w:val="24"/>
                <w:szCs w:val="24"/>
                <w:lang w:eastAsia="uk-UA"/>
              </w:rPr>
              <w:t>» (авт. Запотоцький С.П. та інш.)</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Інтегрований курс «Пізнаємо природу»</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Модельна навчальна програма «Пізнаємо природу. 5-6 класи (інтегрований курс)» для закладів загальної середньої освіти (авт. Біда Д.Д., Гільберг Т.І., Колісник Я.І.)</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5-6</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Етика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Модельна навчальна програма «Етика. 5-6 класи (інтегрований курс)» для закладів загальної середньої освіти (авт. Ашортіа Є.Д., Балка Т.В., Желіба О.В. та інші.)</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F3F8F"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мова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w:t>
            </w:r>
            <w:r w:rsidR="003A2803">
              <w:rPr>
                <w:rFonts w:ascii="Times New Roman" w:eastAsia="Times New Roman" w:hAnsi="Times New Roman" w:cs="Times New Roman"/>
                <w:sz w:val="24"/>
                <w:szCs w:val="24"/>
                <w:lang w:eastAsia="uk-UA"/>
              </w:rPr>
              <w:t xml:space="preserve">а програма «Українська мова. </w:t>
            </w:r>
            <w:r w:rsidR="003A2803" w:rsidRPr="003A2803">
              <w:rPr>
                <w:rFonts w:ascii="Times New Roman" w:eastAsia="Times New Roman" w:hAnsi="Times New Roman" w:cs="Times New Roman"/>
                <w:sz w:val="24"/>
                <w:szCs w:val="24"/>
                <w:lang w:val="ru-RU" w:eastAsia="uk-UA"/>
              </w:rPr>
              <w:t>7-</w:t>
            </w:r>
            <w:r w:rsidR="003A2803">
              <w:rPr>
                <w:rFonts w:ascii="Times New Roman" w:eastAsia="Times New Roman" w:hAnsi="Times New Roman" w:cs="Times New Roman"/>
                <w:sz w:val="24"/>
                <w:szCs w:val="24"/>
                <w:lang w:val="ru-RU" w:eastAsia="uk-UA"/>
              </w:rPr>
              <w:t>9</w:t>
            </w:r>
            <w:r w:rsidRPr="00554A4E">
              <w:rPr>
                <w:rFonts w:ascii="Times New Roman" w:eastAsia="Times New Roman" w:hAnsi="Times New Roman" w:cs="Times New Roman"/>
                <w:sz w:val="24"/>
                <w:szCs w:val="24"/>
                <w:lang w:eastAsia="uk-UA"/>
              </w:rPr>
              <w:t xml:space="preserve"> класи» для закладів загальної середньої освіти (авт. Заболотний О. В., Заболотний В. В., Лавринчук В. П., Плівачук К. В., Попова Т. Д.)</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література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3A2803" w:rsidP="00F826DE">
            <w:pPr>
              <w:spacing w:after="0" w:line="240" w:lineRule="auto"/>
              <w:jc w:val="both"/>
              <w:rPr>
                <w:rFonts w:ascii="Times New Roman" w:eastAsia="Times New Roman" w:hAnsi="Times New Roman" w:cs="Times New Roman"/>
                <w:sz w:val="24"/>
                <w:szCs w:val="24"/>
                <w:lang w:eastAsia="uk-UA"/>
              </w:rPr>
            </w:pPr>
            <w:r w:rsidRPr="003A2803">
              <w:rPr>
                <w:rFonts w:ascii="Times New Roman" w:eastAsia="Times New Roman" w:hAnsi="Times New Roman" w:cs="Times New Roman"/>
                <w:sz w:val="24"/>
                <w:szCs w:val="24"/>
                <w:lang w:eastAsia="uk-UA"/>
              </w:rPr>
              <w:t>Модельна навчальна програма «Українська література. 7–9 класи» для закладів середньої загальної освіти (автор Заболотний О. В., Слоньовська О. В. та ін.)</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29.09.2021 №1031</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Англійська мова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Зарубіжна література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«Зарубіжна література. 5-9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29.09.2021 №1031</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Німецька мова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«Іноземна мова . 5-9 класи»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закладів загальної середньої освіти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(авт. Редько В.Г., Шаленко О.П., Сотникова С.І., Коваленко О. Я., Коропецька І. Б., Якоб О. М., Самойлюкевич І. В., Добра О. М., Кіор Т. М.).</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Історія України. Всесвітня історія</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начальна програма</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«Історія України. 7-9 класи»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закладів загальної середньої освіти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(авт. Бурлака О. В., Желіба О. В., Павловська-Кравчук В. А., Худобець О. А., Черкас Б. В., Щупак І. Я.)</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«Всесвітня історія. 7-9 класи»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закладів загальної середньої освіти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(авт. Щупак І. Я., Посунько А. С., Бакка Т. В., Бурлака О. В.,</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Власова Н. С., Желіба О. В., Махонін О. О., Мелещенко Т. В.,</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Павловська-Кравчук В. А., Піскарьова І. О., Худобець О. А.)</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Наказ Міністерства освіти і науки Рекомендовано Міністерством освіти і науки України»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16 серпня 2023 року Nº 1001)</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Музичне мистецтво</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«Мистецтво. 7-9 класи (інтегрований курс)» для закладів загальної середньої освіти (авт. Гайдамака О. В., Лємешева Н.</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Образотворче мистецтво</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«Мистецтво. 7-9 класи (інтегрований курс)» для закладів загальної середньої освіти (авт. Гайдамака О. В., Лємешева Н.</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Математика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«Математика. 5-6 класи» для закладів загальної середньої освіти (автори Істер О.С.)</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Технології</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w:t>
            </w:r>
            <w:r w:rsidR="001D49C3" w:rsidRPr="00554A4E">
              <w:rPr>
                <w:rFonts w:ascii="Times New Roman" w:eastAsia="Times New Roman" w:hAnsi="Times New Roman" w:cs="Times New Roman"/>
                <w:sz w:val="24"/>
                <w:szCs w:val="24"/>
                <w:lang w:eastAsia="uk-UA"/>
              </w:rPr>
              <w:t>чальна програма «Технології. 5-9</w:t>
            </w:r>
            <w:r w:rsidRPr="00554A4E">
              <w:rPr>
                <w:rFonts w:ascii="Times New Roman" w:eastAsia="Times New Roman" w:hAnsi="Times New Roman" w:cs="Times New Roman"/>
                <w:sz w:val="24"/>
                <w:szCs w:val="24"/>
                <w:lang w:eastAsia="uk-UA"/>
              </w:rPr>
              <w:t xml:space="preserve"> класи» для закладів загальної середньої освіти (авт. Ходзицька І.Ю. та інш.)</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Інформатика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«Інформатика. 7-9 клас» для закладів загальної середньої освіти (авт. Ривкінд Й.Я., Лисенко Т.І. та інші)</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Інтегрований курс «Здоров’я, безпека та добробут. </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D49C3"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w:t>
            </w:r>
          </w:p>
          <w:p w:rsidR="001D49C3" w:rsidRPr="00554A4E" w:rsidRDefault="001D49C3" w:rsidP="00F826DE">
            <w:pPr>
              <w:spacing w:after="0" w:line="240" w:lineRule="auto"/>
              <w:jc w:val="both"/>
              <w:rPr>
                <w:rFonts w:ascii="Times New Roman" w:eastAsia="Times New Roman" w:hAnsi="Times New Roman" w:cs="Times New Roman"/>
                <w:sz w:val="24"/>
                <w:szCs w:val="24"/>
                <w:lang w:eastAsia="uk-UA"/>
              </w:rPr>
            </w:pPr>
          </w:p>
          <w:p w:rsidR="001D49C3"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«Здоров’я, безпека та добробут. 7-9 класи (інтегрований курс)»</w:t>
            </w:r>
          </w:p>
          <w:p w:rsidR="001D49C3" w:rsidRPr="00554A4E" w:rsidRDefault="001D49C3" w:rsidP="00F826DE">
            <w:pPr>
              <w:spacing w:after="0" w:line="240" w:lineRule="auto"/>
              <w:jc w:val="both"/>
              <w:rPr>
                <w:rFonts w:ascii="Times New Roman" w:eastAsia="Times New Roman" w:hAnsi="Times New Roman" w:cs="Times New Roman"/>
                <w:sz w:val="24"/>
                <w:szCs w:val="24"/>
                <w:lang w:eastAsia="uk-UA"/>
              </w:rPr>
            </w:pPr>
          </w:p>
          <w:p w:rsidR="001D49C3"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закладів загальної середньої освіти</w:t>
            </w:r>
          </w:p>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(авт. Гущина Н. І., Василашко І. П.)</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Фізична культура</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Географія</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1D49C3"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«Географія. 6-9 класи»</w:t>
            </w:r>
          </w:p>
          <w:p w:rsidR="001D49C3"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закладів загальної середньої освіти</w:t>
            </w:r>
          </w:p>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(автори Запотоцький С.П., Карпюк Г.І., Гладковський Р.В., Довгань А.І., </w:t>
            </w:r>
            <w:r w:rsidRPr="00554A4E">
              <w:rPr>
                <w:rFonts w:ascii="Times New Roman" w:eastAsia="Times New Roman" w:hAnsi="Times New Roman" w:cs="Times New Roman"/>
                <w:sz w:val="24"/>
                <w:szCs w:val="24"/>
                <w:lang w:eastAsia="uk-UA"/>
              </w:rPr>
              <w:lastRenderedPageBreak/>
              <w:t>Совенко В.В., Даценко Л.М., Назаренко Т.Г., Гільберг Т.Г., Савчук І.Г., Нікитчук А.В., Яценко В.С., Довгань Г.Д., Грома В.Д., Горовий О.В.)</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Наказ Міністерства освіти і науки України від 12.07.2021 №795</w:t>
            </w: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Біологія</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1D49C3"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 "Біологія. 7-9 класи" для закладів загальної середньої освіти (авт. Балан П. Г., Кулініч О. М., Юрченко Л. П. ) "Рекомендовано Міністерством освіти і науки України " (наказ Міністерства освіти і науки України від 06. 09. 2023 , номер 1090)</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Хімія</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Модельна навчальна програма</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«Хімія. 7–9 класи»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закладів загальної середньої освіти</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(автор Григорович О. В.)</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r>
      <w:tr w:rsidR="00554A4E" w:rsidRPr="00554A4E" w:rsidTr="00554A4E">
        <w:tc>
          <w:tcPr>
            <w:tcW w:w="921"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w:t>
            </w:r>
          </w:p>
        </w:tc>
        <w:tc>
          <w:tcPr>
            <w:tcW w:w="1718"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Фізика </w:t>
            </w:r>
          </w:p>
        </w:tc>
        <w:tc>
          <w:tcPr>
            <w:tcW w:w="402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Модельна навчальна програма </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«Фізика. 7–9 класи» </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для закладів загальної середньої освіти </w:t>
            </w:r>
          </w:p>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(автори Кремінський Б. Г., Гельфгат І. М., Божинова Ф. Я., Ненашев І. Ю., Кірюхіна О. О.)</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tcPr>
          <w:p w:rsidR="00564FA2" w:rsidRPr="00554A4E" w:rsidRDefault="00564FA2" w:rsidP="00F826DE">
            <w:pPr>
              <w:spacing w:after="0" w:line="240" w:lineRule="auto"/>
              <w:jc w:val="both"/>
              <w:rPr>
                <w:rFonts w:ascii="Times New Roman" w:eastAsia="Times New Roman" w:hAnsi="Times New Roman" w:cs="Times New Roman"/>
                <w:sz w:val="24"/>
                <w:szCs w:val="24"/>
                <w:lang w:eastAsia="uk-UA"/>
              </w:rPr>
            </w:pPr>
          </w:p>
        </w:tc>
      </w:tr>
    </w:tbl>
    <w:p w:rsidR="005578C1" w:rsidRPr="00554A4E" w:rsidRDefault="005578C1" w:rsidP="00F826DE">
      <w:pPr>
        <w:spacing w:after="0" w:line="240" w:lineRule="auto"/>
        <w:jc w:val="both"/>
        <w:rPr>
          <w:rFonts w:ascii="Times New Roman" w:eastAsia="Times New Roman" w:hAnsi="Times New Roman" w:cs="Times New Roman"/>
          <w:b/>
          <w:bCs/>
          <w:i/>
          <w:iCs/>
          <w:sz w:val="24"/>
          <w:szCs w:val="24"/>
          <w:lang w:eastAsia="uk-UA"/>
        </w:rPr>
      </w:pPr>
      <w:r w:rsidRPr="00554A4E">
        <w:rPr>
          <w:rFonts w:ascii="Times New Roman" w:eastAsia="Times New Roman" w:hAnsi="Times New Roman" w:cs="Times New Roman"/>
          <w:b/>
          <w:bCs/>
          <w:i/>
          <w:iCs/>
          <w:sz w:val="24"/>
          <w:szCs w:val="24"/>
          <w:lang w:eastAsia="uk-UA"/>
        </w:rPr>
        <w:t>Опис форм організації освітнього процесу</w:t>
      </w:r>
    </w:p>
    <w:p w:rsidR="005578C1" w:rsidRPr="00554A4E" w:rsidRDefault="005578C1" w:rsidP="00F826DE">
      <w:pPr>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 xml:space="preserve"> </w:t>
      </w:r>
      <w:r w:rsidRPr="00554A4E">
        <w:rPr>
          <w:rFonts w:ascii="Times New Roman" w:eastAsia="Times New Roman" w:hAnsi="Times New Roman" w:cs="Times New Roman"/>
          <w:sz w:val="24"/>
          <w:szCs w:val="24"/>
          <w:lang w:eastAsia="uk-UA"/>
        </w:rPr>
        <w:t>Освітній процес у закладі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програма для 5 класу НУШ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Основними формами організації освітнього процесу є різні типи уроку: </w:t>
      </w:r>
      <w:r w:rsidRPr="00554A4E">
        <w:rPr>
          <w:rFonts w:ascii="Calibri" w:eastAsia="Times New Roman" w:hAnsi="Calibri" w:cs="Calibri"/>
          <w:sz w:val="24"/>
          <w:szCs w:val="24"/>
          <w:lang w:eastAsia="uk-UA"/>
        </w:rPr>
        <w:t>−</w:t>
      </w:r>
      <w:r w:rsidRPr="00554A4E">
        <w:rPr>
          <w:rFonts w:ascii="Times New Roman" w:eastAsia="Times New Roman" w:hAnsi="Times New Roman" w:cs="Times New Roman"/>
          <w:sz w:val="24"/>
          <w:szCs w:val="24"/>
          <w:lang w:eastAsia="uk-UA"/>
        </w:rPr>
        <w:t xml:space="preserve"> формування компетентностей;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Calibri" w:eastAsia="Times New Roman" w:hAnsi="Calibri" w:cs="Calibri"/>
          <w:sz w:val="24"/>
          <w:szCs w:val="24"/>
          <w:lang w:eastAsia="uk-UA"/>
        </w:rPr>
        <w:t>−</w:t>
      </w:r>
      <w:r w:rsidRPr="00554A4E">
        <w:rPr>
          <w:rFonts w:ascii="Times New Roman" w:eastAsia="Times New Roman" w:hAnsi="Times New Roman" w:cs="Times New Roman"/>
          <w:sz w:val="24"/>
          <w:szCs w:val="24"/>
          <w:lang w:eastAsia="uk-UA"/>
        </w:rPr>
        <w:t xml:space="preserve"> розвитку компетентностей;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Calibri" w:eastAsia="Times New Roman" w:hAnsi="Calibri" w:cs="Calibri"/>
          <w:sz w:val="24"/>
          <w:szCs w:val="24"/>
          <w:lang w:eastAsia="uk-UA"/>
        </w:rPr>
        <w:t>−</w:t>
      </w:r>
      <w:r w:rsidRPr="00554A4E">
        <w:rPr>
          <w:rFonts w:ascii="Times New Roman" w:eastAsia="Times New Roman" w:hAnsi="Times New Roman" w:cs="Times New Roman"/>
          <w:sz w:val="24"/>
          <w:szCs w:val="24"/>
          <w:lang w:eastAsia="uk-UA"/>
        </w:rPr>
        <w:t xml:space="preserve"> перевірки та/або оцінювання досягнення компетентностей;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Calibri" w:eastAsia="Times New Roman" w:hAnsi="Calibri" w:cs="Calibri"/>
          <w:sz w:val="24"/>
          <w:szCs w:val="24"/>
          <w:lang w:eastAsia="uk-UA"/>
        </w:rPr>
        <w:t>−</w:t>
      </w:r>
      <w:r w:rsidRPr="00554A4E">
        <w:rPr>
          <w:rFonts w:ascii="Times New Roman" w:eastAsia="Times New Roman" w:hAnsi="Times New Roman" w:cs="Times New Roman"/>
          <w:sz w:val="24"/>
          <w:szCs w:val="24"/>
          <w:lang w:eastAsia="uk-UA"/>
        </w:rPr>
        <w:t xml:space="preserve"> корекції основних компетентностей;</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w:t>
      </w:r>
      <w:r w:rsidRPr="00554A4E">
        <w:rPr>
          <w:rFonts w:ascii="Calibri" w:eastAsia="Times New Roman" w:hAnsi="Calibri" w:cs="Calibri"/>
          <w:sz w:val="24"/>
          <w:szCs w:val="24"/>
          <w:lang w:eastAsia="uk-UA"/>
        </w:rPr>
        <w:t>−</w:t>
      </w:r>
      <w:r w:rsidRPr="00554A4E">
        <w:rPr>
          <w:rFonts w:ascii="Times New Roman" w:eastAsia="Times New Roman" w:hAnsi="Times New Roman" w:cs="Times New Roman"/>
          <w:sz w:val="24"/>
          <w:szCs w:val="24"/>
          <w:lang w:eastAsia="uk-UA"/>
        </w:rPr>
        <w:t xml:space="preserve"> комбінований урок.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w:t>
      </w:r>
      <w:r w:rsidRPr="00554A4E">
        <w:rPr>
          <w:rFonts w:ascii="Times New Roman" w:eastAsia="Times New Roman" w:hAnsi="Times New Roman" w:cs="Times New Roman"/>
          <w:sz w:val="24"/>
          <w:szCs w:val="24"/>
          <w:lang w:eastAsia="uk-UA"/>
        </w:rPr>
        <w:lastRenderedPageBreak/>
        <w:t>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Освітня програма передбачає досягнення учнями результатів навчання (компетентностей), визначених Державним стандартом.</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p>
    <w:p w:rsidR="00F826DE" w:rsidRPr="00554A4E" w:rsidRDefault="00F826DE" w:rsidP="00F826DE">
      <w:pPr>
        <w:shd w:val="clear" w:color="auto" w:fill="FFFFFF"/>
        <w:spacing w:after="0" w:line="240" w:lineRule="auto"/>
        <w:jc w:val="both"/>
        <w:rPr>
          <w:rFonts w:ascii="Times New Roman" w:eastAsia="Times New Roman" w:hAnsi="Times New Roman" w:cs="Times New Roman"/>
          <w:b/>
          <w:bCs/>
          <w:i/>
          <w:iCs/>
          <w:sz w:val="24"/>
          <w:szCs w:val="24"/>
          <w:lang w:eastAsia="uk-UA"/>
        </w:rPr>
      </w:pPr>
    </w:p>
    <w:p w:rsidR="00F826DE" w:rsidRPr="00554A4E" w:rsidRDefault="00F826DE" w:rsidP="00F826DE">
      <w:pPr>
        <w:shd w:val="clear" w:color="auto" w:fill="FFFFFF"/>
        <w:spacing w:after="0" w:line="240" w:lineRule="auto"/>
        <w:jc w:val="both"/>
        <w:rPr>
          <w:rFonts w:ascii="Times New Roman" w:eastAsia="Times New Roman" w:hAnsi="Times New Roman" w:cs="Times New Roman"/>
          <w:b/>
          <w:bCs/>
          <w:i/>
          <w:iCs/>
          <w:sz w:val="24"/>
          <w:szCs w:val="24"/>
          <w:lang w:eastAsia="uk-UA"/>
        </w:rPr>
      </w:pPr>
    </w:p>
    <w:p w:rsidR="005578C1" w:rsidRPr="00554A4E" w:rsidRDefault="005578C1" w:rsidP="00F826DE">
      <w:pPr>
        <w:shd w:val="clear" w:color="auto" w:fill="FFFFFF"/>
        <w:spacing w:after="0" w:line="240" w:lineRule="auto"/>
        <w:jc w:val="both"/>
        <w:rPr>
          <w:rFonts w:ascii="Times New Roman" w:eastAsia="Times New Roman" w:hAnsi="Times New Roman" w:cs="Times New Roman"/>
          <w:b/>
          <w:bCs/>
          <w:i/>
          <w:iCs/>
          <w:sz w:val="24"/>
          <w:szCs w:val="24"/>
          <w:lang w:eastAsia="uk-UA"/>
        </w:rPr>
      </w:pPr>
      <w:r w:rsidRPr="00554A4E">
        <w:rPr>
          <w:rFonts w:ascii="Times New Roman" w:eastAsia="Times New Roman" w:hAnsi="Times New Roman" w:cs="Times New Roman"/>
          <w:b/>
          <w:bCs/>
          <w:i/>
          <w:iCs/>
          <w:sz w:val="24"/>
          <w:szCs w:val="24"/>
          <w:lang w:eastAsia="uk-UA"/>
        </w:rPr>
        <w:t>Опис інструментарію оцінювання</w:t>
      </w:r>
    </w:p>
    <w:p w:rsidR="0057290C" w:rsidRPr="00554A4E" w:rsidRDefault="001E1956"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w:t>
      </w:r>
      <w:r w:rsidR="001C4D1B" w:rsidRPr="00554A4E">
        <w:rPr>
          <w:rFonts w:ascii="Times New Roman" w:eastAsia="Times New Roman" w:hAnsi="Times New Roman" w:cs="Times New Roman"/>
          <w:sz w:val="24"/>
          <w:szCs w:val="24"/>
          <w:lang w:eastAsia="ru-RU"/>
        </w:rPr>
        <w:t>ультатами навчання, яких досягають учні</w:t>
      </w:r>
      <w:r w:rsidRPr="00554A4E">
        <w:rPr>
          <w:rFonts w:ascii="Times New Roman" w:eastAsia="Times New Roman" w:hAnsi="Times New Roman" w:cs="Times New Roman"/>
          <w:sz w:val="24"/>
          <w:szCs w:val="24"/>
          <w:lang w:eastAsia="ru-RU"/>
        </w:rPr>
        <w:t>. Оцінювання відповідності резу</w:t>
      </w:r>
      <w:r w:rsidR="001C4D1B" w:rsidRPr="00554A4E">
        <w:rPr>
          <w:rFonts w:ascii="Times New Roman" w:eastAsia="Times New Roman" w:hAnsi="Times New Roman" w:cs="Times New Roman"/>
          <w:sz w:val="24"/>
          <w:szCs w:val="24"/>
          <w:lang w:eastAsia="ru-RU"/>
        </w:rPr>
        <w:t>льтатів навчання учнів</w:t>
      </w:r>
      <w:r w:rsidRPr="00554A4E">
        <w:rPr>
          <w:rFonts w:ascii="Times New Roman" w:eastAsia="Times New Roman" w:hAnsi="Times New Roman" w:cs="Times New Roman"/>
          <w:sz w:val="24"/>
          <w:szCs w:val="24"/>
          <w:lang w:eastAsia="ru-RU"/>
        </w:rPr>
        <w:t>,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w:t>
      </w:r>
      <w:r w:rsidR="001C4D1B" w:rsidRPr="00554A4E">
        <w:rPr>
          <w:rFonts w:ascii="Times New Roman" w:eastAsia="Times New Roman" w:hAnsi="Times New Roman" w:cs="Times New Roman"/>
          <w:sz w:val="24"/>
          <w:szCs w:val="24"/>
          <w:lang w:eastAsia="ru-RU"/>
        </w:rPr>
        <w:t xml:space="preserve">им результатом навчання зокрема </w:t>
      </w:r>
      <w:r w:rsidRPr="00554A4E">
        <w:rPr>
          <w:rFonts w:ascii="Times New Roman" w:eastAsia="Times New Roman" w:hAnsi="Times New Roman" w:cs="Times New Roman"/>
          <w:sz w:val="24"/>
          <w:szCs w:val="24"/>
          <w:lang w:eastAsia="ru-RU"/>
        </w:rPr>
        <w:t>інтегрованих курсів вибіркового освітнього компонента здійснюється за рішенням педагогічної ради закладу освіти.</w:t>
      </w:r>
    </w:p>
    <w:p w:rsidR="0057290C" w:rsidRPr="00554A4E" w:rsidRDefault="0057290C"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lastRenderedPageBreak/>
        <w:t xml:space="preserve">       </w:t>
      </w:r>
      <w:r w:rsidRPr="00554A4E">
        <w:rPr>
          <w:sz w:val="24"/>
          <w:szCs w:val="24"/>
        </w:rPr>
        <w:t xml:space="preserve"> </w:t>
      </w:r>
      <w:r w:rsidRPr="00554A4E">
        <w:rPr>
          <w:rFonts w:ascii="Times New Roman" w:eastAsia="Times New Roman" w:hAnsi="Times New Roman" w:cs="Times New Roman"/>
          <w:sz w:val="24"/>
          <w:szCs w:val="24"/>
          <w:lang w:eastAsia="ru-RU"/>
        </w:rPr>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
    <w:p w:rsidR="0057290C" w:rsidRPr="00554A4E" w:rsidRDefault="0057290C"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xml:space="preserve">      Оцінювання результатів навчання здійснюють із застосуванням таких способів І засобів: </w:t>
      </w:r>
    </w:p>
    <w:p w:rsidR="0057290C" w:rsidRPr="00554A4E" w:rsidRDefault="0057290C"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xml:space="preserve">усного (опитування індивідуальне, групове тощо); </w:t>
      </w:r>
    </w:p>
    <w:p w:rsidR="0057290C" w:rsidRPr="00554A4E" w:rsidRDefault="0057290C"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письмового (окремі навчальні завдання, зокрема тестові з використанням ІТ, перекази тощо, а також діагностувальнІ роботи, диктанти й ін.);</w:t>
      </w:r>
    </w:p>
    <w:p w:rsidR="0057290C" w:rsidRPr="00554A4E" w:rsidRDefault="0057290C"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xml:space="preserve"> 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57290C" w:rsidRPr="00554A4E" w:rsidRDefault="0057290C"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xml:space="preserve">            Семестрове оцінювання здійснюють за групами результатів навчання, визначених Державним стандартом базової середньої освіти. </w:t>
      </w:r>
    </w:p>
    <w:p w:rsidR="0057290C" w:rsidRPr="00554A4E" w:rsidRDefault="0057290C"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xml:space="preserve">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оцінювання. </w:t>
      </w:r>
      <w:r w:rsidR="001E1956" w:rsidRPr="00554A4E">
        <w:rPr>
          <w:rFonts w:ascii="Times New Roman" w:eastAsia="Times New Roman" w:hAnsi="Times New Roman" w:cs="Times New Roman"/>
          <w:sz w:val="24"/>
          <w:szCs w:val="24"/>
          <w:lang w:eastAsia="ru-RU"/>
        </w:rPr>
        <w:t xml:space="preserve"> </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Поточне формувальне оцінювання</w:t>
      </w:r>
      <w:r w:rsidRPr="00554A4E">
        <w:rPr>
          <w:rFonts w:ascii="Times New Roman" w:eastAsia="Times New Roman" w:hAnsi="Times New Roman" w:cs="Times New Roman"/>
          <w:sz w:val="24"/>
          <w:szCs w:val="24"/>
          <w:lang w:eastAsia="uk-UA"/>
        </w:rPr>
        <w:t>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2B661F" w:rsidRPr="00554A4E" w:rsidRDefault="002B661F" w:rsidP="00F826DE">
      <w:pPr>
        <w:numPr>
          <w:ilvl w:val="0"/>
          <w:numId w:val="28"/>
        </w:numPr>
        <w:shd w:val="clear" w:color="auto" w:fill="FFFFFF"/>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2B661F" w:rsidRPr="00554A4E" w:rsidRDefault="002B661F" w:rsidP="00F826DE">
      <w:pPr>
        <w:numPr>
          <w:ilvl w:val="0"/>
          <w:numId w:val="28"/>
        </w:numPr>
        <w:shd w:val="clear" w:color="auto" w:fill="FFFFFF"/>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2B661F" w:rsidRPr="00554A4E" w:rsidRDefault="002B661F" w:rsidP="00F826DE">
      <w:pPr>
        <w:numPr>
          <w:ilvl w:val="0"/>
          <w:numId w:val="28"/>
        </w:numPr>
        <w:shd w:val="clear" w:color="auto" w:fill="FFFFFF"/>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2B661F" w:rsidRPr="00554A4E" w:rsidRDefault="002B661F" w:rsidP="00F826DE">
      <w:pPr>
        <w:numPr>
          <w:ilvl w:val="0"/>
          <w:numId w:val="28"/>
        </w:numPr>
        <w:shd w:val="clear" w:color="auto" w:fill="FFFFFF"/>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2B661F" w:rsidRPr="00554A4E" w:rsidRDefault="002B661F" w:rsidP="00F826DE">
      <w:pPr>
        <w:numPr>
          <w:ilvl w:val="0"/>
          <w:numId w:val="28"/>
        </w:numPr>
        <w:shd w:val="clear" w:color="auto" w:fill="FFFFFF"/>
        <w:spacing w:after="0" w:line="240" w:lineRule="auto"/>
        <w:ind w:left="0"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Корегування освітнього процесу з урахуванням результатів оцінювання та навчальних потреб учнів. 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rsidR="002B661F" w:rsidRPr="00554A4E" w:rsidRDefault="002B661F" w:rsidP="00F826D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lastRenderedPageBreak/>
        <w:t>Формувальне </w:t>
      </w:r>
      <w:r w:rsidRPr="00554A4E">
        <w:rPr>
          <w:rFonts w:ascii="Times New Roman" w:eastAsia="Times New Roman" w:hAnsi="Times New Roman" w:cs="Times New Roman"/>
          <w:sz w:val="24"/>
          <w:szCs w:val="24"/>
          <w:lang w:eastAsia="uk-UA"/>
        </w:rPr>
        <w:t>(поточне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w:t>
      </w:r>
      <w:r w:rsidR="0066261A" w:rsidRPr="00554A4E">
        <w:rPr>
          <w:rFonts w:ascii="Times New Roman" w:eastAsia="Times New Roman" w:hAnsi="Times New Roman" w:cs="Times New Roman"/>
          <w:sz w:val="24"/>
          <w:szCs w:val="24"/>
          <w:lang w:eastAsia="uk-UA"/>
        </w:rPr>
        <w:t>-7</w:t>
      </w:r>
      <w:r w:rsidRPr="00554A4E">
        <w:rPr>
          <w:rFonts w:ascii="Times New Roman" w:eastAsia="Times New Roman" w:hAnsi="Times New Roman" w:cs="Times New Roman"/>
          <w:sz w:val="24"/>
          <w:szCs w:val="24"/>
          <w:lang w:eastAsia="uk-UA"/>
        </w:rPr>
        <w:t xml:space="preserve"> класів вміння здійснювати самооцінювання та взаємооцінювання.</w:t>
      </w:r>
    </w:p>
    <w:p w:rsidR="002B661F" w:rsidRPr="00554A4E" w:rsidRDefault="009C0C81" w:rsidP="00F826DE">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Орієнтовний перелік формувального оцінювання</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010"/>
        <w:gridCol w:w="7644"/>
      </w:tblGrid>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Назва</w:t>
            </w:r>
          </w:p>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Опис інструмента</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Аналіз портфоліо</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Відповідь хором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Візьми і передай</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Внутрішнє / зовнішнє коло</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Газетний заголовок</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Вигадайте газетний заголовок, який може бути написаний до теми, яку ми вивчаємо. Передайте основну ідею події</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Гра в кубик</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Доповни думку</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Письмова перевірка розуміння стратегії, коли учні заповнюють пропуски у пропонованому твердженні</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Есе «хвилинка»</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Запис у журнал</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Записні книжки учнів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Інструмент для учнів для відстежування навчального поступу: куди я рухаюся? де я зараз? як туди дістатися?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Збір ідей</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ставить запитання або дає завдання. Учні самостійно</w:t>
            </w:r>
          </w:p>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З-Х-В та ЗХВ+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Учні відповідають групами, в парах або індивідуально на запитання «Що </w:t>
            </w:r>
            <w:r w:rsidRPr="00554A4E">
              <w:rPr>
                <w:rFonts w:ascii="Times New Roman" w:eastAsia="Times New Roman" w:hAnsi="Times New Roman" w:cs="Times New Roman"/>
                <w:sz w:val="24"/>
                <w:szCs w:val="24"/>
                <w:lang w:eastAsia="uk-UA"/>
              </w:rPr>
              <w:lastRenderedPageBreak/>
              <w:t>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Картка на вихід</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Концептуальна карта</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Лідер за номером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Найзаплутаніший (або найясніший) момент</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Перевірка неправильного розуміння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Перефразування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мають висловити власними словами основну ідею уроку чи щойно поясненої теми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Підбиття підсумків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Форма роздумів одразу після певного виду роботи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Підказка за аналогією </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мають сформулювати думку на основі підказки-аналогії:  (певне поняття, принцип або процес) ________ виглядає як _______________тому що ___________________</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Підсумок А-Б-В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Підсумок або питання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час від часу роздає картки й просить учнів писати з обох</w:t>
            </w:r>
          </w:p>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 картках сторін за такими правилами:  (Один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Підсумок одним реченням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Учнів просять написати підсумкове речення, яке відповідає на запитання «хто», «що», «де», «коли», «чому», «як» щодо певної теми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Підсумок одним словом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мають обрати з-поміж наведених варіантів (або запропонувати самостійно) слово, яке найкраще підсумовує тему</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Подумай – запиши – обговори в парі – поділися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Подумай – розкажи в парі </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Пригадай – </w:t>
            </w:r>
            <w:r w:rsidRPr="00554A4E">
              <w:rPr>
                <w:rFonts w:ascii="Times New Roman" w:eastAsia="Times New Roman" w:hAnsi="Times New Roman" w:cs="Times New Roman"/>
                <w:sz w:val="24"/>
                <w:szCs w:val="24"/>
                <w:lang w:eastAsia="uk-UA"/>
              </w:rPr>
              <w:lastRenderedPageBreak/>
              <w:t>підсумуй – запитай – пов’яжи за 2 хвилини (ППЗП2)</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 xml:space="preserve">За дві хвилини учні повинні пригадати та назвати у правильному порядку </w:t>
            </w:r>
            <w:r w:rsidRPr="00554A4E">
              <w:rPr>
                <w:rFonts w:ascii="Times New Roman" w:eastAsia="Times New Roman" w:hAnsi="Times New Roman" w:cs="Times New Roman"/>
                <w:sz w:val="24"/>
                <w:szCs w:val="24"/>
                <w:lang w:eastAsia="uk-UA"/>
              </w:rPr>
              <w:lastRenderedPageBreak/>
              <w:t>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Рішення-рішення </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Самооцінювання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Семінар за Сократом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Сигнали руками</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на прохання вчителя показують визначені сигнали рукою, щоб повідомити про рівень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Скажи щось</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по черзі обговорюють у групі певний прочитаний розділ або переглянуте відео</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Сортування слів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Учням дають набір словникових термінів, які вони сортують за заданими або створеними ними категоріями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Спінер ідей</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створює спінер, розділений на 4 сектори з написами</w:t>
            </w:r>
          </w:p>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Спостереження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Тестування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 допомогою тестування вчитель перевіряє опанування учнями фактичної інформації, понять. Орієнтовні типи тестових завдань: Декілька правильних варіантів Правильно/Неправильно Коротка відповідь Знайди відповідність Розширена відповідь  37 Трикутна призма (червоний, жовтий, зелений) Учні дають вчителеві зворотний зв'язок, показуючи колір, що відповідає рівню розуміння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Усне опитування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пропонує учнями відповісти на запитання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Учнівська конференція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Бесіда з кожним учнем особисто для перевірки рівня розуміння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Хрестики-нулики</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w:t>
            </w:r>
          </w:p>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Хто швидше?</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Робота в парі – слухач і ведучий. Обидва знають категорію (тему), однак </w:t>
            </w:r>
            <w:r w:rsidRPr="00554A4E">
              <w:rPr>
                <w:rFonts w:ascii="Times New Roman" w:eastAsia="Times New Roman" w:hAnsi="Times New Roman" w:cs="Times New Roman"/>
                <w:sz w:val="24"/>
                <w:szCs w:val="24"/>
                <w:lang w:eastAsia="uk-UA"/>
              </w:rPr>
              <w:lastRenderedPageBreak/>
              <w:t>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Швидкий запис</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Попросіть учнів відповісти за 2-10 хвилин на відкриті запитання або твердження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Шкала Лайкерта</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w:t>
            </w:r>
          </w:p>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повністю погоджуюся  не погоджуюся  погоджуюся  повністю погоджуюся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3-2-1</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виконують такі варіанти завдань, визначаючи за прочитаним текстом:  три речі, які ви дізналися,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Трихвилинна пауза</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змінив(ла) ставлення до.... Я більше дізнався(лася) про... Мене здивувало... Я почувався(лася)...</w:t>
            </w:r>
          </w:p>
        </w:tc>
      </w:tr>
      <w:tr w:rsidR="00554A4E" w:rsidRPr="00554A4E" w:rsidTr="0085363F">
        <w:tc>
          <w:tcPr>
            <w:tcW w:w="204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Є питання, в кого є відповідь?</w:t>
            </w:r>
          </w:p>
        </w:tc>
        <w:tc>
          <w:tcPr>
            <w:tcW w:w="8550" w:type="dxa"/>
            <w:tcBorders>
              <w:top w:val="single" w:sz="6" w:space="0" w:color="auto"/>
              <w:left w:val="single" w:sz="6" w:space="0" w:color="auto"/>
              <w:bottom w:val="single" w:sz="6" w:space="0" w:color="auto"/>
              <w:right w:val="single" w:sz="6" w:space="0" w:color="auto"/>
            </w:tcBorders>
            <w:vAlign w:val="center"/>
            <w:hideMark/>
          </w:tcPr>
          <w:p w:rsidR="002B661F" w:rsidRPr="00554A4E" w:rsidRDefault="002B661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2B661F" w:rsidRPr="00554A4E" w:rsidRDefault="002B661F"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w:t>
      </w:r>
    </w:p>
    <w:p w:rsidR="004316FA" w:rsidRPr="00554A4E" w:rsidRDefault="002B661F"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Тематичне оцінювання </w:t>
      </w:r>
      <w:r w:rsidRPr="00554A4E">
        <w:rPr>
          <w:rFonts w:ascii="Times New Roman" w:eastAsia="Times New Roman" w:hAnsi="Times New Roman" w:cs="Times New Roman"/>
          <w:sz w:val="24"/>
          <w:szCs w:val="24"/>
          <w:lang w:eastAsia="uk-UA"/>
        </w:rPr>
        <w:t>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Під час виставлення оцінки за тему результати перевірки робочих зошитів, як правило, не враховуються.</w:t>
      </w:r>
      <w:r w:rsidR="004316FA" w:rsidRPr="00554A4E">
        <w:rPr>
          <w:rFonts w:ascii="Times New Roman" w:eastAsia="Times New Roman" w:hAnsi="Times New Roman" w:cs="Times New Roman"/>
          <w:sz w:val="24"/>
          <w:szCs w:val="24"/>
          <w:lang w:eastAsia="uk-UA"/>
        </w:rPr>
        <w:t xml:space="preserve"> </w:t>
      </w:r>
    </w:p>
    <w:p w:rsidR="002B661F" w:rsidRPr="00554A4E" w:rsidRDefault="004316FA"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забезпечення об’єктивності тематичного оцінювання доцільно разом із поточними оцінками використовувати результати моніторингу знань з метою оцінити досягнення учнем / ученицею комплексу передбачених програмою результатів навчально-пізнавальної діяльності. Для цього варто застосувати підсумкову діагностичну роботу (контрольну роботу, тест, диктант, переказ, твір, есе, завдання проєктів тощо). Проведення такого моніторингу сприяє індивідуальному та диференційованому підходу до організації навчання, дає змогу врахувати різний темп засвоєння програмового матеріалу, уміння виділяти основне. Річне оцінювання здійснюється за системою оцінювання, визначеною законодавством, а результати такого оцінювання відображаються в документі, визначеному законодавством (свідоцтві досягнень тощо), що видається учневі щороку.</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Семестрове оцінювання </w:t>
      </w:r>
      <w:r w:rsidRPr="00554A4E">
        <w:rPr>
          <w:rFonts w:ascii="Times New Roman" w:eastAsia="Times New Roman" w:hAnsi="Times New Roman" w:cs="Times New Roman"/>
          <w:sz w:val="24"/>
          <w:szCs w:val="24"/>
          <w:lang w:eastAsia="uk-UA"/>
        </w:rPr>
        <w:t>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w:t>
      </w:r>
      <w:r w:rsidRPr="00554A4E">
        <w:rPr>
          <w:rFonts w:ascii="Times New Roman" w:eastAsia="Times New Roman" w:hAnsi="Times New Roman" w:cs="Times New Roman"/>
          <w:sz w:val="24"/>
          <w:szCs w:val="24"/>
          <w:lang w:eastAsia="uk-UA"/>
        </w:rPr>
        <w:lastRenderedPageBreak/>
        <w:t>кількості годин, передбачених навчальним планом на вивчення предмета/інтегрованого курсу</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Підсумкове оцінювання</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Семестрова та річна оцінки можуть підлягати коригуванню</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rsidR="007D76CD" w:rsidRPr="00554A4E" w:rsidRDefault="007D76CD" w:rsidP="00F826DE">
      <w:pPr>
        <w:pStyle w:val="a3"/>
        <w:shd w:val="clear" w:color="auto" w:fill="FFFFFF"/>
        <w:spacing w:before="0" w:beforeAutospacing="0" w:after="0" w:afterAutospacing="0"/>
        <w:jc w:val="both"/>
        <w:textAlignment w:val="baseline"/>
        <w:rPr>
          <w:rFonts w:ascii="montserrat" w:hAnsi="montserrat"/>
        </w:rPr>
      </w:pPr>
      <w:r w:rsidRPr="00554A4E">
        <w:rPr>
          <w:rStyle w:val="ac"/>
          <w:rFonts w:ascii="montserrat" w:hAnsi="montserrat" w:hint="eastAsia"/>
          <w:b w:val="0"/>
          <w:bdr w:val="none" w:sz="0" w:space="0" w:color="auto" w:frame="1"/>
        </w:rPr>
        <w:t>Т</w:t>
      </w:r>
      <w:r w:rsidRPr="00554A4E">
        <w:rPr>
          <w:rStyle w:val="ac"/>
          <w:rFonts w:ascii="montserrat" w:hAnsi="montserrat"/>
          <w:b w:val="0"/>
          <w:bdr w:val="none" w:sz="0" w:space="0" w:color="auto" w:frame="1"/>
        </w:rPr>
        <w:t>а Методичних рекомендацій щодо окремих питань здобуття освіти в закладах</w:t>
      </w:r>
      <w:r w:rsidRPr="00554A4E">
        <w:rPr>
          <w:rFonts w:ascii="montserrat" w:hAnsi="montserrat"/>
          <w:b/>
          <w:bCs/>
          <w:bdr w:val="none" w:sz="0" w:space="0" w:color="auto" w:frame="1"/>
        </w:rPr>
        <w:br/>
      </w:r>
      <w:r w:rsidRPr="00554A4E">
        <w:rPr>
          <w:rStyle w:val="ac"/>
          <w:rFonts w:ascii="montserrat" w:hAnsi="montserrat"/>
          <w:b w:val="0"/>
          <w:bdr w:val="none" w:sz="0" w:space="0" w:color="auto" w:frame="1"/>
        </w:rPr>
        <w:t>загальної середньої освіти в умовах воєнного стану в Україні</w:t>
      </w:r>
      <w:r w:rsidRPr="00554A4E">
        <w:rPr>
          <w:rFonts w:ascii="montserrat" w:hAnsi="montserrat"/>
        </w:rPr>
        <w:t xml:space="preserve"> затвердженого </w:t>
      </w:r>
      <w:r w:rsidRPr="00554A4E">
        <w:rPr>
          <w:rFonts w:ascii="montserrat" w:hAnsi="montserrat"/>
        </w:rPr>
        <w:br/>
        <w:t xml:space="preserve">Наказом Міністерства освіти і науки України від 15.05.2023 р. № 263 </w:t>
      </w:r>
    </w:p>
    <w:p w:rsidR="002B661F" w:rsidRPr="00554A4E" w:rsidRDefault="007D76CD" w:rsidP="00F826DE">
      <w:pPr>
        <w:pStyle w:val="a3"/>
        <w:shd w:val="clear" w:color="auto" w:fill="FFFFFF"/>
        <w:spacing w:before="0" w:beforeAutospacing="0" w:after="0" w:afterAutospacing="0"/>
        <w:jc w:val="both"/>
        <w:textAlignment w:val="baseline"/>
        <w:rPr>
          <w:rFonts w:ascii="montserrat" w:hAnsi="montserrat"/>
        </w:rPr>
      </w:pPr>
      <w:r w:rsidRPr="00554A4E">
        <w:t xml:space="preserve">       </w:t>
      </w:r>
      <w:r w:rsidR="002B661F" w:rsidRPr="00554A4E">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Результати навча</w:t>
      </w:r>
      <w:r w:rsidR="0057290C" w:rsidRPr="00554A4E">
        <w:rPr>
          <w:rFonts w:ascii="Times New Roman" w:eastAsia="Times New Roman" w:hAnsi="Times New Roman" w:cs="Times New Roman"/>
          <w:sz w:val="24"/>
          <w:szCs w:val="24"/>
          <w:lang w:eastAsia="uk-UA"/>
        </w:rPr>
        <w:t>льних досягнень учня/учениці 5-7</w:t>
      </w:r>
      <w:r w:rsidRPr="00554A4E">
        <w:rPr>
          <w:rFonts w:ascii="Times New Roman" w:eastAsia="Times New Roman" w:hAnsi="Times New Roman" w:cs="Times New Roman"/>
          <w:sz w:val="24"/>
          <w:szCs w:val="24"/>
          <w:lang w:eastAsia="uk-UA"/>
        </w:rPr>
        <w:t xml:space="preserve"> класу з предметів/інтегрованих курсів, визначених освітньою програмою  закладу  освіти відображаються у  Свідоцтві досягнень. Перелік предметів та інтегрованих курсів у Свідоцтві досягнень визначається закладом освіти відповідно до затвердженої освітньої програми.</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У Свідоцтві досягнень графа «Характеристика навчальної діяльності» заповнюється класним керівником за результатами спостережень, проведених упродовж начального року шляхом виставлення відповідної позначки (сформовано або формується) навпроти певного </w:t>
      </w:r>
      <w:r w:rsidRPr="00554A4E">
        <w:rPr>
          <w:rFonts w:ascii="Times New Roman" w:eastAsia="Times New Roman" w:hAnsi="Times New Roman" w:cs="Times New Roman"/>
          <w:sz w:val="24"/>
          <w:szCs w:val="24"/>
          <w:lang w:eastAsia="uk-UA"/>
        </w:rPr>
        <w:lastRenderedPageBreak/>
        <w:t>уміння по завершенню кожного навчального року та в разі переведення здобувача освіти до іншого закладу освіти упродовж навчального року.</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Критерії для формувального оцінювання розробляються вчителем самостійно до кожного виду роботи та виду діяльності учнів.</w:t>
      </w:r>
    </w:p>
    <w:p w:rsidR="002B661F" w:rsidRPr="00554A4E" w:rsidRDefault="002B661F"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rsidR="005578C1" w:rsidRPr="00554A4E" w:rsidRDefault="002148B2" w:rsidP="00F826DE">
      <w:pPr>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uk-UA"/>
        </w:rPr>
        <w:t>К</w:t>
      </w:r>
      <w:r w:rsidR="005578C1" w:rsidRPr="00554A4E">
        <w:rPr>
          <w:rFonts w:ascii="Times New Roman" w:eastAsia="Times New Roman" w:hAnsi="Times New Roman" w:cs="Times New Roman"/>
          <w:sz w:val="24"/>
          <w:szCs w:val="24"/>
          <w:lang w:eastAsia="uk-UA"/>
        </w:rPr>
        <w:t>ожен учень має право на справедливе, неупереджене, об’єктивне,</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незалежне, недискримінаційне та доброчесне оцінювання результатів його</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навчання незалежно від виду та форми здобуття ним освіти.</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До навчальних досягнень належать такі результати освітнього процесу:</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MS Mincho" w:eastAsia="MS Mincho" w:hAnsi="MS Mincho" w:cs="Times New Roman" w:hint="eastAsia"/>
          <w:sz w:val="24"/>
          <w:szCs w:val="24"/>
          <w:lang w:eastAsia="uk-UA"/>
        </w:rPr>
        <w:t>✓</w:t>
      </w:r>
      <w:r w:rsidRPr="00554A4E">
        <w:rPr>
          <w:rFonts w:ascii="Times New Roman" w:eastAsia="Times New Roman" w:hAnsi="Times New Roman" w:cs="Times New Roman"/>
          <w:sz w:val="24"/>
          <w:szCs w:val="24"/>
          <w:lang w:eastAsia="uk-UA"/>
        </w:rPr>
        <w:t xml:space="preserve"> знання — інформація, яку учень / учениця застосовує;</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MS Mincho" w:eastAsia="MS Mincho" w:hAnsi="MS Mincho" w:cs="Times New Roman" w:hint="eastAsia"/>
          <w:sz w:val="24"/>
          <w:szCs w:val="24"/>
          <w:lang w:eastAsia="uk-UA"/>
        </w:rPr>
        <w:t>✓</w:t>
      </w:r>
      <w:r w:rsidRPr="00554A4E">
        <w:rPr>
          <w:rFonts w:ascii="Times New Roman" w:eastAsia="Times New Roman" w:hAnsi="Times New Roman" w:cs="Times New Roman"/>
          <w:sz w:val="24"/>
          <w:szCs w:val="24"/>
          <w:lang w:eastAsia="uk-UA"/>
        </w:rPr>
        <w:t xml:space="preserve"> уміння — здатність застосувати алгоритм дій для реалізації засвоєних</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та вироблення суб’єктивно нових знань;</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MS Mincho" w:eastAsia="MS Mincho" w:hAnsi="MS Mincho" w:cs="Times New Roman" w:hint="eastAsia"/>
          <w:sz w:val="24"/>
          <w:szCs w:val="24"/>
          <w:lang w:eastAsia="uk-UA"/>
        </w:rPr>
        <w:t>✓</w:t>
      </w:r>
      <w:r w:rsidRPr="00554A4E">
        <w:rPr>
          <w:rFonts w:ascii="Times New Roman" w:eastAsia="Times New Roman" w:hAnsi="Times New Roman" w:cs="Times New Roman"/>
          <w:sz w:val="24"/>
          <w:szCs w:val="24"/>
          <w:lang w:eastAsia="uk-UA"/>
        </w:rPr>
        <w:t xml:space="preserve"> ставлення — суб’єктивна цінність інформації або діяльності,</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відображена у висловлених учнем / ученицею судженнях.</w:t>
      </w:r>
    </w:p>
    <w:p w:rsidR="005578C1" w:rsidRPr="00554A4E" w:rsidRDefault="005578C1"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межах академічної свободи педагогічні працівники здійснюють вибір</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 змісту та способу оцінювання залежно від дидактичної мети.</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3.2.2 Базова середня освіта (</w:t>
      </w:r>
      <w:r w:rsidR="00564FA2" w:rsidRPr="00554A4E">
        <w:rPr>
          <w:rFonts w:ascii="Times New Roman" w:eastAsia="Times New Roman" w:hAnsi="Times New Roman" w:cs="Times New Roman"/>
          <w:b/>
          <w:bCs/>
          <w:sz w:val="24"/>
          <w:szCs w:val="24"/>
          <w:lang w:eastAsia="uk-UA"/>
        </w:rPr>
        <w:t>8</w:t>
      </w:r>
      <w:r w:rsidRPr="00554A4E">
        <w:rPr>
          <w:rFonts w:ascii="Times New Roman" w:eastAsia="Times New Roman" w:hAnsi="Times New Roman" w:cs="Times New Roman"/>
          <w:b/>
          <w:bCs/>
          <w:sz w:val="24"/>
          <w:szCs w:val="24"/>
          <w:lang w:eastAsia="uk-UA"/>
        </w:rPr>
        <w:t>-9 класи)</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8 класу – 1137,5 годин/навчальний рік, </w:t>
      </w:r>
    </w:p>
    <w:p w:rsidR="0066261A" w:rsidRPr="009C0C81" w:rsidRDefault="005578C1" w:rsidP="009C0C81">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для 9 клас</w:t>
      </w:r>
      <w:r w:rsidR="009C0C81">
        <w:rPr>
          <w:rFonts w:ascii="Times New Roman" w:eastAsia="Times New Roman" w:hAnsi="Times New Roman" w:cs="Times New Roman"/>
          <w:sz w:val="24"/>
          <w:szCs w:val="24"/>
          <w:lang w:eastAsia="uk-UA"/>
        </w:rPr>
        <w:t>у – 1190 годин/навчальний рік. </w:t>
      </w:r>
    </w:p>
    <w:p w:rsidR="0066261A" w:rsidRPr="00554A4E" w:rsidRDefault="0066261A" w:rsidP="00F826DE">
      <w:pPr>
        <w:spacing w:after="0" w:line="240" w:lineRule="auto"/>
        <w:jc w:val="center"/>
        <w:rPr>
          <w:rFonts w:ascii="Times New Roman" w:eastAsiaTheme="minorEastAsia" w:hAnsi="Times New Roman"/>
          <w:sz w:val="24"/>
          <w:szCs w:val="24"/>
          <w:lang w:eastAsia="ru-RU"/>
        </w:rPr>
      </w:pPr>
      <w:r w:rsidRPr="00554A4E">
        <w:rPr>
          <w:rFonts w:ascii="Times New Roman" w:eastAsiaTheme="minorEastAsia" w:hAnsi="Times New Roman"/>
          <w:b/>
          <w:sz w:val="24"/>
          <w:szCs w:val="24"/>
          <w:lang w:val="ru-RU" w:eastAsia="ru-RU"/>
        </w:rPr>
        <w:t>Робочий</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навчальний план для учнів</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 xml:space="preserve"> 8-9 клас</w:t>
      </w:r>
      <w:r w:rsidRPr="00554A4E">
        <w:rPr>
          <w:rFonts w:ascii="Times New Roman" w:eastAsiaTheme="minorEastAsia" w:hAnsi="Times New Roman"/>
          <w:b/>
          <w:sz w:val="24"/>
          <w:szCs w:val="24"/>
          <w:lang w:eastAsia="ru-RU"/>
        </w:rPr>
        <w:t>ів</w:t>
      </w:r>
    </w:p>
    <w:p w:rsidR="0066261A" w:rsidRPr="00554A4E" w:rsidRDefault="0066261A" w:rsidP="00F826DE">
      <w:pPr>
        <w:widowControl w:val="0"/>
        <w:spacing w:after="0" w:line="240" w:lineRule="auto"/>
        <w:jc w:val="center"/>
        <w:rPr>
          <w:rFonts w:ascii="Times New Roman" w:eastAsiaTheme="minorEastAsia" w:hAnsi="Times New Roman"/>
          <w:b/>
          <w:sz w:val="24"/>
          <w:szCs w:val="24"/>
          <w:lang w:val="ru-RU" w:eastAsia="ru-RU"/>
        </w:rPr>
      </w:pPr>
      <w:r w:rsidRPr="00554A4E">
        <w:rPr>
          <w:rFonts w:ascii="Times New Roman" w:eastAsiaTheme="minorEastAsia" w:hAnsi="Times New Roman"/>
          <w:b/>
          <w:sz w:val="24"/>
          <w:szCs w:val="24"/>
          <w:lang w:val="ru-RU" w:eastAsia="ru-RU"/>
        </w:rPr>
        <w:t>на 2024 – 20</w:t>
      </w:r>
      <w:r w:rsidRPr="00554A4E">
        <w:rPr>
          <w:rFonts w:ascii="Times New Roman" w:eastAsiaTheme="minorEastAsia" w:hAnsi="Times New Roman"/>
          <w:b/>
          <w:sz w:val="24"/>
          <w:szCs w:val="24"/>
          <w:lang w:eastAsia="ru-RU"/>
        </w:rPr>
        <w:t>2</w:t>
      </w:r>
      <w:r w:rsidRPr="00554A4E">
        <w:rPr>
          <w:rFonts w:ascii="Times New Roman" w:eastAsiaTheme="minorEastAsia" w:hAnsi="Times New Roman"/>
          <w:b/>
          <w:sz w:val="24"/>
          <w:szCs w:val="24"/>
          <w:lang w:val="ru-RU" w:eastAsia="ru-RU"/>
        </w:rPr>
        <w:t>5 навчальний</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рік</w:t>
      </w:r>
    </w:p>
    <w:tbl>
      <w:tblPr>
        <w:tblpPr w:leftFromText="180" w:rightFromText="180" w:bottomFromText="160" w:vertAnchor="text" w:horzAnchor="margin" w:tblpXSpec="center" w:tblpY="220"/>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6"/>
        <w:gridCol w:w="2696"/>
        <w:gridCol w:w="1417"/>
        <w:gridCol w:w="1341"/>
        <w:gridCol w:w="1119"/>
        <w:gridCol w:w="18"/>
      </w:tblGrid>
      <w:tr w:rsidR="00554A4E" w:rsidRPr="00554A4E" w:rsidTr="009C0C81">
        <w:trPr>
          <w:gridAfter w:val="1"/>
          <w:wAfter w:w="18" w:type="dxa"/>
        </w:trPr>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Освітні</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галузі</w:t>
            </w:r>
          </w:p>
        </w:tc>
        <w:tc>
          <w:tcPr>
            <w:tcW w:w="269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Навчальні</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предмети</w:t>
            </w:r>
          </w:p>
        </w:tc>
        <w:tc>
          <w:tcPr>
            <w:tcW w:w="3877" w:type="dxa"/>
            <w:gridSpan w:val="3"/>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ind w:firstLineChars="200" w:firstLine="480"/>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 xml:space="preserve">годин на тиждень </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val="ru-RU" w:eastAsia="ru-RU"/>
              </w:rPr>
              <w:t>8</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val="ru-RU" w:eastAsia="ru-RU"/>
              </w:rPr>
              <w:t>9</w:t>
            </w:r>
          </w:p>
        </w:tc>
      </w:tr>
      <w:tr w:rsidR="00554A4E" w:rsidRPr="00554A4E" w:rsidTr="009C0C81">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Мови і літератури</w:t>
            </w: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Українська</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мова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Українська</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література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Іноземна</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мова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3</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3</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Зарубіжна</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література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r>
      <w:tr w:rsidR="00554A4E" w:rsidRPr="00554A4E" w:rsidTr="009C0C81">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Суспільство-</w:t>
            </w:r>
          </w:p>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знавство</w:t>
            </w: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Історія</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України</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val="en-US"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1,5</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1,5</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Всесвітня</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історія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Основи</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правознавства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p>
        </w:tc>
      </w:tr>
      <w:tr w:rsidR="00554A4E" w:rsidRPr="00554A4E" w:rsidTr="009C0C81">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Мистецтво*</w:t>
            </w: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Музичне</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мистецтво</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Образотворче</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мистецтво</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Мистецтво</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p>
        </w:tc>
      </w:tr>
      <w:tr w:rsidR="00554A4E" w:rsidRPr="00554A4E" w:rsidTr="009C0C81">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Математика</w:t>
            </w: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Математика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Алгебра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r w:rsidRPr="00554A4E">
              <w:rPr>
                <w:rFonts w:ascii="Times New Roman" w:eastAsiaTheme="minorEastAsia" w:hAnsi="Times New Roman"/>
                <w:sz w:val="24"/>
                <w:szCs w:val="24"/>
                <w:lang w:eastAsia="ru-RU"/>
              </w:rPr>
              <w:t>+0,5</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Геометрія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r>
      <w:tr w:rsidR="00554A4E" w:rsidRPr="00554A4E" w:rsidTr="009C0C81">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Природо-</w:t>
            </w:r>
          </w:p>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знавство</w:t>
            </w: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Природознавство</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w:t>
            </w:r>
          </w:p>
        </w:tc>
      </w:tr>
      <w:tr w:rsidR="00554A4E" w:rsidRPr="00554A4E" w:rsidTr="009C0C81">
        <w:trPr>
          <w:trHeight w:val="225"/>
        </w:trPr>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Біологія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r w:rsidRPr="00554A4E">
              <w:rPr>
                <w:rFonts w:ascii="Times New Roman" w:eastAsiaTheme="minorEastAsia" w:hAnsi="Times New Roman"/>
                <w:sz w:val="24"/>
                <w:szCs w:val="24"/>
                <w:lang w:eastAsia="ru-RU"/>
              </w:rPr>
              <w:t>+1</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Географія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1,5</w:t>
            </w:r>
            <w:r w:rsidRPr="00554A4E">
              <w:rPr>
                <w:rFonts w:ascii="Times New Roman" w:eastAsiaTheme="minorEastAsia" w:hAnsi="Times New Roman"/>
                <w:sz w:val="24"/>
                <w:szCs w:val="24"/>
                <w:lang w:eastAsia="ru-RU"/>
              </w:rPr>
              <w:t>+0,5</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Фізика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3</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Хімія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val="en-US"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r>
      <w:tr w:rsidR="00554A4E" w:rsidRPr="00554A4E" w:rsidTr="009C0C81">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Технології</w:t>
            </w: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Трудове</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навчання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r w:rsidRPr="00554A4E">
              <w:rPr>
                <w:rFonts w:ascii="Times New Roman" w:eastAsiaTheme="minorEastAsia" w:hAnsi="Times New Roman"/>
                <w:sz w:val="24"/>
                <w:szCs w:val="24"/>
                <w:lang w:eastAsia="ru-RU"/>
              </w:rPr>
              <w:t>+1</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r w:rsidRPr="00554A4E">
              <w:rPr>
                <w:rFonts w:ascii="Times New Roman" w:eastAsiaTheme="minorEastAsia" w:hAnsi="Times New Roman"/>
                <w:sz w:val="24"/>
                <w:szCs w:val="24"/>
                <w:lang w:eastAsia="ru-RU"/>
              </w:rPr>
              <w:t>+1</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Інформатика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p>
        </w:tc>
      </w:tr>
      <w:tr w:rsidR="00554A4E" w:rsidRPr="00554A4E" w:rsidTr="009C0C81">
        <w:tc>
          <w:tcPr>
            <w:tcW w:w="3346" w:type="dxa"/>
            <w:vMerge w:val="restart"/>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Здоров’я і фізична культура</w:t>
            </w: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Основи</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здоров’я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1</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 xml:space="preserve">       1</w:t>
            </w:r>
          </w:p>
        </w:tc>
      </w:tr>
      <w:tr w:rsidR="00554A4E" w:rsidRPr="00554A4E" w:rsidTr="009C0C81">
        <w:tc>
          <w:tcPr>
            <w:tcW w:w="3346" w:type="dxa"/>
            <w:vMerge/>
            <w:tcBorders>
              <w:top w:val="single" w:sz="4" w:space="0" w:color="auto"/>
              <w:left w:val="single" w:sz="4" w:space="0" w:color="auto"/>
              <w:bottom w:val="single" w:sz="4" w:space="0" w:color="auto"/>
              <w:right w:val="single" w:sz="4" w:space="0" w:color="auto"/>
            </w:tcBorders>
            <w:vAlign w:val="center"/>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Фізична культура**</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3</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3</w:t>
            </w:r>
          </w:p>
        </w:tc>
      </w:tr>
      <w:tr w:rsidR="00554A4E" w:rsidRPr="00554A4E" w:rsidTr="009C0C81">
        <w:trPr>
          <w:trHeight w:val="449"/>
        </w:trPr>
        <w:tc>
          <w:tcPr>
            <w:tcW w:w="6042"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РАЗОМ</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2</w:t>
            </w:r>
            <w:r w:rsidRPr="00554A4E">
              <w:rPr>
                <w:rFonts w:ascii="Times New Roman" w:eastAsiaTheme="minorEastAsia" w:hAnsi="Times New Roman"/>
                <w:sz w:val="24"/>
                <w:szCs w:val="24"/>
                <w:lang w:eastAsia="ru-RU"/>
              </w:rPr>
              <w:t>9,5</w:t>
            </w:r>
            <w:r w:rsidRPr="00554A4E">
              <w:rPr>
                <w:rFonts w:ascii="Times New Roman" w:eastAsiaTheme="minorEastAsia" w:hAnsi="Times New Roman"/>
                <w:sz w:val="24"/>
                <w:szCs w:val="24"/>
                <w:lang w:val="ru-RU" w:eastAsia="ru-RU"/>
              </w:rPr>
              <w:t>+3</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3</w:t>
            </w:r>
            <w:r w:rsidRPr="00554A4E">
              <w:rPr>
                <w:rFonts w:ascii="Times New Roman" w:eastAsiaTheme="minorEastAsia" w:hAnsi="Times New Roman"/>
                <w:sz w:val="24"/>
                <w:szCs w:val="24"/>
                <w:lang w:eastAsia="ru-RU"/>
              </w:rPr>
              <w:t>3</w:t>
            </w:r>
            <w:r w:rsidRPr="00554A4E">
              <w:rPr>
                <w:rFonts w:ascii="Times New Roman" w:eastAsiaTheme="minorEastAsia" w:hAnsi="Times New Roman"/>
                <w:sz w:val="24"/>
                <w:szCs w:val="24"/>
                <w:lang w:val="ru-RU" w:eastAsia="ru-RU"/>
              </w:rPr>
              <w:t>+3</w:t>
            </w:r>
          </w:p>
        </w:tc>
      </w:tr>
      <w:tr w:rsidR="00554A4E" w:rsidRPr="00554A4E" w:rsidTr="009C0C81">
        <w:trPr>
          <w:trHeight w:val="180"/>
        </w:trPr>
        <w:tc>
          <w:tcPr>
            <w:tcW w:w="6042"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Додатковий  час на навчальні</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предмети, факультативи, індивідуальні</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заняття та  консультації</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2</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r>
      <w:tr w:rsidR="00554A4E" w:rsidRPr="00554A4E" w:rsidTr="009C0C81">
        <w:trPr>
          <w:trHeight w:val="360"/>
        </w:trPr>
        <w:tc>
          <w:tcPr>
            <w:tcW w:w="6042"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r>
      <w:tr w:rsidR="00554A4E" w:rsidRPr="00554A4E" w:rsidTr="009C0C81">
        <w:trPr>
          <w:trHeight w:val="360"/>
        </w:trPr>
        <w:tc>
          <w:tcPr>
            <w:tcW w:w="6042"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r>
      <w:tr w:rsidR="00554A4E" w:rsidRPr="00554A4E" w:rsidTr="009C0C81">
        <w:tc>
          <w:tcPr>
            <w:tcW w:w="6042"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val="ru-RU" w:eastAsia="ru-RU"/>
              </w:rPr>
              <w:t>Гранично</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допустиме</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навчальне</w:t>
            </w: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sz w:val="24"/>
                <w:szCs w:val="24"/>
                <w:lang w:val="ru-RU" w:eastAsia="ru-RU"/>
              </w:rPr>
              <w:t>навантаження на учня</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val="ru-RU" w:eastAsia="ru-RU"/>
              </w:rPr>
              <w:t>33</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val="ru-RU" w:eastAsia="ru-RU"/>
              </w:rPr>
              <w:t>33</w:t>
            </w:r>
          </w:p>
        </w:tc>
      </w:tr>
      <w:tr w:rsidR="00554A4E" w:rsidRPr="00554A4E" w:rsidTr="009C0C81">
        <w:trPr>
          <w:trHeight w:val="349"/>
        </w:trPr>
        <w:tc>
          <w:tcPr>
            <w:tcW w:w="6042"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val="ru-RU" w:eastAsia="ru-RU"/>
              </w:rPr>
            </w:pPr>
            <w:r w:rsidRPr="00554A4E">
              <w:rPr>
                <w:rFonts w:ascii="Times New Roman" w:eastAsiaTheme="minorEastAsia" w:hAnsi="Times New Roman"/>
                <w:b/>
                <w:sz w:val="24"/>
                <w:szCs w:val="24"/>
                <w:lang w:val="ru-RU" w:eastAsia="ru-RU"/>
              </w:rPr>
              <w:t>ВСЬОГО без урахування</w:t>
            </w:r>
          </w:p>
          <w:p w:rsidR="0066261A" w:rsidRPr="00554A4E" w:rsidRDefault="0066261A" w:rsidP="00F826DE">
            <w:pPr>
              <w:spacing w:after="0" w:line="240" w:lineRule="auto"/>
              <w:jc w:val="both"/>
              <w:rPr>
                <w:rFonts w:ascii="Times New Roman" w:eastAsiaTheme="minorEastAsia" w:hAnsi="Times New Roman"/>
                <w:b/>
                <w:sz w:val="24"/>
                <w:szCs w:val="24"/>
                <w:lang w:val="ru-RU" w:eastAsia="ru-RU"/>
              </w:rPr>
            </w:pPr>
            <w:r w:rsidRPr="00554A4E">
              <w:rPr>
                <w:rFonts w:ascii="Times New Roman" w:eastAsiaTheme="minorEastAsia" w:hAnsi="Times New Roman"/>
                <w:b/>
                <w:sz w:val="24"/>
                <w:szCs w:val="24"/>
                <w:lang w:val="ru-RU" w:eastAsia="ru-RU"/>
              </w:rPr>
              <w:t>поділу</w:t>
            </w:r>
            <w:r w:rsidRPr="00554A4E">
              <w:rPr>
                <w:rFonts w:ascii="Times New Roman" w:eastAsiaTheme="minorEastAsia" w:hAnsi="Times New Roman"/>
                <w:b/>
                <w:sz w:val="24"/>
                <w:szCs w:val="24"/>
                <w:lang w:eastAsia="ru-RU"/>
              </w:rPr>
              <w:t xml:space="preserve"> </w:t>
            </w:r>
            <w:r w:rsidRPr="00554A4E">
              <w:rPr>
                <w:rFonts w:ascii="Times New Roman" w:eastAsiaTheme="minorEastAsia" w:hAnsi="Times New Roman"/>
                <w:b/>
                <w:sz w:val="24"/>
                <w:szCs w:val="24"/>
                <w:lang w:val="ru-RU" w:eastAsia="ru-RU"/>
              </w:rPr>
              <w:t>класів на групи</w:t>
            </w:r>
          </w:p>
        </w:tc>
        <w:tc>
          <w:tcPr>
            <w:tcW w:w="1417"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val="ru-RU" w:eastAsia="ru-RU"/>
              </w:rPr>
              <w:t>31,5+3</w:t>
            </w:r>
          </w:p>
        </w:tc>
        <w:tc>
          <w:tcPr>
            <w:tcW w:w="1137" w:type="dxa"/>
            <w:gridSpan w:val="2"/>
            <w:tcBorders>
              <w:top w:val="single" w:sz="4" w:space="0" w:color="auto"/>
              <w:left w:val="single" w:sz="4" w:space="0" w:color="auto"/>
              <w:bottom w:val="single" w:sz="4" w:space="0" w:color="auto"/>
              <w:right w:val="single" w:sz="4" w:space="0" w:color="auto"/>
            </w:tcBorders>
          </w:tcPr>
          <w:p w:rsidR="0066261A" w:rsidRPr="00554A4E" w:rsidRDefault="0066261A" w:rsidP="00F826DE">
            <w:pPr>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val="ru-RU" w:eastAsia="ru-RU"/>
              </w:rPr>
              <w:t>33 + 3</w:t>
            </w:r>
          </w:p>
        </w:tc>
      </w:tr>
    </w:tbl>
    <w:p w:rsidR="0066261A" w:rsidRPr="00554A4E" w:rsidRDefault="0066261A" w:rsidP="00F826DE">
      <w:pPr>
        <w:spacing w:after="0" w:line="240" w:lineRule="auto"/>
        <w:jc w:val="both"/>
        <w:rPr>
          <w:rFonts w:ascii="Times New Roman" w:eastAsia="Calibri" w:hAnsi="Times New Roman"/>
          <w:sz w:val="24"/>
          <w:szCs w:val="24"/>
          <w:lang w:eastAsia="ru-RU"/>
        </w:rPr>
      </w:pPr>
    </w:p>
    <w:p w:rsidR="0066261A" w:rsidRPr="009C0C81" w:rsidRDefault="0066261A" w:rsidP="00F826DE">
      <w:pPr>
        <w:spacing w:after="0" w:line="240" w:lineRule="auto"/>
        <w:jc w:val="both"/>
        <w:rPr>
          <w:rFonts w:ascii="Times New Roman" w:eastAsiaTheme="minorEastAsia" w:hAnsi="Times New Roman"/>
          <w:sz w:val="20"/>
          <w:szCs w:val="20"/>
          <w:lang w:eastAsia="ru-RU"/>
        </w:rPr>
      </w:pPr>
      <w:r w:rsidRPr="009C0C81">
        <w:rPr>
          <w:rFonts w:ascii="Times New Roman" w:eastAsia="Calibri" w:hAnsi="Times New Roman"/>
          <w:sz w:val="20"/>
          <w:szCs w:val="20"/>
          <w:lang w:eastAsia="ru-RU"/>
        </w:rPr>
        <w:t xml:space="preserve">Складено </w:t>
      </w:r>
      <w:r w:rsidRPr="009C0C81">
        <w:rPr>
          <w:rFonts w:ascii="Times New Roman" w:eastAsiaTheme="minorEastAsia" w:hAnsi="Times New Roman"/>
          <w:sz w:val="20"/>
          <w:szCs w:val="20"/>
          <w:lang w:eastAsia="ru-RU"/>
        </w:rPr>
        <w:t xml:space="preserve">відповідно до Типової освітньої програми закладів загальної середньої освіти </w:t>
      </w:r>
    </w:p>
    <w:p w:rsidR="0066261A" w:rsidRPr="009C0C81" w:rsidRDefault="0066261A" w:rsidP="00F826DE">
      <w:pPr>
        <w:spacing w:after="0" w:line="240" w:lineRule="auto"/>
        <w:jc w:val="both"/>
        <w:rPr>
          <w:rFonts w:ascii="Times New Roman" w:eastAsiaTheme="minorEastAsia" w:hAnsi="Times New Roman"/>
          <w:sz w:val="20"/>
          <w:szCs w:val="20"/>
          <w:lang w:eastAsia="ru-RU"/>
        </w:rPr>
      </w:pPr>
      <w:r w:rsidRPr="009C0C81">
        <w:rPr>
          <w:rFonts w:ascii="Times New Roman" w:eastAsiaTheme="minorEastAsia" w:hAnsi="Times New Roman"/>
          <w:sz w:val="20"/>
          <w:szCs w:val="20"/>
          <w:lang w:eastAsia="ru-RU"/>
        </w:rPr>
        <w:t xml:space="preserve">ІІ ступеня (наказ Міністерства освіти і науки України від 20.04.2018 № 405) з навчанням українською мовою </w:t>
      </w:r>
      <w:r w:rsidRPr="009C0C81">
        <w:rPr>
          <w:rFonts w:ascii="Times New Roman" w:eastAsiaTheme="minorEastAsia" w:hAnsi="Times New Roman"/>
          <w:sz w:val="20"/>
          <w:szCs w:val="20"/>
          <w:lang w:val="ru-RU" w:eastAsia="ru-RU"/>
        </w:rPr>
        <w:t xml:space="preserve">(Таблиця 1) </w:t>
      </w:r>
    </w:p>
    <w:p w:rsidR="0066261A" w:rsidRPr="00554A4E" w:rsidRDefault="0066261A"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                          </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p>
    <w:p w:rsidR="00395DE5" w:rsidRPr="00554A4E" w:rsidRDefault="00395DE5" w:rsidP="00F826DE">
      <w:pPr>
        <w:spacing w:after="0" w:line="240" w:lineRule="auto"/>
        <w:ind w:firstLine="567"/>
        <w:jc w:val="both"/>
        <w:rPr>
          <w:rFonts w:ascii="Times New Roman" w:eastAsia="Times New Roman" w:hAnsi="Times New Roman" w:cs="Times New Roman"/>
          <w:b/>
          <w:sz w:val="24"/>
          <w:szCs w:val="24"/>
          <w:lang w:eastAsia="uk-UA"/>
        </w:rPr>
      </w:pPr>
      <w:r w:rsidRPr="00554A4E">
        <w:rPr>
          <w:rFonts w:ascii="Times New Roman" w:eastAsia="Times New Roman" w:hAnsi="Times New Roman" w:cs="Times New Roman"/>
          <w:sz w:val="24"/>
          <w:szCs w:val="24"/>
          <w:lang w:eastAsia="uk-UA"/>
        </w:rPr>
        <w:t>У 2</w:t>
      </w:r>
      <w:r w:rsidR="0066261A" w:rsidRPr="00554A4E">
        <w:rPr>
          <w:rFonts w:ascii="Times New Roman" w:eastAsia="Times New Roman" w:hAnsi="Times New Roman" w:cs="Times New Roman"/>
          <w:sz w:val="24"/>
          <w:szCs w:val="24"/>
          <w:lang w:eastAsia="uk-UA"/>
        </w:rPr>
        <w:t>023/2024 навчальному році учні 8</w:t>
      </w:r>
      <w:r w:rsidRPr="00554A4E">
        <w:rPr>
          <w:rFonts w:ascii="Times New Roman" w:eastAsia="Times New Roman" w:hAnsi="Times New Roman" w:cs="Times New Roman"/>
          <w:sz w:val="24"/>
          <w:szCs w:val="24"/>
          <w:lang w:eastAsia="uk-UA"/>
        </w:rPr>
        <w:t xml:space="preserve">-9 класів будуть навчатися за </w:t>
      </w:r>
      <w:r w:rsidRPr="00554A4E">
        <w:rPr>
          <w:rFonts w:ascii="Times New Roman" w:eastAsia="Times New Roman" w:hAnsi="Times New Roman" w:cs="Times New Roman"/>
          <w:b/>
          <w:bCs/>
          <w:i/>
          <w:iCs/>
          <w:sz w:val="24"/>
          <w:szCs w:val="24"/>
          <w:lang w:eastAsia="uk-UA"/>
        </w:rPr>
        <w:t>наступними програмами</w:t>
      </w:r>
      <w:r w:rsidRPr="00554A4E">
        <w:rPr>
          <w:rFonts w:ascii="Times New Roman" w:eastAsia="Times New Roman" w:hAnsi="Times New Roman" w:cs="Times New Roman"/>
          <w:sz w:val="24"/>
          <w:szCs w:val="24"/>
          <w:lang w:eastAsia="uk-UA"/>
        </w:rPr>
        <w:t>:</w:t>
      </w:r>
      <w:r w:rsidRPr="00554A4E">
        <w:rPr>
          <w:rFonts w:ascii="Times New Roman" w:eastAsia="Times New Roman" w:hAnsi="Times New Roman" w:cs="Times New Roman"/>
          <w:b/>
          <w:sz w:val="24"/>
          <w:szCs w:val="24"/>
          <w:lang w:eastAsia="uk-UA"/>
        </w:rPr>
        <w:t xml:space="preserve"> </w:t>
      </w:r>
    </w:p>
    <w:tbl>
      <w:tblPr>
        <w:tblW w:w="10349" w:type="dxa"/>
        <w:tblInd w:w="-423"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921"/>
        <w:gridCol w:w="1564"/>
        <w:gridCol w:w="3328"/>
        <w:gridCol w:w="4536"/>
      </w:tblGrid>
      <w:tr w:rsidR="00554A4E" w:rsidRPr="00554A4E" w:rsidTr="00395DE5">
        <w:trPr>
          <w:trHeight w:val="285"/>
        </w:trPr>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Клас</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Предмет</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Програма</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Затверджено</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мова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мова. 5-9 класи. Програма для загальноосвітніх навчальних закладів</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література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література. 5-9 класи. Програма для загальноосвітніх навчальних закладів</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Англійська мова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Типова освітня програма  закладів загальної середньої освіти ІІ ступеня</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20.04.2018 № 408</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Зарубіжна література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Зарубіжна література. 5-9 класи. Програма для загальноосвітніх навчальних закладів.</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23.10.2017 № 1407</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03.08.2022 №698 (зі змінами)</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Історія України</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«Історія України. 5–9 класи»</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23.10.2017 № 1407, зі змінами 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21.02.2019 № 236</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Всесвітня історія</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«Всесвітня історія. 7–9 класи»</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23.10.2017 № 1407, </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03.08.2022 №698(зміни)</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w:t>
            </w:r>
            <w:r w:rsidR="00395DE5" w:rsidRPr="00554A4E">
              <w:rPr>
                <w:rFonts w:ascii="Times New Roman" w:eastAsia="Times New Roman" w:hAnsi="Times New Roman" w:cs="Times New Roman"/>
                <w:sz w:val="24"/>
                <w:szCs w:val="24"/>
                <w:lang w:eastAsia="uk-UA"/>
              </w:rPr>
              <w:t>истецтво</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Мистецтво. 5-9 класи. (оновлена)</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Масол, Коваленко та інші</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66261A">
        <w:tc>
          <w:tcPr>
            <w:tcW w:w="921" w:type="dxa"/>
            <w:tcBorders>
              <w:top w:val="single" w:sz="2" w:space="0" w:color="auto"/>
              <w:left w:val="single" w:sz="2" w:space="0" w:color="auto"/>
              <w:bottom w:val="single" w:sz="2" w:space="0" w:color="auto"/>
              <w:right w:val="single" w:sz="2" w:space="0" w:color="auto"/>
            </w:tcBorders>
            <w:shd w:val="clear" w:color="auto" w:fill="FFFFFF"/>
            <w:vAlign w:val="center"/>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Алгебра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Математика. Навчальна програма для учнів 5-9 класів </w:t>
            </w:r>
            <w:r w:rsidRPr="00554A4E">
              <w:rPr>
                <w:rFonts w:ascii="Times New Roman" w:eastAsia="Times New Roman" w:hAnsi="Times New Roman" w:cs="Times New Roman"/>
                <w:sz w:val="24"/>
                <w:szCs w:val="24"/>
                <w:lang w:eastAsia="uk-UA"/>
              </w:rPr>
              <w:lastRenderedPageBreak/>
              <w:t>загальноосвітніх навчальних закладів</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 xml:space="preserve">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Геометрія</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Математика. Навчальна програма для учнів 5-9 класів загальноосвітніх навчальних закладів</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Біологія</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Програма з біології для 6-9  класів загальноосвітніх навчальних закладів</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(оновлена) </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Географія</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Навчальна програма для загальноосвітніх навчальних закладів:  Географія. 6-9 класи.</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наказ МОН </w:t>
            </w:r>
            <w:r w:rsidRPr="00554A4E">
              <w:rPr>
                <w:rFonts w:ascii="Times New Roman" w:hAnsi="Times New Roman" w:cs="Times New Roman"/>
                <w:sz w:val="24"/>
                <w:szCs w:val="24"/>
              </w:rPr>
              <w:t>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Фізика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Навчальна програма для загальноосвітніх навчальних закладів:  Фізика.</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7-9 класи.(оновлена)</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hAnsi="Times New Roman" w:cs="Times New Roman"/>
                <w:sz w:val="24"/>
                <w:szCs w:val="24"/>
              </w:rPr>
            </w:pPr>
            <w:r w:rsidRPr="00554A4E">
              <w:rPr>
                <w:rFonts w:ascii="Times New Roman" w:hAnsi="Times New Roman" w:cs="Times New Roman"/>
                <w:sz w:val="24"/>
                <w:szCs w:val="24"/>
              </w:rPr>
              <w:t xml:space="preserve">Наказ МОН України від 07. 06. 2017 р </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hAnsi="Times New Roman" w:cs="Times New Roman"/>
                <w:sz w:val="24"/>
                <w:szCs w:val="24"/>
              </w:rPr>
              <w:t>№ 804</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Хімія</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Програма для загальноосвітніх навчальних закладів. Хімія. 7-9 класи (оновлена)</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Трудове навчання</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Навчальна програма для загальноосвітніх навчальних закладів.</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5-9 класи. (оновлена)</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Інформатика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Інформатика. Програма для загальноосвітніх навчальних закладів.</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5-9 класи</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Основи здоров'я</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Основи здоров’я 5-9 класи. Програма для загальноосвітніх навчальних закладів</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w:t>
            </w:r>
            <w:r w:rsidRPr="00554A4E">
              <w:rPr>
                <w:rFonts w:ascii="Times New Roman" w:hAnsi="Times New Roman" w:cs="Times New Roman"/>
                <w:sz w:val="24"/>
                <w:szCs w:val="24"/>
              </w:rPr>
              <w:t xml:space="preserve"> України</w:t>
            </w:r>
            <w:r w:rsidRPr="00554A4E">
              <w:rPr>
                <w:rFonts w:ascii="Times New Roman" w:eastAsia="Times New Roman" w:hAnsi="Times New Roman" w:cs="Times New Roman"/>
                <w:sz w:val="24"/>
                <w:szCs w:val="24"/>
                <w:lang w:eastAsia="uk-UA"/>
              </w:rPr>
              <w:t xml:space="preserve"> від 07. 06.2017 № 804</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66261A"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w:t>
            </w:r>
            <w:r w:rsidR="00395DE5"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Фізична культура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Навчальна програма з фізичної культури для загальноосвітніх навчальних закладів.</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7–9 класи. (Автори Круцевич Т.Ю., Галенко Л.А., Дерев’янко В.В. та інші)</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8-9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Мистецтво</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Мистецтво. 5-9 класи. Навчальна програма для ЗНЗ.</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hAnsi="Times New Roman" w:cs="Times New Roman"/>
                <w:sz w:val="24"/>
                <w:szCs w:val="24"/>
              </w:rPr>
              <w:t>Наказ МОН України від 23. 10. 2017 р№ 1407.</w:t>
            </w:r>
          </w:p>
        </w:tc>
      </w:tr>
      <w:tr w:rsidR="00554A4E" w:rsidRPr="00554A4E" w:rsidTr="00395DE5">
        <w:tc>
          <w:tcPr>
            <w:tcW w:w="92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9</w:t>
            </w:r>
          </w:p>
        </w:tc>
        <w:tc>
          <w:tcPr>
            <w:tcW w:w="15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Основи правознавства</w:t>
            </w:r>
          </w:p>
        </w:tc>
        <w:tc>
          <w:tcPr>
            <w:tcW w:w="332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Навчальна програма з основ правознавства для 9 класу загальноосвітніх навчальних закладів</w:t>
            </w:r>
          </w:p>
        </w:tc>
        <w:tc>
          <w:tcPr>
            <w:tcW w:w="453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w:t>
            </w:r>
          </w:p>
          <w:p w:rsidR="00395DE5" w:rsidRPr="00554A4E" w:rsidRDefault="00395DE5"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03.08.2022 №698(зміни)</w:t>
            </w:r>
          </w:p>
        </w:tc>
      </w:tr>
    </w:tbl>
    <w:p w:rsidR="009C0C81" w:rsidRDefault="009C0C81" w:rsidP="00F826DE">
      <w:pPr>
        <w:spacing w:after="0" w:line="240" w:lineRule="auto"/>
        <w:jc w:val="both"/>
        <w:rPr>
          <w:rFonts w:ascii="Times New Roman" w:eastAsia="Times New Roman" w:hAnsi="Times New Roman" w:cs="Times New Roman"/>
          <w:b/>
          <w:bCs/>
          <w:i/>
          <w:iCs/>
          <w:sz w:val="24"/>
          <w:szCs w:val="24"/>
          <w:lang w:eastAsia="uk-UA"/>
        </w:rPr>
      </w:pPr>
    </w:p>
    <w:p w:rsidR="009C0C81" w:rsidRDefault="009C0C81" w:rsidP="00F826DE">
      <w:pPr>
        <w:spacing w:after="0" w:line="240" w:lineRule="auto"/>
        <w:jc w:val="both"/>
        <w:rPr>
          <w:rFonts w:ascii="Times New Roman" w:eastAsia="Times New Roman" w:hAnsi="Times New Roman" w:cs="Times New Roman"/>
          <w:b/>
          <w:bCs/>
          <w:i/>
          <w:iCs/>
          <w:sz w:val="24"/>
          <w:szCs w:val="24"/>
          <w:lang w:eastAsia="uk-UA"/>
        </w:rPr>
      </w:pPr>
    </w:p>
    <w:p w:rsidR="009C0C81" w:rsidRDefault="009C0C81" w:rsidP="00F826DE">
      <w:pPr>
        <w:spacing w:after="0" w:line="240" w:lineRule="auto"/>
        <w:jc w:val="both"/>
        <w:rPr>
          <w:rFonts w:ascii="Times New Roman" w:eastAsia="Times New Roman" w:hAnsi="Times New Roman" w:cs="Times New Roman"/>
          <w:b/>
          <w:bCs/>
          <w:i/>
          <w:iCs/>
          <w:sz w:val="24"/>
          <w:szCs w:val="24"/>
          <w:lang w:eastAsia="uk-UA"/>
        </w:rPr>
      </w:pP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Очікувані результати навчання здобувачів освіти</w:t>
      </w:r>
      <w:r w:rsidRPr="00554A4E">
        <w:rPr>
          <w:rFonts w:ascii="Times New Roman" w:eastAsia="Times New Roman" w:hAnsi="Times New Roman" w:cs="Times New Roman"/>
          <w:i/>
          <w:iCs/>
          <w:sz w:val="24"/>
          <w:szCs w:val="24"/>
          <w:lang w:eastAsia="uk-UA"/>
        </w:rPr>
        <w:t>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54A4E">
        <w:rPr>
          <w:rFonts w:ascii="Times New Roman" w:eastAsia="Times New Roman" w:hAnsi="Times New Roman" w:cs="Times New Roman"/>
          <w:sz w:val="24"/>
          <w:szCs w:val="24"/>
          <w:shd w:val="clear" w:color="auto" w:fill="FFFFFF"/>
          <w:lang w:eastAsia="uk-UA"/>
        </w:rPr>
        <w:t xml:space="preserve"> робити внесок у формування ключових компетентностей учнів.</w:t>
      </w:r>
    </w:p>
    <w:tbl>
      <w:tblPr>
        <w:tblW w:w="0" w:type="auto"/>
        <w:tblCellMar>
          <w:top w:w="15" w:type="dxa"/>
          <w:left w:w="15" w:type="dxa"/>
          <w:bottom w:w="15" w:type="dxa"/>
          <w:right w:w="15" w:type="dxa"/>
        </w:tblCellMar>
        <w:tblLook w:val="04A0" w:firstRow="1" w:lastRow="0" w:firstColumn="1" w:lastColumn="0" w:noHBand="0" w:noVBand="1"/>
      </w:tblPr>
      <w:tblGrid>
        <w:gridCol w:w="530"/>
        <w:gridCol w:w="1899"/>
        <w:gridCol w:w="7409"/>
      </w:tblGrid>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 xml:space="preserve">№ </w:t>
            </w:r>
            <w:r w:rsidRPr="00554A4E">
              <w:rPr>
                <w:rFonts w:ascii="Times New Roman" w:eastAsia="Times New Roman" w:hAnsi="Times New Roman" w:cs="Times New Roman"/>
                <w:sz w:val="24"/>
                <w:szCs w:val="24"/>
                <w:shd w:val="clear" w:color="auto" w:fill="FFFFFF"/>
                <w:lang w:eastAsia="uk-UA"/>
              </w:rPr>
              <w:lastRenderedPageBreak/>
              <w:t>з/п</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lastRenderedPageBreak/>
              <w:t xml:space="preserve">Ключові </w:t>
            </w:r>
            <w:r w:rsidRPr="00554A4E">
              <w:rPr>
                <w:rFonts w:ascii="Times New Roman" w:eastAsia="Times New Roman" w:hAnsi="Times New Roman" w:cs="Times New Roman"/>
                <w:b/>
                <w:bCs/>
                <w:sz w:val="24"/>
                <w:szCs w:val="24"/>
                <w:lang w:eastAsia="uk-UA"/>
              </w:rPr>
              <w:lastRenderedPageBreak/>
              <w:t>компетентності</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shd w:val="clear" w:color="auto" w:fill="FFFFFF"/>
                <w:lang w:eastAsia="uk-UA"/>
              </w:rPr>
              <w:lastRenderedPageBreak/>
              <w:t>Очікувані результати</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lastRenderedPageBreak/>
              <w:t>1</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Спілкування державною мовою</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54A4E">
              <w:rPr>
                <w:rFonts w:ascii="Times New Roman" w:eastAsia="Times New Roman" w:hAnsi="Times New Roman" w:cs="Times New Roman"/>
                <w:sz w:val="24"/>
                <w:szCs w:val="24"/>
                <w:lang w:eastAsia="uk-UA"/>
              </w:rPr>
              <w:t>уникнення невнормованих іншомовних запозичень у спілкуванні на тематику</w:t>
            </w:r>
            <w:r w:rsidRPr="00554A4E">
              <w:rPr>
                <w:rFonts w:ascii="Times New Roman" w:eastAsia="Times New Roman" w:hAnsi="Times New Roman" w:cs="Times New Roman"/>
                <w:sz w:val="24"/>
                <w:szCs w:val="24"/>
                <w:shd w:val="clear" w:color="auto" w:fill="FFFFFF"/>
                <w:lang w:eastAsia="uk-UA"/>
              </w:rPr>
              <w:t xml:space="preserve"> окремого предмета; поповнювати свій словниковий запас.</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розуміння важливості чітких та лаконічних формулювань.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означення понять, формулювання властивостей, доведення правил, теорем</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2</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Спілкування іноземними мовами</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3</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Математична компетентність</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розв'язування математичних задач, і обов’язково таких, що моделюють реальні життєві ситуації</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4</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 xml:space="preserve">Основні </w:t>
            </w:r>
            <w:r w:rsidRPr="00554A4E">
              <w:rPr>
                <w:rFonts w:ascii="Times New Roman" w:eastAsia="Times New Roman" w:hAnsi="Times New Roman" w:cs="Times New Roman"/>
                <w:sz w:val="24"/>
                <w:szCs w:val="24"/>
                <w:shd w:val="clear" w:color="auto" w:fill="FFFFFF"/>
                <w:lang w:eastAsia="uk-UA"/>
              </w:rPr>
              <w:lastRenderedPageBreak/>
              <w:t>компетентності у природничих науках і технологіях</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lastRenderedPageBreak/>
              <w:t>Уміння:</w:t>
            </w:r>
            <w:r w:rsidRPr="00554A4E">
              <w:rPr>
                <w:rFonts w:ascii="Times New Roman" w:eastAsia="Times New Roman" w:hAnsi="Times New Roman" w:cs="Times New Roman"/>
                <w:sz w:val="24"/>
                <w:szCs w:val="24"/>
                <w:shd w:val="clear" w:color="auto" w:fill="FFFFFF"/>
                <w:lang w:eastAsia="uk-UA"/>
              </w:rPr>
              <w:t xml:space="preserve"> розпізнавати проблеми, що виникають у довкіллі; будувати </w:t>
            </w:r>
            <w:r w:rsidRPr="00554A4E">
              <w:rPr>
                <w:rFonts w:ascii="Times New Roman" w:eastAsia="Times New Roman" w:hAnsi="Times New Roman" w:cs="Times New Roman"/>
                <w:sz w:val="24"/>
                <w:szCs w:val="24"/>
                <w:shd w:val="clear" w:color="auto" w:fill="FFFFFF"/>
                <w:lang w:eastAsia="uk-UA"/>
              </w:rPr>
              <w:lastRenderedPageBreak/>
              <w:t>та досліджувати природні явища і процеси</w:t>
            </w:r>
            <w:r w:rsidRPr="00554A4E">
              <w:rPr>
                <w:rFonts w:ascii="Times New Roman" w:eastAsia="Times New Roman" w:hAnsi="Times New Roman" w:cs="Times New Roman"/>
                <w:sz w:val="24"/>
                <w:szCs w:val="24"/>
                <w:lang w:eastAsia="uk-UA"/>
              </w:rPr>
              <w:t>; послуговуватися технологічними пристроями</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усвідомлення важливості природничих наук як універсальної мови науки, техніки та технологій.</w:t>
            </w:r>
            <w:r w:rsidRPr="00554A4E">
              <w:rPr>
                <w:rFonts w:ascii="Times New Roman" w:eastAsia="Times New Roman" w:hAnsi="Times New Roman" w:cs="Times New Roman"/>
                <w:sz w:val="24"/>
                <w:szCs w:val="24"/>
                <w:lang w:eastAsia="uk-UA"/>
              </w:rPr>
              <w:t xml:space="preserve"> усвідомлення ролі наукових ідей в сучасних інформаційних технологіях</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lastRenderedPageBreak/>
              <w:t>5</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Інформаційно-цифрова компетентність</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візуалізація даних, побудова графіків та діаграм за допомогою програмних засобів</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6</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Уміння вчитися впродовж життя</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моделювання власної освітньої траєкторії</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7</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Ініціативність і підприємливість</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завдання підприємницького змісту (оптимізаційні задачі)</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8</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Соціальна і громадянська компетентності</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w:t>
            </w:r>
            <w:r w:rsidRPr="00554A4E">
              <w:rPr>
                <w:rFonts w:ascii="Times New Roman" w:eastAsia="Times New Roman" w:hAnsi="Times New Roman" w:cs="Times New Roman"/>
                <w:sz w:val="24"/>
                <w:szCs w:val="24"/>
                <w:shd w:val="clear" w:color="auto" w:fill="FFFFFF"/>
                <w:lang w:eastAsia="uk-UA"/>
              </w:rPr>
              <w:lastRenderedPageBreak/>
              <w:t>критеріїв, робити споживчий вибір, спираючись на різні дані.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завдання соціального змісту</w:t>
            </w:r>
          </w:p>
        </w:tc>
      </w:tr>
      <w:tr w:rsidR="00554A4E" w:rsidRPr="00554A4E" w:rsidTr="009C0C81">
        <w:trPr>
          <w:trHeight w:val="6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lastRenderedPageBreak/>
              <w:t>9</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Обізнаність і самовираження у сфері культури</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 xml:space="preserve">Уміння: </w:t>
            </w:r>
            <w:r w:rsidRPr="00554A4E">
              <w:rPr>
                <w:rFonts w:ascii="Times New Roman" w:eastAsia="Times New Roman" w:hAnsi="Times New Roman" w:cs="Times New Roman"/>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lang w:eastAsia="uk-UA"/>
              </w:rPr>
              <w:t>математичні моделі в різних видах мистецтва</w:t>
            </w:r>
          </w:p>
        </w:tc>
      </w:tr>
      <w:tr w:rsidR="00554A4E" w:rsidRPr="00554A4E" w:rsidTr="009C0C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10</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Екологічна грамотність і здорове життя</w:t>
            </w:r>
          </w:p>
        </w:tc>
        <w:tc>
          <w:tcPr>
            <w:tcW w:w="7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54A4E">
        <w:rPr>
          <w:rFonts w:ascii="Times New Roman" w:eastAsia="Times New Roman" w:hAnsi="Times New Roman" w:cs="Times New Roman"/>
          <w:b/>
          <w:bCs/>
          <w:sz w:val="24"/>
          <w:szCs w:val="24"/>
          <w:shd w:val="clear" w:color="auto" w:fill="FFFFFF"/>
          <w:lang w:eastAsia="uk-UA"/>
        </w:rPr>
        <w:t xml:space="preserve"> </w:t>
      </w:r>
      <w:r w:rsidRPr="00554A4E">
        <w:rPr>
          <w:rFonts w:ascii="Times New Roman" w:eastAsia="Times New Roman" w:hAnsi="Times New Roman" w:cs="Times New Roman"/>
          <w:sz w:val="24"/>
          <w:szCs w:val="24"/>
          <w:shd w:val="clear" w:color="auto" w:fill="FFFFFF"/>
          <w:lang w:eastAsia="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Навчання за наскрізними лініями реалізується насамперед через:</w:t>
      </w:r>
    </w:p>
    <w:p w:rsidR="005578C1" w:rsidRPr="00554A4E" w:rsidRDefault="005578C1" w:rsidP="00F826DE">
      <w:pPr>
        <w:numPr>
          <w:ilvl w:val="0"/>
          <w:numId w:val="10"/>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організацію навчального середовища — зміст та цілі наскрізних тем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враховуються при формуванні духовного, соціального і фізичного середовища навчання;</w:t>
      </w:r>
    </w:p>
    <w:p w:rsidR="005578C1" w:rsidRPr="00554A4E" w:rsidRDefault="005578C1" w:rsidP="00F826DE">
      <w:pPr>
        <w:numPr>
          <w:ilvl w:val="0"/>
          <w:numId w:val="11"/>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окремі предмети — виходячи із наскрізних тем при вивченні предмета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 xml:space="preserve">проводяться відповідні трактовки, приклади і методи навчання, реалізуються  проєкти. Роль окремих предметів при навчанні за наскрізними темами різна і залежить від цілей і змісту </w:t>
      </w:r>
      <w:r w:rsidRPr="00554A4E">
        <w:rPr>
          <w:rFonts w:ascii="Times New Roman" w:eastAsia="Times New Roman" w:hAnsi="Times New Roman" w:cs="Times New Roman"/>
          <w:sz w:val="24"/>
          <w:szCs w:val="24"/>
          <w:shd w:val="clear" w:color="auto" w:fill="FFFFFF"/>
          <w:lang w:eastAsia="uk-UA"/>
        </w:rPr>
        <w:lastRenderedPageBreak/>
        <w:t>окремого предмета та від того, наскільки тісно той чи інший предметний цикл пов’язаний із конкретною наскрізною темою;</w:t>
      </w:r>
    </w:p>
    <w:p w:rsidR="005578C1" w:rsidRPr="00554A4E" w:rsidRDefault="005578C1" w:rsidP="00F826DE">
      <w:pPr>
        <w:numPr>
          <w:ilvl w:val="0"/>
          <w:numId w:val="12"/>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предмети за вибором; </w:t>
      </w:r>
    </w:p>
    <w:p w:rsidR="005578C1" w:rsidRPr="00554A4E" w:rsidRDefault="005578C1" w:rsidP="00F826DE">
      <w:pPr>
        <w:numPr>
          <w:ilvl w:val="0"/>
          <w:numId w:val="12"/>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роботу в проектах; </w:t>
      </w:r>
    </w:p>
    <w:p w:rsidR="005578C1" w:rsidRPr="00554A4E" w:rsidRDefault="005578C1" w:rsidP="00F826DE">
      <w:pPr>
        <w:numPr>
          <w:ilvl w:val="0"/>
          <w:numId w:val="12"/>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позакласну навчальну роботу і роботу гуртків.</w:t>
      </w:r>
    </w:p>
    <w:tbl>
      <w:tblPr>
        <w:tblW w:w="0" w:type="auto"/>
        <w:tblCellMar>
          <w:top w:w="15" w:type="dxa"/>
          <w:left w:w="15" w:type="dxa"/>
          <w:bottom w:w="15" w:type="dxa"/>
          <w:right w:w="15" w:type="dxa"/>
        </w:tblCellMar>
        <w:tblLook w:val="04A0" w:firstRow="1" w:lastRow="0" w:firstColumn="1" w:lastColumn="0" w:noHBand="0" w:noVBand="1"/>
      </w:tblPr>
      <w:tblGrid>
        <w:gridCol w:w="2432"/>
        <w:gridCol w:w="7436"/>
      </w:tblGrid>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shd w:val="clear" w:color="auto" w:fill="FFFFFF"/>
                <w:lang w:eastAsia="uk-UA"/>
              </w:rPr>
              <w:t>Коротка характеристика</w:t>
            </w:r>
          </w:p>
        </w:tc>
      </w:tr>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554A4E">
        <w:rPr>
          <w:rFonts w:ascii="Times New Roman" w:eastAsia="Times New Roman" w:hAnsi="Times New Roman" w:cs="Times New Roman"/>
          <w:sz w:val="24"/>
          <w:szCs w:val="24"/>
          <w:shd w:val="clear" w:color="auto" w:fill="FFFFFF"/>
          <w:lang w:eastAsia="uk-UA"/>
        </w:rPr>
        <w:lastRenderedPageBreak/>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        Освітню програму укладено за такими освітніми галузями:</w:t>
      </w:r>
    </w:p>
    <w:p w:rsidR="005578C1" w:rsidRPr="00554A4E" w:rsidRDefault="005578C1" w:rsidP="00F826DE">
      <w:pPr>
        <w:numPr>
          <w:ilvl w:val="0"/>
          <w:numId w:val="13"/>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Мови і літератури </w:t>
      </w:r>
    </w:p>
    <w:p w:rsidR="005578C1" w:rsidRPr="00554A4E" w:rsidRDefault="005578C1" w:rsidP="00F826DE">
      <w:pPr>
        <w:numPr>
          <w:ilvl w:val="0"/>
          <w:numId w:val="13"/>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Суспільствознавство</w:t>
      </w:r>
    </w:p>
    <w:p w:rsidR="005578C1" w:rsidRPr="00554A4E" w:rsidRDefault="005578C1" w:rsidP="00F826DE">
      <w:pPr>
        <w:numPr>
          <w:ilvl w:val="0"/>
          <w:numId w:val="13"/>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Мистецтво</w:t>
      </w:r>
    </w:p>
    <w:p w:rsidR="005578C1" w:rsidRPr="00554A4E" w:rsidRDefault="005578C1" w:rsidP="00F826DE">
      <w:pPr>
        <w:numPr>
          <w:ilvl w:val="0"/>
          <w:numId w:val="13"/>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Математика</w:t>
      </w:r>
    </w:p>
    <w:p w:rsidR="005578C1" w:rsidRPr="00554A4E" w:rsidRDefault="005578C1" w:rsidP="00F826DE">
      <w:pPr>
        <w:numPr>
          <w:ilvl w:val="0"/>
          <w:numId w:val="13"/>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Природознавство</w:t>
      </w:r>
    </w:p>
    <w:p w:rsidR="005578C1" w:rsidRPr="00554A4E" w:rsidRDefault="005578C1" w:rsidP="00F826DE">
      <w:pPr>
        <w:numPr>
          <w:ilvl w:val="0"/>
          <w:numId w:val="13"/>
        </w:numPr>
        <w:spacing w:after="0" w:line="240" w:lineRule="auto"/>
        <w:ind w:left="0"/>
        <w:jc w:val="both"/>
        <w:textAlignment w:val="baseline"/>
        <w:rPr>
          <w:rFonts w:ascii="Times New Roman" w:eastAsia="Times New Roman" w:hAnsi="Times New Roman" w:cs="Times New Roman"/>
          <w:b/>
          <w:bCs/>
          <w:i/>
          <w:iCs/>
          <w:sz w:val="24"/>
          <w:szCs w:val="24"/>
          <w:lang w:eastAsia="uk-UA"/>
        </w:rPr>
      </w:pPr>
      <w:r w:rsidRPr="00554A4E">
        <w:rPr>
          <w:rFonts w:ascii="Times New Roman" w:eastAsia="Times New Roman" w:hAnsi="Times New Roman" w:cs="Times New Roman"/>
          <w:sz w:val="24"/>
          <w:szCs w:val="24"/>
          <w:lang w:eastAsia="uk-UA"/>
        </w:rPr>
        <w:t>Технології</w:t>
      </w:r>
    </w:p>
    <w:p w:rsidR="005578C1" w:rsidRPr="00554A4E" w:rsidRDefault="005578C1" w:rsidP="00F826DE">
      <w:pPr>
        <w:numPr>
          <w:ilvl w:val="0"/>
          <w:numId w:val="13"/>
        </w:numPr>
        <w:spacing w:after="0" w:line="240" w:lineRule="auto"/>
        <w:ind w:left="0"/>
        <w:jc w:val="both"/>
        <w:textAlignment w:val="baseline"/>
        <w:rPr>
          <w:rFonts w:ascii="Times New Roman" w:eastAsia="Times New Roman" w:hAnsi="Times New Roman" w:cs="Times New Roman"/>
          <w:b/>
          <w:bCs/>
          <w:i/>
          <w:iCs/>
          <w:sz w:val="24"/>
          <w:szCs w:val="24"/>
          <w:lang w:eastAsia="uk-UA"/>
        </w:rPr>
      </w:pPr>
      <w:r w:rsidRPr="00554A4E">
        <w:rPr>
          <w:rFonts w:ascii="Times New Roman" w:eastAsia="Times New Roman" w:hAnsi="Times New Roman" w:cs="Times New Roman"/>
          <w:sz w:val="24"/>
          <w:szCs w:val="24"/>
          <w:lang w:eastAsia="uk-UA"/>
        </w:rPr>
        <w:t>Здоров’я і фізична культура</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Логічна послідовність вивчення предметів розкривається у відповідних навчальних програмах.</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Форми організації освітнього процесу</w:t>
      </w:r>
      <w:r w:rsidRPr="00554A4E">
        <w:rPr>
          <w:rFonts w:ascii="Times New Roman" w:eastAsia="Times New Roman" w:hAnsi="Times New Roman" w:cs="Times New Roman"/>
          <w:sz w:val="24"/>
          <w:szCs w:val="24"/>
          <w:lang w:eastAsia="uk-UA"/>
        </w:rPr>
        <w:t>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Основними формами організації освітнього процесу є різні типи уроку: </w:t>
      </w:r>
    </w:p>
    <w:p w:rsidR="005578C1" w:rsidRPr="00554A4E" w:rsidRDefault="005578C1" w:rsidP="00F826DE">
      <w:pPr>
        <w:numPr>
          <w:ilvl w:val="0"/>
          <w:numId w:val="1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формування компетентностей;</w:t>
      </w:r>
    </w:p>
    <w:p w:rsidR="005578C1" w:rsidRPr="00554A4E" w:rsidRDefault="005578C1" w:rsidP="00F826DE">
      <w:pPr>
        <w:numPr>
          <w:ilvl w:val="0"/>
          <w:numId w:val="1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розвитку компетентностей; </w:t>
      </w:r>
    </w:p>
    <w:p w:rsidR="005578C1" w:rsidRPr="00554A4E" w:rsidRDefault="005578C1" w:rsidP="00F826DE">
      <w:pPr>
        <w:numPr>
          <w:ilvl w:val="0"/>
          <w:numId w:val="1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перевірки та/або оцінювання досягнення компетентностей; </w:t>
      </w:r>
    </w:p>
    <w:p w:rsidR="005578C1" w:rsidRPr="00554A4E" w:rsidRDefault="005578C1" w:rsidP="00F826DE">
      <w:pPr>
        <w:numPr>
          <w:ilvl w:val="0"/>
          <w:numId w:val="1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корекції основних компетентностей; </w:t>
      </w:r>
    </w:p>
    <w:p w:rsidR="005578C1" w:rsidRPr="00554A4E" w:rsidRDefault="005578C1" w:rsidP="00F826DE">
      <w:pPr>
        <w:numPr>
          <w:ilvl w:val="0"/>
          <w:numId w:val="1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комбінований урок.</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578C1" w:rsidRPr="00554A4E" w:rsidRDefault="005578C1" w:rsidP="00F826DE">
      <w:pPr>
        <w:spacing w:after="0" w:line="240" w:lineRule="auto"/>
        <w:ind w:firstLine="709"/>
        <w:jc w:val="both"/>
        <w:rPr>
          <w:rFonts w:ascii="Times New Roman" w:eastAsia="Times New Roman" w:hAnsi="Times New Roman" w:cs="Times New Roman"/>
          <w:b/>
          <w:bCs/>
          <w:i/>
          <w:iCs/>
          <w:sz w:val="24"/>
          <w:szCs w:val="24"/>
          <w:lang w:eastAsia="uk-UA"/>
        </w:rPr>
      </w:pP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Форми оцінювання здобувачів освіти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Навчальні досягнення учнів у закладі оцінюють відповідно до вимог законодавства:</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Закон України «Про повну загальну середню освіту» (стаття 17);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у Міністерстві юстиції України 30.07.2015 за № 924/27369;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 </w:t>
      </w:r>
    </w:p>
    <w:p w:rsidR="005578C1" w:rsidRPr="00554A4E" w:rsidRDefault="005578C1"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Навчальні досягнення здобувачів освіти </w:t>
      </w:r>
      <w:r w:rsidR="00DC67B3" w:rsidRPr="00554A4E">
        <w:rPr>
          <w:rFonts w:ascii="Times New Roman" w:eastAsia="Times New Roman" w:hAnsi="Times New Roman" w:cs="Times New Roman"/>
          <w:sz w:val="24"/>
          <w:szCs w:val="24"/>
          <w:lang w:eastAsia="uk-UA"/>
        </w:rPr>
        <w:t>8</w:t>
      </w:r>
      <w:r w:rsidRPr="00554A4E">
        <w:rPr>
          <w:rFonts w:ascii="Times New Roman" w:eastAsia="Times New Roman" w:hAnsi="Times New Roman" w:cs="Times New Roman"/>
          <w:sz w:val="24"/>
          <w:szCs w:val="24"/>
          <w:lang w:eastAsia="uk-UA"/>
        </w:rPr>
        <w:t>-9-х класів оцінюються відповідно до критеріїв оцінювання навчальних досягнень учнів затверджених наказом міністерства освіти і науки, молоді та спорту від 13.04.2011 № 323 «Про затвердження Критеріїв оцінювання навчальних досягнень учнів (вихованців) у системі загальної середньої освіти» зареєстрованого в Міністерстві юстиції України 11.05.2011 за № 566/19304, наказу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395DE5" w:rsidRPr="00554A4E" w:rsidRDefault="00DC67B3"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8</w:t>
      </w:r>
      <w:r w:rsidR="00395DE5" w:rsidRPr="00554A4E">
        <w:rPr>
          <w:rFonts w:ascii="Times New Roman" w:eastAsia="Times New Roman" w:hAnsi="Times New Roman" w:cs="Times New Roman"/>
          <w:sz w:val="24"/>
          <w:szCs w:val="24"/>
          <w:lang w:eastAsia="uk-UA"/>
        </w:rPr>
        <w:t>-9 класах здійснюється поточне, тематичне,  семестрове, річне оцінювання та державна підсумкова атестація. Оцінювання навчальних досягнень здійснюється у таких формах: усній (індивідуальне, групове та фронтальне опитування); письмовій (діагностичні, самостійні та контрольні роботи, тестування); цифровій (тести в електронному форматі); графічній  (робота з діаграмами, графіками, схемами, контурними картами);  практичній (виконання різних видів експериментальних досліджень та  навчальних проектів, робота з біологічними об’єктами, виготовлення виробів).</w:t>
      </w:r>
    </w:p>
    <w:p w:rsidR="00395DE5" w:rsidRPr="00554A4E" w:rsidRDefault="00395DE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Обов’язковому оцінюванню підлягають результати навчання учнів  з  предметів (інтегрованих курсів) інваріантного складника навчального плану.</w:t>
      </w:r>
    </w:p>
    <w:p w:rsidR="005578C1" w:rsidRPr="00554A4E" w:rsidRDefault="005578C1"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Основні види оцінювання здобувачів освіти — поточне та підсумкове (тематичне, семестрове, річне), державна підсумкова атестація. Поточний контроль здійснюють шляхом виконання різних видів завдань, передбачених навчальною програмою, зокрема для самостійної та індивідуальної роботи здобувачів освіти протягом семестру. Окрім того, поточний контроль здійснюють під час практичних та лабораторних занять, а також за результатами перевірки контрольних, самостійних робіт, індивідуальних завдань. Результати навчання здобувачів освіти на кожному рівні повної загальної середньої освіти оцінюють шляхом державної підсумкової атестації у формах згідно із Порядком проведення державної підсумкової атестації, затвердженого наказом МОН від 07.12.2018 № 1369. </w:t>
      </w:r>
    </w:p>
    <w:p w:rsidR="005578C1" w:rsidRPr="00554A4E" w:rsidRDefault="005578C1" w:rsidP="00F826DE">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Для відстеження результатів навчання учнів у закладі проводиться:</w:t>
      </w:r>
    </w:p>
    <w:p w:rsidR="005578C1" w:rsidRPr="00554A4E" w:rsidRDefault="005578C1" w:rsidP="00F826DE">
      <w:pPr>
        <w:numPr>
          <w:ilvl w:val="0"/>
          <w:numId w:val="1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моніторинг навчальних досягнень учнів — один раз на семестр;</w:t>
      </w:r>
    </w:p>
    <w:p w:rsidR="005578C1" w:rsidRPr="00554A4E" w:rsidRDefault="005578C1" w:rsidP="00F826DE">
      <w:pPr>
        <w:numPr>
          <w:ilvl w:val="0"/>
          <w:numId w:val="1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моніторинг наступності між ланками освіти за окремим планом — на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початку та наприкінці навчального року.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Результати моніторингу оприлюднюються на сайті школи.</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 І  початковий рівень</w:t>
      </w:r>
      <w:r w:rsidRPr="00554A4E">
        <w:rPr>
          <w:rFonts w:ascii="Times New Roman" w:eastAsia="Times New Roman" w:hAnsi="Times New Roman" w:cs="Times New Roman"/>
          <w:sz w:val="24"/>
          <w:szCs w:val="24"/>
          <w:lang w:eastAsia="uk-UA"/>
        </w:rPr>
        <w:t>, коли в результаті вивчення навчального матеріалу учень: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ІІ  середній рівень</w:t>
      </w:r>
      <w:r w:rsidRPr="00554A4E">
        <w:rPr>
          <w:rFonts w:ascii="Times New Roman" w:eastAsia="Times New Roman" w:hAnsi="Times New Roman" w:cs="Times New Roman"/>
          <w:sz w:val="24"/>
          <w:szCs w:val="24"/>
          <w:lang w:eastAsia="uk-UA"/>
        </w:rPr>
        <w:t>, коли учень повторює інформацію, операції, дії, засвоєні ним у процесі навчання, здатний розв’язувати завдання за зразком.</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ІІІ  достатній рівень</w:t>
      </w:r>
      <w:r w:rsidRPr="00554A4E">
        <w:rPr>
          <w:rFonts w:ascii="Times New Roman" w:eastAsia="Times New Roman" w:hAnsi="Times New Roman" w:cs="Times New Roman"/>
          <w:sz w:val="24"/>
          <w:szCs w:val="24"/>
          <w:lang w:eastAsia="uk-UA"/>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 IV  високий рівень</w:t>
      </w:r>
      <w:r w:rsidRPr="00554A4E">
        <w:rPr>
          <w:rFonts w:ascii="Times New Roman" w:eastAsia="Times New Roman" w:hAnsi="Times New Roman" w:cs="Times New Roman"/>
          <w:sz w:val="24"/>
          <w:szCs w:val="24"/>
          <w:lang w:eastAsia="uk-UA"/>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Кожен наступний рівень вимог включає вимоги до попереднього, а також додає нові.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При виставленні тематичної оцінки</w:t>
      </w:r>
      <w:r w:rsidRPr="00554A4E">
        <w:rPr>
          <w:rFonts w:ascii="Times New Roman" w:eastAsia="Times New Roman" w:hAnsi="Times New Roman" w:cs="Times New Roman"/>
          <w:sz w:val="24"/>
          <w:szCs w:val="24"/>
          <w:lang w:eastAsia="uk-UA"/>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sidRPr="00554A4E">
        <w:rPr>
          <w:rFonts w:ascii="Times New Roman" w:eastAsia="Times New Roman" w:hAnsi="Times New Roman" w:cs="Times New Roman"/>
          <w:b/>
          <w:bCs/>
          <w:i/>
          <w:iCs/>
          <w:sz w:val="24"/>
          <w:szCs w:val="24"/>
          <w:lang w:eastAsia="uk-UA"/>
        </w:rPr>
        <w:t>Семестрове оцінювання</w:t>
      </w:r>
      <w:r w:rsidRPr="00554A4E">
        <w:rPr>
          <w:rFonts w:ascii="Times New Roman" w:eastAsia="Times New Roman" w:hAnsi="Times New Roman" w:cs="Times New Roman"/>
          <w:sz w:val="24"/>
          <w:szCs w:val="24"/>
          <w:lang w:eastAsia="uk-UA"/>
        </w:rPr>
        <w:t xml:space="preserve">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w:t>
      </w:r>
      <w:r w:rsidRPr="00554A4E">
        <w:rPr>
          <w:rFonts w:ascii="Times New Roman" w:eastAsia="Times New Roman" w:hAnsi="Times New Roman" w:cs="Times New Roman"/>
          <w:b/>
          <w:bCs/>
          <w:i/>
          <w:iCs/>
          <w:sz w:val="24"/>
          <w:szCs w:val="24"/>
          <w:lang w:eastAsia="uk-UA"/>
        </w:rPr>
        <w:t>Річна оцінка</w:t>
      </w:r>
      <w:r w:rsidRPr="00554A4E">
        <w:rPr>
          <w:rFonts w:ascii="Times New Roman" w:eastAsia="Times New Roman" w:hAnsi="Times New Roman" w:cs="Times New Roman"/>
          <w:sz w:val="24"/>
          <w:szCs w:val="24"/>
          <w:lang w:eastAsia="uk-UA"/>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від 01.03.2021 №268), зареєстрованого в Міністерстві юстиції України 30 липня 2015 р. за № 924/27369, річне оцінювання може коригуватись.</w:t>
      </w:r>
    </w:p>
    <w:p w:rsidR="00395DE5" w:rsidRPr="00554A4E" w:rsidRDefault="00395DE5" w:rsidP="00F826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F826DE" w:rsidRPr="009C0C81" w:rsidRDefault="00395DE5" w:rsidP="009C0C81">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lastRenderedPageBreak/>
        <w:t>Доцільно впроваджувати поступове залучення учнів до вироблення критеріїв оцінювання результатів окремих видів навчальної діяльності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w:t>
      </w:r>
      <w:r w:rsidR="009C0C81">
        <w:rPr>
          <w:rFonts w:ascii="Times New Roman" w:eastAsia="Times New Roman" w:hAnsi="Times New Roman" w:cs="Times New Roman"/>
          <w:sz w:val="24"/>
          <w:szCs w:val="24"/>
          <w:lang w:eastAsia="uk-UA"/>
        </w:rPr>
        <w:t>окращення результатів навчання.</w:t>
      </w:r>
    </w:p>
    <w:p w:rsidR="005578C1" w:rsidRPr="00554A4E" w:rsidRDefault="005578C1" w:rsidP="009C0C81">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3.3 ІІІ ступінь навчання (повна середня освіта)</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Освітня програма повної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 408( у редакції наказу МОН від 28.11.2019 № 1493 зі змінами внесеними наказом МОН від 31.03.2020 №464)).</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Загальний обсяг навчального навантаження та орієнтовна тривалість і можливі взаємозв’язки освітніх галузей, предметів, дисциплін</w:t>
      </w:r>
      <w:r w:rsidRPr="00554A4E">
        <w:rPr>
          <w:rFonts w:ascii="Times New Roman" w:eastAsia="Times New Roman" w:hAnsi="Times New Roman" w:cs="Times New Roman"/>
          <w:i/>
          <w:iCs/>
          <w:sz w:val="24"/>
          <w:szCs w:val="24"/>
          <w:lang w:eastAsia="uk-UA"/>
        </w:rPr>
        <w:t>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Загальний обсяг навчального навантаження здобувачів профільної середньої освіти для 10-11-х класів складає 2660 годин/навчальний рік: </w:t>
      </w:r>
    </w:p>
    <w:p w:rsidR="005578C1" w:rsidRPr="00554A4E" w:rsidRDefault="005578C1" w:rsidP="00F826DE">
      <w:pPr>
        <w:numPr>
          <w:ilvl w:val="0"/>
          <w:numId w:val="16"/>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для 10-х класів – 1295 годин/навчальний рік,</w:t>
      </w:r>
    </w:p>
    <w:p w:rsidR="005578C1" w:rsidRPr="00554A4E" w:rsidRDefault="005578C1" w:rsidP="00F826DE">
      <w:pPr>
        <w:numPr>
          <w:ilvl w:val="0"/>
          <w:numId w:val="16"/>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для 11-х класів – 1295 годин/навчальний рік.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Детальний розподіл навчального навантаження на тиждень окреслено у навчальному плані.</w:t>
      </w:r>
    </w:p>
    <w:p w:rsidR="00DC67B3" w:rsidRPr="00554A4E" w:rsidRDefault="00DC67B3" w:rsidP="00F826DE">
      <w:pPr>
        <w:spacing w:after="0" w:line="240" w:lineRule="auto"/>
        <w:jc w:val="both"/>
        <w:rPr>
          <w:rFonts w:ascii="Times New Roman" w:eastAsiaTheme="minorEastAsia" w:hAnsi="Times New Roman"/>
          <w:sz w:val="24"/>
          <w:szCs w:val="24"/>
          <w:lang w:eastAsia="ru-RU"/>
        </w:rPr>
      </w:pPr>
      <w:r w:rsidRPr="00554A4E">
        <w:rPr>
          <w:rFonts w:ascii="Times New Roman" w:eastAsiaTheme="minorEastAsia" w:hAnsi="Times New Roman"/>
          <w:sz w:val="24"/>
          <w:szCs w:val="24"/>
          <w:lang w:eastAsia="ru-RU"/>
        </w:rPr>
        <w:t xml:space="preserve">                                 </w:t>
      </w:r>
      <w:r w:rsidRPr="00554A4E">
        <w:rPr>
          <w:rFonts w:ascii="Times New Roman" w:eastAsiaTheme="minorEastAsia" w:hAnsi="Times New Roman"/>
          <w:b/>
          <w:sz w:val="24"/>
          <w:szCs w:val="24"/>
          <w:lang w:eastAsia="ru-RU"/>
        </w:rPr>
        <w:t>Робочий навчальний план для учнів 10-11 класів</w:t>
      </w:r>
    </w:p>
    <w:p w:rsidR="00DC67B3" w:rsidRPr="00554A4E" w:rsidRDefault="009C0C81" w:rsidP="00F826DE">
      <w:pPr>
        <w:widowControl w:val="0"/>
        <w:spacing w:after="0" w:line="240"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                                               </w:t>
      </w:r>
      <w:r w:rsidR="00DC67B3" w:rsidRPr="00554A4E">
        <w:rPr>
          <w:rFonts w:ascii="Times New Roman" w:eastAsiaTheme="minorEastAsia" w:hAnsi="Times New Roman"/>
          <w:b/>
          <w:sz w:val="24"/>
          <w:szCs w:val="24"/>
          <w:lang w:eastAsia="ru-RU"/>
        </w:rPr>
        <w:t xml:space="preserve"> на 202</w:t>
      </w:r>
      <w:r w:rsidR="00DC67B3" w:rsidRPr="00554A4E">
        <w:rPr>
          <w:rFonts w:ascii="Times New Roman" w:eastAsiaTheme="minorEastAsia" w:hAnsi="Times New Roman"/>
          <w:b/>
          <w:sz w:val="24"/>
          <w:szCs w:val="24"/>
          <w:lang w:val="ru-RU" w:eastAsia="ru-RU"/>
        </w:rPr>
        <w:t>4</w:t>
      </w:r>
      <w:r w:rsidR="00DC67B3" w:rsidRPr="00554A4E">
        <w:rPr>
          <w:rFonts w:ascii="Times New Roman" w:eastAsiaTheme="minorEastAsia" w:hAnsi="Times New Roman"/>
          <w:b/>
          <w:sz w:val="24"/>
          <w:szCs w:val="24"/>
          <w:lang w:eastAsia="ru-RU"/>
        </w:rPr>
        <w:t xml:space="preserve"> – 202</w:t>
      </w:r>
      <w:r w:rsidR="00DC67B3" w:rsidRPr="00554A4E">
        <w:rPr>
          <w:rFonts w:ascii="Times New Roman" w:eastAsiaTheme="minorEastAsia" w:hAnsi="Times New Roman"/>
          <w:b/>
          <w:sz w:val="24"/>
          <w:szCs w:val="24"/>
          <w:lang w:val="ru-RU" w:eastAsia="ru-RU"/>
        </w:rPr>
        <w:t>5</w:t>
      </w:r>
      <w:r w:rsidR="00DC67B3" w:rsidRPr="00554A4E">
        <w:rPr>
          <w:rFonts w:ascii="Times New Roman" w:eastAsiaTheme="minorEastAsia" w:hAnsi="Times New Roman"/>
          <w:b/>
          <w:sz w:val="24"/>
          <w:szCs w:val="24"/>
          <w:lang w:eastAsia="ru-RU"/>
        </w:rPr>
        <w:t xml:space="preserve"> навчальний рік</w:t>
      </w:r>
    </w:p>
    <w:p w:rsidR="00DC67B3" w:rsidRPr="00554A4E" w:rsidRDefault="00DC67B3" w:rsidP="00F826DE">
      <w:pPr>
        <w:widowControl w:val="0"/>
        <w:spacing w:after="0" w:line="240" w:lineRule="auto"/>
        <w:jc w:val="both"/>
        <w:rPr>
          <w:rFonts w:ascii="Times New Roman" w:eastAsiaTheme="minorEastAsia" w:hAnsi="Times New Roman"/>
          <w:b/>
          <w:sz w:val="24"/>
          <w:szCs w:val="24"/>
          <w:lang w:eastAsia="ru-RU"/>
        </w:rPr>
      </w:pPr>
      <w:r w:rsidRPr="00554A4E">
        <w:rPr>
          <w:rFonts w:ascii="Times New Roman" w:eastAsiaTheme="minorEastAsia" w:hAnsi="Times New Roman"/>
          <w:b/>
          <w:sz w:val="24"/>
          <w:szCs w:val="24"/>
          <w:lang w:eastAsia="ru-RU"/>
        </w:rPr>
        <w:t xml:space="preserve">10-А - українська мова, 10-Б-історія України,11 - інформатика, англійська мова </w:t>
      </w:r>
    </w:p>
    <w:tbl>
      <w:tblPr>
        <w:tblW w:w="1019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4"/>
        <w:gridCol w:w="2113"/>
        <w:gridCol w:w="1974"/>
        <w:gridCol w:w="1833"/>
      </w:tblGrid>
      <w:tr w:rsidR="00554A4E" w:rsidRPr="00554A4E" w:rsidTr="00F826DE">
        <w:trPr>
          <w:cantSplit/>
          <w:trHeight w:val="280"/>
        </w:trPr>
        <w:tc>
          <w:tcPr>
            <w:tcW w:w="4274" w:type="dxa"/>
            <w:vMerge w:val="restart"/>
            <w:tcBorders>
              <w:top w:val="single" w:sz="4"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ind w:firstLine="7"/>
              <w:jc w:val="both"/>
              <w:rPr>
                <w:rFonts w:ascii="Times New Roman" w:eastAsia="Calibri" w:hAnsi="Times New Roman"/>
                <w:b/>
                <w:bCs/>
                <w:sz w:val="24"/>
                <w:szCs w:val="24"/>
                <w:lang w:eastAsia="ru-RU"/>
              </w:rPr>
            </w:pPr>
          </w:p>
          <w:p w:rsidR="00DC67B3" w:rsidRPr="00554A4E" w:rsidRDefault="00DC67B3" w:rsidP="00F826DE">
            <w:pPr>
              <w:spacing w:after="0" w:line="240" w:lineRule="auto"/>
              <w:ind w:firstLine="7"/>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Предмети</w:t>
            </w:r>
          </w:p>
        </w:tc>
        <w:tc>
          <w:tcPr>
            <w:tcW w:w="5920" w:type="dxa"/>
            <w:gridSpan w:val="3"/>
            <w:tcBorders>
              <w:top w:val="single" w:sz="4" w:space="0" w:color="auto"/>
              <w:left w:val="nil"/>
              <w:bottom w:val="single" w:sz="6" w:space="0" w:color="auto"/>
              <w:right w:val="single" w:sz="4" w:space="0" w:color="auto"/>
            </w:tcBorders>
          </w:tcPr>
          <w:p w:rsidR="00DC67B3" w:rsidRPr="00554A4E" w:rsidRDefault="00DC67B3" w:rsidP="00F826DE">
            <w:pPr>
              <w:spacing w:after="0" w:line="240" w:lineRule="auto"/>
              <w:ind w:firstLine="7"/>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Кількість годин на тиждень у класах</w:t>
            </w:r>
          </w:p>
        </w:tc>
      </w:tr>
      <w:tr w:rsidR="00554A4E" w:rsidRPr="00554A4E" w:rsidTr="00F826DE">
        <w:trPr>
          <w:cantSplit/>
          <w:trHeight w:val="862"/>
        </w:trPr>
        <w:tc>
          <w:tcPr>
            <w:tcW w:w="4274" w:type="dxa"/>
            <w:vMerge/>
            <w:tcBorders>
              <w:top w:val="single" w:sz="4" w:space="0" w:color="auto"/>
              <w:left w:val="single" w:sz="4" w:space="0" w:color="auto"/>
              <w:bottom w:val="single" w:sz="6" w:space="0" w:color="auto"/>
              <w:right w:val="single" w:sz="6" w:space="0" w:color="auto"/>
            </w:tcBorders>
            <w:vAlign w:val="center"/>
          </w:tcPr>
          <w:p w:rsidR="00DC67B3" w:rsidRPr="00554A4E" w:rsidRDefault="00DC67B3" w:rsidP="00F826DE">
            <w:pPr>
              <w:spacing w:after="0" w:line="240" w:lineRule="auto"/>
              <w:jc w:val="both"/>
              <w:rPr>
                <w:rFonts w:ascii="Times New Roman" w:eastAsia="Calibri" w:hAnsi="Times New Roman"/>
                <w:b/>
                <w:bCs/>
                <w:sz w:val="24"/>
                <w:szCs w:val="24"/>
                <w:lang w:eastAsia="ru-RU"/>
              </w:rPr>
            </w:pPr>
          </w:p>
        </w:tc>
        <w:tc>
          <w:tcPr>
            <w:tcW w:w="2113" w:type="dxa"/>
            <w:tcBorders>
              <w:top w:val="single" w:sz="6" w:space="0" w:color="auto"/>
              <w:left w:val="nil"/>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 xml:space="preserve">           10-А</w:t>
            </w:r>
          </w:p>
        </w:tc>
        <w:tc>
          <w:tcPr>
            <w:tcW w:w="1974" w:type="dxa"/>
            <w:tcBorders>
              <w:top w:val="single" w:sz="6" w:space="0" w:color="auto"/>
              <w:left w:val="nil"/>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10-Б</w:t>
            </w:r>
          </w:p>
        </w:tc>
        <w:tc>
          <w:tcPr>
            <w:tcW w:w="1833" w:type="dxa"/>
            <w:tcBorders>
              <w:top w:val="single" w:sz="6" w:space="0" w:color="auto"/>
              <w:left w:val="nil"/>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 xml:space="preserve">11 </w:t>
            </w:r>
          </w:p>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 xml:space="preserve">  Іг.- Іноз./ </w:t>
            </w:r>
          </w:p>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 xml:space="preserve">  ІІг.-інф.</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ind w:firstLineChars="200" w:firstLine="482"/>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Базові предмети</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27</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27</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27</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Українська мова</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2+2</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r>
      <w:tr w:rsidR="00554A4E" w:rsidRPr="00554A4E" w:rsidTr="00F826DE">
        <w:trPr>
          <w:cantSplit/>
          <w:trHeight w:val="280"/>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Українська  література</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r>
      <w:tr w:rsidR="00554A4E" w:rsidRPr="00554A4E" w:rsidTr="00F826DE">
        <w:trPr>
          <w:cantSplit/>
          <w:trHeight w:val="54"/>
        </w:trPr>
        <w:tc>
          <w:tcPr>
            <w:tcW w:w="4274" w:type="dxa"/>
            <w:tcBorders>
              <w:top w:val="single" w:sz="6" w:space="0" w:color="auto"/>
              <w:left w:val="single" w:sz="4" w:space="0" w:color="auto"/>
              <w:bottom w:val="single" w:sz="4"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Зарубіжна література</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w:t>
            </w:r>
          </w:p>
        </w:tc>
      </w:tr>
      <w:tr w:rsidR="00554A4E" w:rsidRPr="00554A4E" w:rsidTr="00F826DE">
        <w:trPr>
          <w:cantSplit/>
          <w:trHeight w:val="291"/>
        </w:trPr>
        <w:tc>
          <w:tcPr>
            <w:tcW w:w="4274" w:type="dxa"/>
            <w:tcBorders>
              <w:top w:val="single" w:sz="4"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 xml:space="preserve">Англійська /Німецька </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 xml:space="preserve">           </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2+3/2</w:t>
            </w:r>
          </w:p>
        </w:tc>
      </w:tr>
      <w:tr w:rsidR="00554A4E" w:rsidRPr="00554A4E" w:rsidTr="00F826DE">
        <w:trPr>
          <w:cantSplit/>
          <w:trHeight w:val="291"/>
        </w:trPr>
        <w:tc>
          <w:tcPr>
            <w:tcW w:w="4274" w:type="dxa"/>
            <w:tcBorders>
              <w:top w:val="single" w:sz="4"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Іноземна мова</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p>
        </w:tc>
      </w:tr>
      <w:tr w:rsidR="00554A4E" w:rsidRPr="00554A4E" w:rsidTr="00F826DE">
        <w:trPr>
          <w:cantSplit/>
          <w:trHeight w:val="280"/>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 xml:space="preserve"> Історія України</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w:t>
            </w:r>
            <w:r w:rsidRPr="00554A4E">
              <w:rPr>
                <w:rFonts w:ascii="Times New Roman" w:eastAsia="Calibri" w:hAnsi="Times New Roman"/>
                <w:sz w:val="24"/>
                <w:szCs w:val="24"/>
                <w:lang w:val="en-US" w:eastAsia="ru-RU"/>
              </w:rPr>
              <w:t>+0</w:t>
            </w:r>
            <w:r w:rsidRPr="00554A4E">
              <w:rPr>
                <w:rFonts w:ascii="Times New Roman" w:eastAsia="Calibri" w:hAnsi="Times New Roman"/>
                <w:sz w:val="24"/>
                <w:szCs w:val="24"/>
                <w:lang w:eastAsia="ru-RU"/>
              </w:rPr>
              <w:t>,</w:t>
            </w:r>
            <w:r w:rsidRPr="00554A4E">
              <w:rPr>
                <w:rFonts w:ascii="Times New Roman" w:eastAsia="Calibri" w:hAnsi="Times New Roman"/>
                <w:sz w:val="24"/>
                <w:szCs w:val="24"/>
                <w:lang w:val="en-US" w:eastAsia="ru-RU"/>
              </w:rPr>
              <w:t>5</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1,5+2,5</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Всесвітня історія</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Громадянська освіта</w:t>
            </w:r>
          </w:p>
        </w:tc>
        <w:tc>
          <w:tcPr>
            <w:tcW w:w="2113" w:type="dxa"/>
            <w:tcBorders>
              <w:top w:val="single" w:sz="6" w:space="0" w:color="auto"/>
              <w:left w:val="single" w:sz="6" w:space="0" w:color="auto"/>
              <w:bottom w:val="single" w:sz="6" w:space="0" w:color="auto"/>
              <w:right w:val="single" w:sz="4" w:space="0" w:color="auto"/>
            </w:tcBorders>
            <w:shd w:val="clear" w:color="auto" w:fill="FFFFFF"/>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974" w:type="dxa"/>
            <w:tcBorders>
              <w:top w:val="single" w:sz="6" w:space="0" w:color="auto"/>
              <w:left w:val="single" w:sz="6" w:space="0" w:color="auto"/>
              <w:bottom w:val="single" w:sz="6" w:space="0" w:color="auto"/>
              <w:right w:val="single" w:sz="4" w:space="0" w:color="auto"/>
            </w:tcBorders>
            <w:shd w:val="clear" w:color="auto" w:fill="FFFFFF"/>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833" w:type="dxa"/>
            <w:tcBorders>
              <w:top w:val="single" w:sz="6" w:space="0" w:color="auto"/>
              <w:left w:val="single" w:sz="6" w:space="0" w:color="auto"/>
              <w:bottom w:val="single" w:sz="6" w:space="0" w:color="auto"/>
              <w:right w:val="single" w:sz="4" w:space="0" w:color="auto"/>
            </w:tcBorders>
            <w:shd w:val="clear" w:color="auto" w:fill="FFFFFF"/>
          </w:tcPr>
          <w:p w:rsidR="00DC67B3" w:rsidRPr="00554A4E" w:rsidRDefault="00DC67B3" w:rsidP="00F826DE">
            <w:pPr>
              <w:spacing w:after="0" w:line="240" w:lineRule="auto"/>
              <w:jc w:val="both"/>
              <w:rPr>
                <w:rFonts w:ascii="Times New Roman" w:eastAsia="Calibri" w:hAnsi="Times New Roman"/>
                <w:sz w:val="24"/>
                <w:szCs w:val="24"/>
                <w:lang w:eastAsia="ru-RU"/>
              </w:rPr>
            </w:pPr>
          </w:p>
        </w:tc>
      </w:tr>
      <w:tr w:rsidR="00554A4E" w:rsidRPr="00554A4E" w:rsidTr="00F826DE">
        <w:trPr>
          <w:cantSplit/>
          <w:trHeight w:val="559"/>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keepNext/>
              <w:autoSpaceDE w:val="0"/>
              <w:autoSpaceDN w:val="0"/>
              <w:spacing w:after="0" w:line="240" w:lineRule="auto"/>
              <w:jc w:val="both"/>
              <w:outlineLvl w:val="0"/>
              <w:rPr>
                <w:rFonts w:ascii="Times New Roman" w:eastAsiaTheme="minorEastAsia" w:hAnsi="Times New Roman"/>
                <w:sz w:val="24"/>
                <w:szCs w:val="24"/>
                <w:lang w:eastAsia="uk-UA"/>
              </w:rPr>
            </w:pPr>
            <w:r w:rsidRPr="00554A4E">
              <w:rPr>
                <w:rFonts w:ascii="Times New Roman" w:eastAsiaTheme="minorEastAsia" w:hAnsi="Times New Roman"/>
                <w:sz w:val="24"/>
                <w:szCs w:val="24"/>
                <w:lang w:eastAsia="uk-UA"/>
              </w:rPr>
              <w:t>Математика (алгебра і початки аналізу та геометрія)</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3+1</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3+1</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val="en-US" w:eastAsia="ru-RU"/>
              </w:rPr>
            </w:pPr>
            <w:r w:rsidRPr="00554A4E">
              <w:rPr>
                <w:rFonts w:ascii="Times New Roman" w:eastAsia="Calibri" w:hAnsi="Times New Roman"/>
                <w:sz w:val="24"/>
                <w:szCs w:val="24"/>
                <w:lang w:eastAsia="ru-RU"/>
              </w:rPr>
              <w:t>3</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Біологія і екологія</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lastRenderedPageBreak/>
              <w:t xml:space="preserve"> Географія</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1,5+0,5</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1,5+0,5</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Фізика і астрономія</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shd w:val="clear" w:color="auto" w:fill="FFFFFF"/>
                <w:lang w:eastAsia="ru-RU"/>
              </w:rPr>
              <w:t>4</w:t>
            </w:r>
          </w:p>
        </w:tc>
      </w:tr>
      <w:tr w:rsidR="00554A4E" w:rsidRPr="00554A4E" w:rsidTr="00F826DE">
        <w:trPr>
          <w:cantSplit/>
          <w:trHeight w:val="280"/>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 xml:space="preserve">  Хімія</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1,5+0,5</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1,5+0,5</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Фізична культура</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Захист України</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1,5+0,5</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1,5+0,5</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1,5</w:t>
            </w:r>
          </w:p>
        </w:tc>
      </w:tr>
      <w:tr w:rsidR="00554A4E" w:rsidRPr="00554A4E" w:rsidTr="00F826DE">
        <w:trPr>
          <w:cantSplit/>
          <w:trHeight w:val="850"/>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b/>
                <w:bCs/>
                <w:sz w:val="24"/>
                <w:szCs w:val="24"/>
                <w:lang w:eastAsia="ru-RU"/>
              </w:rPr>
              <w:t>Вибірково-обов’язкові предмети</w:t>
            </w:r>
          </w:p>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(Інформатика, Технології, Мистецтво)</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3</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3</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3</w:t>
            </w:r>
          </w:p>
        </w:tc>
      </w:tr>
      <w:tr w:rsidR="00554A4E" w:rsidRPr="00554A4E" w:rsidTr="00F826DE">
        <w:trPr>
          <w:cantSplit/>
          <w:trHeight w:val="280"/>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sz w:val="24"/>
                <w:szCs w:val="24"/>
                <w:lang w:eastAsia="ru-RU"/>
              </w:rPr>
              <w:t>Інформатика</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1+1/1+4</w:t>
            </w:r>
          </w:p>
        </w:tc>
      </w:tr>
      <w:tr w:rsidR="00554A4E" w:rsidRPr="00554A4E" w:rsidTr="00F826DE">
        <w:trPr>
          <w:cantSplit/>
          <w:trHeight w:val="291"/>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Мистецтво</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2</w:t>
            </w:r>
          </w:p>
        </w:tc>
      </w:tr>
      <w:tr w:rsidR="00554A4E" w:rsidRPr="00554A4E" w:rsidTr="00F826DE">
        <w:trPr>
          <w:cantSplit/>
          <w:trHeight w:val="40"/>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b/>
                <w:bCs/>
                <w:sz w:val="24"/>
                <w:szCs w:val="24"/>
                <w:lang w:eastAsia="ru-RU"/>
              </w:rPr>
            </w:pPr>
            <w:r w:rsidRPr="00554A4E">
              <w:rPr>
                <w:rFonts w:ascii="Times New Roman" w:eastAsia="Calibri" w:hAnsi="Times New Roman"/>
                <w:sz w:val="24"/>
                <w:szCs w:val="24"/>
                <w:lang w:eastAsia="ru-RU"/>
              </w:rPr>
              <w:t>Технології</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1+1</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1+1</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val="en-US" w:eastAsia="ru-RU"/>
              </w:rPr>
            </w:pPr>
          </w:p>
        </w:tc>
      </w:tr>
      <w:tr w:rsidR="00554A4E" w:rsidRPr="00554A4E" w:rsidTr="00F826DE">
        <w:trPr>
          <w:cantSplit/>
          <w:trHeight w:val="280"/>
        </w:trPr>
        <w:tc>
          <w:tcPr>
            <w:tcW w:w="4274" w:type="dxa"/>
            <w:tcBorders>
              <w:top w:val="single" w:sz="6" w:space="0" w:color="auto"/>
              <w:left w:val="single" w:sz="4" w:space="0" w:color="auto"/>
              <w:bottom w:val="single" w:sz="6" w:space="0" w:color="auto"/>
              <w:right w:val="single" w:sz="6"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Разом</w:t>
            </w:r>
          </w:p>
        </w:tc>
        <w:tc>
          <w:tcPr>
            <w:tcW w:w="211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30+6</w:t>
            </w:r>
          </w:p>
        </w:tc>
        <w:tc>
          <w:tcPr>
            <w:tcW w:w="19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30+6</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val="en-US" w:eastAsia="ru-RU"/>
              </w:rPr>
            </w:pPr>
            <w:r w:rsidRPr="00554A4E">
              <w:rPr>
                <w:rFonts w:ascii="Times New Roman" w:eastAsia="Calibri" w:hAnsi="Times New Roman"/>
                <w:sz w:val="24"/>
                <w:szCs w:val="24"/>
                <w:lang w:eastAsia="ru-RU"/>
              </w:rPr>
              <w:t>29+(І)4+(ІІ)4</w:t>
            </w:r>
          </w:p>
        </w:tc>
      </w:tr>
      <w:tr w:rsidR="00554A4E" w:rsidRPr="00554A4E" w:rsidTr="00F826DE">
        <w:trPr>
          <w:cantSplit/>
          <w:trHeight w:val="508"/>
        </w:trPr>
        <w:tc>
          <w:tcPr>
            <w:tcW w:w="42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b/>
                <w:sz w:val="24"/>
                <w:szCs w:val="24"/>
                <w:lang w:eastAsia="ru-RU"/>
              </w:rPr>
              <w:t xml:space="preserve">Додаткові години </w:t>
            </w:r>
            <w:r w:rsidRPr="00554A4E">
              <w:rPr>
                <w:rFonts w:ascii="Times New Roman" w:eastAsia="Calibri" w:hAnsi="Times New Roman"/>
                <w:bCs/>
                <w:sz w:val="24"/>
                <w:szCs w:val="24"/>
                <w:lang w:eastAsia="ru-RU"/>
              </w:rPr>
              <w:t xml:space="preserve">на </w:t>
            </w:r>
            <w:r w:rsidRPr="00554A4E">
              <w:rPr>
                <w:rFonts w:ascii="Times New Roman" w:eastAsia="Calibri" w:hAnsi="Times New Roman"/>
                <w:sz w:val="24"/>
                <w:szCs w:val="24"/>
                <w:lang w:eastAsia="ru-RU"/>
              </w:rPr>
              <w:t>профільні предмети, окремі базові предмети, спеціальні курси, факультативні курси та індивідуальні заняття</w:t>
            </w:r>
          </w:p>
        </w:tc>
        <w:tc>
          <w:tcPr>
            <w:tcW w:w="2113" w:type="dxa"/>
            <w:tcBorders>
              <w:top w:val="single" w:sz="6" w:space="0" w:color="auto"/>
              <w:left w:val="single" w:sz="4"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p>
          <w:p w:rsidR="00DC67B3" w:rsidRPr="00554A4E" w:rsidRDefault="00DC67B3" w:rsidP="00F826DE">
            <w:pPr>
              <w:spacing w:after="0" w:line="240" w:lineRule="auto"/>
              <w:jc w:val="both"/>
              <w:rPr>
                <w:rFonts w:ascii="Times New Roman" w:eastAsia="Calibri" w:hAnsi="Times New Roman"/>
                <w:b/>
                <w:sz w:val="24"/>
                <w:szCs w:val="24"/>
                <w:shd w:val="clear" w:color="auto" w:fill="FF0000"/>
                <w:lang w:eastAsia="ru-RU"/>
              </w:rPr>
            </w:pPr>
            <w:r w:rsidRPr="00554A4E">
              <w:rPr>
                <w:rFonts w:ascii="Times New Roman" w:eastAsia="Calibri" w:hAnsi="Times New Roman"/>
                <w:b/>
                <w:sz w:val="24"/>
                <w:szCs w:val="24"/>
                <w:lang w:eastAsia="ru-RU"/>
              </w:rPr>
              <w:t xml:space="preserve">               2</w:t>
            </w:r>
          </w:p>
        </w:tc>
        <w:tc>
          <w:tcPr>
            <w:tcW w:w="1974" w:type="dxa"/>
            <w:tcBorders>
              <w:top w:val="single" w:sz="6" w:space="0" w:color="auto"/>
              <w:left w:val="single" w:sz="4"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p>
          <w:p w:rsidR="00DC67B3" w:rsidRPr="00554A4E" w:rsidRDefault="00DC67B3" w:rsidP="00F826DE">
            <w:pPr>
              <w:spacing w:after="0" w:line="240" w:lineRule="auto"/>
              <w:jc w:val="both"/>
              <w:rPr>
                <w:rFonts w:ascii="Times New Roman" w:eastAsia="Calibri" w:hAnsi="Times New Roman"/>
                <w:b/>
                <w:sz w:val="24"/>
                <w:szCs w:val="24"/>
                <w:shd w:val="clear" w:color="auto" w:fill="FF0000"/>
                <w:lang w:eastAsia="ru-RU"/>
              </w:rPr>
            </w:pPr>
            <w:r w:rsidRPr="00554A4E">
              <w:rPr>
                <w:rFonts w:ascii="Times New Roman" w:eastAsia="Calibri" w:hAnsi="Times New Roman"/>
                <w:b/>
                <w:sz w:val="24"/>
                <w:szCs w:val="24"/>
                <w:lang w:eastAsia="ru-RU"/>
              </w:rPr>
              <w:t xml:space="preserve">               2</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p>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1</w:t>
            </w:r>
          </w:p>
        </w:tc>
      </w:tr>
      <w:tr w:rsidR="00554A4E" w:rsidRPr="00554A4E" w:rsidTr="00F826DE">
        <w:trPr>
          <w:cantSplit/>
          <w:trHeight w:val="570"/>
        </w:trPr>
        <w:tc>
          <w:tcPr>
            <w:tcW w:w="42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Гранично допустиме тижневе навантаження на учня</w:t>
            </w:r>
          </w:p>
        </w:tc>
        <w:tc>
          <w:tcPr>
            <w:tcW w:w="2113" w:type="dxa"/>
            <w:tcBorders>
              <w:top w:val="single" w:sz="6" w:space="0" w:color="auto"/>
              <w:left w:val="single" w:sz="4"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33</w:t>
            </w:r>
          </w:p>
        </w:tc>
        <w:tc>
          <w:tcPr>
            <w:tcW w:w="1974" w:type="dxa"/>
            <w:tcBorders>
              <w:top w:val="single" w:sz="6" w:space="0" w:color="auto"/>
              <w:left w:val="single" w:sz="4"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33</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b/>
                <w:sz w:val="24"/>
                <w:szCs w:val="24"/>
                <w:lang w:eastAsia="ru-RU"/>
              </w:rPr>
            </w:pPr>
            <w:r w:rsidRPr="00554A4E">
              <w:rPr>
                <w:rFonts w:ascii="Times New Roman" w:eastAsia="Calibri" w:hAnsi="Times New Roman"/>
                <w:b/>
                <w:sz w:val="24"/>
                <w:szCs w:val="24"/>
                <w:lang w:eastAsia="ru-RU"/>
              </w:rPr>
              <w:t>33</w:t>
            </w:r>
          </w:p>
        </w:tc>
      </w:tr>
      <w:tr w:rsidR="00554A4E" w:rsidRPr="00554A4E" w:rsidTr="00F826DE">
        <w:trPr>
          <w:cantSplit/>
          <w:trHeight w:val="570"/>
        </w:trPr>
        <w:tc>
          <w:tcPr>
            <w:tcW w:w="4274"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b/>
                <w:bCs/>
                <w:sz w:val="24"/>
                <w:szCs w:val="24"/>
                <w:lang w:eastAsia="ru-RU"/>
              </w:rPr>
              <w:t xml:space="preserve">Всього фінансується </w:t>
            </w:r>
            <w:r w:rsidRPr="00554A4E">
              <w:rPr>
                <w:rFonts w:ascii="Times New Roman" w:eastAsia="Calibri" w:hAnsi="Times New Roman"/>
                <w:sz w:val="24"/>
                <w:szCs w:val="24"/>
                <w:lang w:eastAsia="ru-RU"/>
              </w:rPr>
              <w:t>(без урахування поділу класу на групи)</w:t>
            </w:r>
          </w:p>
        </w:tc>
        <w:tc>
          <w:tcPr>
            <w:tcW w:w="2113" w:type="dxa"/>
            <w:tcBorders>
              <w:top w:val="single" w:sz="6" w:space="0" w:color="auto"/>
              <w:left w:val="single" w:sz="4"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38</w:t>
            </w:r>
          </w:p>
        </w:tc>
        <w:tc>
          <w:tcPr>
            <w:tcW w:w="1974" w:type="dxa"/>
            <w:tcBorders>
              <w:top w:val="single" w:sz="6" w:space="0" w:color="auto"/>
              <w:left w:val="single" w:sz="4"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38</w:t>
            </w:r>
          </w:p>
        </w:tc>
        <w:tc>
          <w:tcPr>
            <w:tcW w:w="1833" w:type="dxa"/>
            <w:tcBorders>
              <w:top w:val="single" w:sz="6" w:space="0" w:color="auto"/>
              <w:left w:val="single" w:sz="6" w:space="0" w:color="auto"/>
              <w:bottom w:val="single" w:sz="6" w:space="0" w:color="auto"/>
              <w:right w:val="single" w:sz="4" w:space="0" w:color="auto"/>
            </w:tcBorders>
          </w:tcPr>
          <w:p w:rsidR="00DC67B3" w:rsidRPr="00554A4E" w:rsidRDefault="00DC67B3" w:rsidP="00F826DE">
            <w:pPr>
              <w:spacing w:after="0" w:line="240" w:lineRule="auto"/>
              <w:jc w:val="both"/>
              <w:rPr>
                <w:rFonts w:ascii="Times New Roman" w:eastAsia="Calibri" w:hAnsi="Times New Roman"/>
                <w:sz w:val="24"/>
                <w:szCs w:val="24"/>
                <w:lang w:eastAsia="ru-RU"/>
              </w:rPr>
            </w:pPr>
            <w:r w:rsidRPr="00554A4E">
              <w:rPr>
                <w:rFonts w:ascii="Times New Roman" w:eastAsia="Calibri" w:hAnsi="Times New Roman"/>
                <w:sz w:val="24"/>
                <w:szCs w:val="24"/>
                <w:lang w:eastAsia="ru-RU"/>
              </w:rPr>
              <w:t>38</w:t>
            </w:r>
          </w:p>
        </w:tc>
      </w:tr>
    </w:tbl>
    <w:p w:rsidR="00DC67B3" w:rsidRPr="009C0C81" w:rsidRDefault="00DC67B3" w:rsidP="00F826DE">
      <w:pPr>
        <w:spacing w:after="0" w:line="240" w:lineRule="auto"/>
        <w:jc w:val="both"/>
        <w:rPr>
          <w:rFonts w:ascii="Times New Roman" w:eastAsia="Calibri" w:hAnsi="Times New Roman"/>
          <w:sz w:val="20"/>
          <w:szCs w:val="20"/>
          <w:lang w:eastAsia="ru-RU"/>
        </w:rPr>
      </w:pPr>
      <w:r w:rsidRPr="009C0C81">
        <w:rPr>
          <w:rFonts w:ascii="Times New Roman" w:eastAsia="Calibri" w:hAnsi="Times New Roman"/>
          <w:sz w:val="20"/>
          <w:szCs w:val="20"/>
          <w:lang w:eastAsia="ru-RU"/>
        </w:rPr>
        <w:t xml:space="preserve">Складено </w:t>
      </w:r>
      <w:r w:rsidRPr="009C0C81">
        <w:rPr>
          <w:rFonts w:ascii="Times New Roman" w:eastAsiaTheme="minorEastAsia" w:hAnsi="Times New Roman"/>
          <w:sz w:val="20"/>
          <w:szCs w:val="20"/>
          <w:lang w:eastAsia="ru-RU"/>
        </w:rPr>
        <w:t xml:space="preserve">відповідно до </w:t>
      </w:r>
      <w:r w:rsidRPr="009C0C81">
        <w:rPr>
          <w:rFonts w:ascii="Times New Roman" w:eastAsia="Calibri" w:hAnsi="Times New Roman"/>
          <w:sz w:val="20"/>
          <w:szCs w:val="20"/>
          <w:lang w:eastAsia="ru-RU"/>
        </w:rPr>
        <w:t>Типової освітньої програми</w:t>
      </w:r>
    </w:p>
    <w:p w:rsidR="00DC67B3" w:rsidRPr="009C0C81" w:rsidRDefault="00DC67B3" w:rsidP="00F826DE">
      <w:pPr>
        <w:spacing w:after="0" w:line="240" w:lineRule="auto"/>
        <w:jc w:val="both"/>
        <w:rPr>
          <w:rFonts w:ascii="Times New Roman" w:eastAsia="Calibri" w:hAnsi="Times New Roman"/>
          <w:sz w:val="20"/>
          <w:szCs w:val="20"/>
          <w:lang w:eastAsia="ru-RU"/>
        </w:rPr>
      </w:pPr>
      <w:r w:rsidRPr="009C0C81">
        <w:rPr>
          <w:rFonts w:ascii="Times New Roman" w:eastAsia="Calibri" w:hAnsi="Times New Roman"/>
          <w:sz w:val="20"/>
          <w:szCs w:val="20"/>
          <w:lang w:eastAsia="ru-RU"/>
        </w:rPr>
        <w:t>закладів загальної середньої освіти ІІІ ступеня (затвердженої наказом</w:t>
      </w:r>
    </w:p>
    <w:p w:rsidR="00DC67B3" w:rsidRPr="009C0C81" w:rsidRDefault="00DC67B3" w:rsidP="00F826DE">
      <w:pPr>
        <w:spacing w:after="0" w:line="240" w:lineRule="auto"/>
        <w:jc w:val="both"/>
        <w:rPr>
          <w:rFonts w:ascii="Times New Roman" w:eastAsia="Calibri" w:hAnsi="Times New Roman"/>
          <w:sz w:val="20"/>
          <w:szCs w:val="20"/>
          <w:lang w:eastAsia="ru-RU"/>
        </w:rPr>
      </w:pPr>
      <w:r w:rsidRPr="009C0C81">
        <w:rPr>
          <w:rFonts w:ascii="Times New Roman" w:eastAsia="Calibri" w:hAnsi="Times New Roman"/>
          <w:sz w:val="20"/>
          <w:szCs w:val="20"/>
          <w:lang w:eastAsia="ru-RU"/>
        </w:rPr>
        <w:t>Міністерства освіти і науки України від 20.04. 2018 № 408 у редакції наказу</w:t>
      </w:r>
    </w:p>
    <w:p w:rsidR="00DC67B3" w:rsidRPr="009C0C81" w:rsidRDefault="00DC67B3" w:rsidP="00F826DE">
      <w:pPr>
        <w:spacing w:after="0" w:line="240" w:lineRule="auto"/>
        <w:jc w:val="both"/>
        <w:rPr>
          <w:rFonts w:ascii="Times New Roman" w:eastAsia="Calibri" w:hAnsi="Times New Roman"/>
          <w:sz w:val="20"/>
          <w:szCs w:val="20"/>
          <w:lang w:eastAsia="ru-RU"/>
        </w:rPr>
      </w:pPr>
      <w:r w:rsidRPr="009C0C81">
        <w:rPr>
          <w:rFonts w:ascii="Times New Roman" w:eastAsia="Calibri" w:hAnsi="Times New Roman"/>
          <w:sz w:val="20"/>
          <w:szCs w:val="20"/>
          <w:lang w:eastAsia="ru-RU"/>
        </w:rPr>
        <w:t>Міністерства освіти і науки України від 28.11.2019 № 1493 зі змінами);</w:t>
      </w:r>
    </w:p>
    <w:p w:rsidR="005578C1" w:rsidRPr="009C0C81" w:rsidRDefault="00DC67B3" w:rsidP="009C0C81">
      <w:pPr>
        <w:spacing w:after="0" w:line="240" w:lineRule="auto"/>
        <w:jc w:val="both"/>
        <w:rPr>
          <w:rFonts w:ascii="Times New Roman" w:eastAsiaTheme="minorEastAsia" w:hAnsi="Times New Roman"/>
          <w:i/>
          <w:sz w:val="20"/>
          <w:szCs w:val="20"/>
          <w:lang w:eastAsia="ru-RU"/>
        </w:rPr>
      </w:pPr>
      <w:r w:rsidRPr="009C0C81">
        <w:rPr>
          <w:rFonts w:ascii="Times New Roman" w:eastAsiaTheme="minorEastAsia" w:hAnsi="Times New Roman"/>
          <w:i/>
          <w:sz w:val="20"/>
          <w:szCs w:val="20"/>
          <w:lang w:eastAsia="ru-RU"/>
        </w:rPr>
        <w:t xml:space="preserve">*Години передбачені для фізичної культури, не враховуються під час визначення гранично допустимого </w:t>
      </w:r>
      <w:r w:rsidR="009C0C81">
        <w:rPr>
          <w:rFonts w:ascii="Times New Roman" w:eastAsiaTheme="minorEastAsia" w:hAnsi="Times New Roman"/>
          <w:i/>
          <w:sz w:val="20"/>
          <w:szCs w:val="20"/>
          <w:lang w:eastAsia="ru-RU"/>
        </w:rPr>
        <w:t>навчального навантаження учнів.</w:t>
      </w:r>
    </w:p>
    <w:tbl>
      <w:tblPr>
        <w:tblStyle w:val="ab"/>
        <w:tblW w:w="0" w:type="auto"/>
        <w:tblInd w:w="-318" w:type="dxa"/>
        <w:tblLook w:val="04A0" w:firstRow="1" w:lastRow="0" w:firstColumn="1" w:lastColumn="0" w:noHBand="0" w:noVBand="1"/>
      </w:tblPr>
      <w:tblGrid>
        <w:gridCol w:w="779"/>
        <w:gridCol w:w="1654"/>
        <w:gridCol w:w="4939"/>
        <w:gridCol w:w="2800"/>
      </w:tblGrid>
      <w:tr w:rsidR="00554A4E" w:rsidRPr="00554A4E" w:rsidTr="009C0C81">
        <w:tc>
          <w:tcPr>
            <w:tcW w:w="10172" w:type="dxa"/>
            <w:gridSpan w:val="4"/>
          </w:tcPr>
          <w:p w:rsidR="0085363F" w:rsidRPr="00554A4E" w:rsidRDefault="0085363F" w:rsidP="00F826DE">
            <w:pPr>
              <w:jc w:val="both"/>
              <w:rPr>
                <w:rFonts w:ascii="Times New Roman" w:hAnsi="Times New Roman" w:cs="Times New Roman"/>
                <w:b/>
                <w:sz w:val="24"/>
                <w:szCs w:val="24"/>
              </w:rPr>
            </w:pPr>
            <w:r w:rsidRPr="00554A4E">
              <w:rPr>
                <w:rFonts w:ascii="Times New Roman" w:hAnsi="Times New Roman" w:cs="Times New Roman"/>
                <w:b/>
                <w:sz w:val="24"/>
                <w:szCs w:val="24"/>
              </w:rPr>
              <w:t>Перелік навчальних програм для 10-11 класів</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10</w:t>
            </w:r>
          </w:p>
        </w:tc>
        <w:tc>
          <w:tcPr>
            <w:tcW w:w="1654" w:type="dxa"/>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мова</w:t>
            </w:r>
          </w:p>
        </w:tc>
        <w:tc>
          <w:tcPr>
            <w:tcW w:w="4939" w:type="dxa"/>
          </w:tcPr>
          <w:p w:rsidR="0085363F" w:rsidRPr="00554A4E" w:rsidRDefault="0085363F" w:rsidP="00F826DE">
            <w:pPr>
              <w:jc w:val="both"/>
              <w:outlineLvl w:val="0"/>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Типова освітня програма  закладів загальної середньої освіти ІІІ ступеня</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Наказ МОН України № 1407 від 23. 10. 2017 р.</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11 </w:t>
            </w:r>
          </w:p>
        </w:tc>
        <w:tc>
          <w:tcPr>
            <w:tcW w:w="1654"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Українська мова</w:t>
            </w:r>
          </w:p>
        </w:tc>
        <w:tc>
          <w:tcPr>
            <w:tcW w:w="4939" w:type="dxa"/>
          </w:tcPr>
          <w:p w:rsidR="0085363F" w:rsidRPr="009C0C81" w:rsidRDefault="0085363F" w:rsidP="009C0C81">
            <w:pPr>
              <w:jc w:val="both"/>
              <w:outlineLvl w:val="0"/>
              <w:rPr>
                <w:rFonts w:ascii="Times New Roman" w:hAnsi="Times New Roman" w:cs="Times New Roman"/>
                <w:b/>
                <w:sz w:val="24"/>
                <w:szCs w:val="24"/>
              </w:rPr>
            </w:pPr>
            <w:r w:rsidRPr="00554A4E">
              <w:rPr>
                <w:rFonts w:ascii="Times New Roman" w:hAnsi="Times New Roman" w:cs="Times New Roman"/>
                <w:sz w:val="24"/>
                <w:szCs w:val="24"/>
              </w:rPr>
              <w:t>Програми для профільного навчання учнів загальноосвітніх навчальних закладів з українською мовою навчання. Українська література: 10–11 класи. – Рівень стандарту / Мовчан Р. В., Молочко С. Р., Дроздовський Д. І., Коваленко Л. Т., Фасоля</w:t>
            </w:r>
            <w:r w:rsidRPr="00554A4E">
              <w:rPr>
                <w:sz w:val="24"/>
                <w:szCs w:val="24"/>
              </w:rPr>
              <w:t xml:space="preserve"> </w:t>
            </w:r>
            <w:r w:rsidRPr="00554A4E">
              <w:rPr>
                <w:rFonts w:ascii="Times New Roman" w:hAnsi="Times New Roman" w:cs="Times New Roman"/>
                <w:sz w:val="24"/>
                <w:szCs w:val="24"/>
              </w:rPr>
              <w:t xml:space="preserve">А. М., Цимбалюк В. І. </w:t>
            </w:r>
            <w:hyperlink r:id="rId21" w:history="1">
              <w:r w:rsidRPr="00554A4E">
                <w:rPr>
                  <w:rStyle w:val="a4"/>
                  <w:rFonts w:ascii="Times New Roman" w:hAnsi="Times New Roman" w:cs="Times New Roman"/>
                  <w:color w:val="auto"/>
                  <w:sz w:val="24"/>
                  <w:szCs w:val="24"/>
                  <w:u w:val="none"/>
                </w:rPr>
                <w:t>https://mon.gov.ua/ua/osvita/zagalna-serednya-osvita/navchalni-programi/navchalni-programi-dlya-10-11-klasiv</w:t>
              </w:r>
            </w:hyperlink>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Наказ МОН України № 1407 від 23. 10. 2017 р.</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10</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література</w:t>
            </w:r>
          </w:p>
        </w:tc>
        <w:tc>
          <w:tcPr>
            <w:tcW w:w="4939" w:type="dxa"/>
          </w:tcPr>
          <w:p w:rsidR="0085363F" w:rsidRPr="00554A4E" w:rsidRDefault="0085363F" w:rsidP="00F826DE">
            <w:pPr>
              <w:jc w:val="both"/>
              <w:outlineLvl w:val="0"/>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Типова освітня програма  закладів загальної середньої освіти ІІІ ступеня</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Наказ МОН України № 1407 від 23. 10. 2017 р.</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Українська література</w:t>
            </w:r>
          </w:p>
        </w:tc>
        <w:tc>
          <w:tcPr>
            <w:tcW w:w="4939" w:type="dxa"/>
          </w:tcPr>
          <w:p w:rsidR="0085363F" w:rsidRPr="009C0C81" w:rsidRDefault="0085363F" w:rsidP="009C0C81">
            <w:pPr>
              <w:jc w:val="both"/>
              <w:outlineLvl w:val="0"/>
              <w:rPr>
                <w:rFonts w:ascii="Times New Roman" w:hAnsi="Times New Roman" w:cs="Times New Roman"/>
                <w:b/>
                <w:sz w:val="24"/>
                <w:szCs w:val="24"/>
              </w:rPr>
            </w:pPr>
            <w:r w:rsidRPr="00554A4E">
              <w:rPr>
                <w:rFonts w:ascii="Times New Roman" w:hAnsi="Times New Roman" w:cs="Times New Roman"/>
                <w:sz w:val="24"/>
                <w:szCs w:val="24"/>
              </w:rPr>
              <w:t xml:space="preserve">Програми для профільного навчання учнів загальноосвітніх навчальних закладів з українською мовою навчання. Українська література: 10–11 класи. – Рівень стандарту / Мовчан Р. В., Молочко С. Р., Дроздовський Д. І., Коваленко Л. Т., Фасоля А. М., Цимбалюк В. І. (.): </w:t>
            </w:r>
            <w:hyperlink r:id="rId22" w:history="1">
              <w:r w:rsidRPr="00554A4E">
                <w:rPr>
                  <w:rStyle w:val="a4"/>
                  <w:rFonts w:ascii="Times New Roman" w:hAnsi="Times New Roman" w:cs="Times New Roman"/>
                  <w:color w:val="auto"/>
                  <w:sz w:val="24"/>
                  <w:szCs w:val="24"/>
                  <w:u w:val="none"/>
                </w:rPr>
                <w:t>https://mon.gov.ua/ua/osvita/zagalna-serednya-osvita/navchalni-programi/navchalni-programi-dlya-10-11-klasiv</w:t>
              </w:r>
            </w:hyperlink>
            <w:r w:rsidR="009C0C81">
              <w:rPr>
                <w:rFonts w:ascii="Times New Roman" w:hAnsi="Times New Roman" w:cs="Times New Roman"/>
                <w:b/>
                <w:sz w:val="24"/>
                <w:szCs w:val="24"/>
              </w:rPr>
              <w:t>ас</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Наказ МОН України № 1407 від 23. 10. 2017 р</w:t>
            </w:r>
            <w:r w:rsidRPr="00554A4E">
              <w:rPr>
                <w:rFonts w:ascii="Times New Roman" w:eastAsia="Times New Roman" w:hAnsi="Times New Roman" w:cs="Times New Roman"/>
                <w:sz w:val="24"/>
                <w:szCs w:val="24"/>
                <w:lang w:eastAsia="uk-UA"/>
              </w:rPr>
              <w:t xml:space="preserve"> </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lastRenderedPageBreak/>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Зарубіжна література</w:t>
            </w:r>
          </w:p>
        </w:tc>
        <w:tc>
          <w:tcPr>
            <w:tcW w:w="4939"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 xml:space="preserve">Навчальна програма для загальноосвітніх навчальних закладів Зарубіжна література 10-11 класи </w:t>
            </w:r>
          </w:p>
        </w:tc>
        <w:tc>
          <w:tcPr>
            <w:tcW w:w="2800" w:type="dxa"/>
          </w:tcPr>
          <w:p w:rsidR="0085363F" w:rsidRPr="00554A4E" w:rsidRDefault="009C0C81" w:rsidP="00F826DE">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85363F" w:rsidRPr="00554A4E">
              <w:rPr>
                <w:rFonts w:ascii="Times New Roman" w:eastAsia="Times New Roman" w:hAnsi="Times New Roman" w:cs="Times New Roman"/>
                <w:sz w:val="24"/>
                <w:szCs w:val="24"/>
                <w:lang w:eastAsia="uk-UA"/>
              </w:rPr>
              <w:t>Наказ МОН від 23.10.2017 № 1407,</w:t>
            </w:r>
          </w:p>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 xml:space="preserve"> зі змінами від 13.06.2022</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Англійська мова</w:t>
            </w:r>
          </w:p>
        </w:tc>
        <w:tc>
          <w:tcPr>
            <w:tcW w:w="4939"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Типова освітня програма  закладів загальної середньої освіти ІІІ ступеня</w:t>
            </w:r>
          </w:p>
        </w:tc>
        <w:tc>
          <w:tcPr>
            <w:tcW w:w="2800"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Наказ МОН від 20.04.2018 № </w:t>
            </w:r>
            <w:r w:rsidR="00050A6B" w:rsidRPr="00554A4E">
              <w:rPr>
                <w:rFonts w:ascii="Times New Roman" w:eastAsia="Times New Roman" w:hAnsi="Times New Roman" w:cs="Times New Roman"/>
                <w:sz w:val="24"/>
                <w:szCs w:val="24"/>
                <w:lang w:eastAsia="uk-UA"/>
              </w:rPr>
              <w:t>1</w:t>
            </w:r>
            <w:r w:rsidRPr="00554A4E">
              <w:rPr>
                <w:rFonts w:ascii="Times New Roman" w:eastAsia="Times New Roman" w:hAnsi="Times New Roman" w:cs="Times New Roman"/>
                <w:sz w:val="24"/>
                <w:szCs w:val="24"/>
                <w:lang w:eastAsia="uk-UA"/>
              </w:rPr>
              <w:t>407 (у редакції наказу МОН від 28.11.2019 №1493)</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Історія України</w:t>
            </w:r>
          </w:p>
        </w:tc>
        <w:tc>
          <w:tcPr>
            <w:tcW w:w="4939"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Типова освітня програма  закладів загальної середньої освіти ІІІ ступеня</w:t>
            </w:r>
          </w:p>
        </w:tc>
        <w:tc>
          <w:tcPr>
            <w:tcW w:w="2800"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 зі змінами наказ МОН від 21.02.2019 № 236,</w:t>
            </w: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03.08.2022 №698</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Всесвітня історія</w:t>
            </w:r>
          </w:p>
        </w:tc>
        <w:tc>
          <w:tcPr>
            <w:tcW w:w="4939"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Типова освітня програма  закладів загальної середньої освіти ІІІ ступеня</w:t>
            </w:r>
          </w:p>
        </w:tc>
        <w:tc>
          <w:tcPr>
            <w:tcW w:w="2800"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 зі змінами наказ МОН від 21.02.2019 № 236</w:t>
            </w: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03.08.2022 №698</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10-11</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Громадянська освіта</w:t>
            </w:r>
          </w:p>
        </w:tc>
        <w:tc>
          <w:tcPr>
            <w:tcW w:w="4939"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Типова освітня програма  закладів загальної середньої освіти ІІІ ступеня</w:t>
            </w:r>
          </w:p>
        </w:tc>
        <w:tc>
          <w:tcPr>
            <w:tcW w:w="2800" w:type="dxa"/>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w:t>
            </w:r>
          </w:p>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Наказ МОН від 03.08.2022 №698(зміни)</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Алгебра</w:t>
            </w:r>
          </w:p>
        </w:tc>
        <w:tc>
          <w:tcPr>
            <w:tcW w:w="4939"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Навчальна програма для загальноосвітніх навчальних закладів Математика 5-11 класи (Профіль «Математика»)</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Наказ МОН від 23.10.2017 № 1407</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Геометрія</w:t>
            </w:r>
          </w:p>
        </w:tc>
        <w:tc>
          <w:tcPr>
            <w:tcW w:w="4939"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Навчальна програма для загальноосвітніх навчальних закладів Математика 7-11 класи (Профіль «Математика»)</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Наказ МОН від 23.10.2017 № 1407</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Біологія і екологія</w:t>
            </w:r>
          </w:p>
        </w:tc>
        <w:tc>
          <w:tcPr>
            <w:tcW w:w="4939" w:type="dxa"/>
          </w:tcPr>
          <w:p w:rsidR="0085363F" w:rsidRPr="00554A4E" w:rsidRDefault="0085363F" w:rsidP="00F826DE">
            <w:pPr>
              <w:jc w:val="both"/>
              <w:rPr>
                <w:rFonts w:ascii="Times New Roman" w:eastAsia="Arial Unicode MS" w:hAnsi="Times New Roman" w:cs="Times New Roman"/>
                <w:b/>
                <w:bCs/>
                <w:sz w:val="24"/>
                <w:szCs w:val="24"/>
                <w:lang w:eastAsia="uk-UA"/>
              </w:rPr>
            </w:pPr>
            <w:r w:rsidRPr="00554A4E">
              <w:rPr>
                <w:rFonts w:ascii="Times New Roman" w:hAnsi="Times New Roman" w:cs="Times New Roman"/>
                <w:sz w:val="24"/>
                <w:szCs w:val="24"/>
              </w:rPr>
              <w:t>Н</w:t>
            </w:r>
            <w:r w:rsidRPr="00554A4E">
              <w:rPr>
                <w:rFonts w:ascii="Times New Roman" w:eastAsia="Calibri" w:hAnsi="Times New Roman" w:cs="Times New Roman"/>
                <w:sz w:val="24"/>
                <w:szCs w:val="24"/>
              </w:rPr>
              <w:t>авчальн</w:t>
            </w:r>
            <w:r w:rsidRPr="00554A4E">
              <w:rPr>
                <w:rFonts w:ascii="Times New Roman" w:hAnsi="Times New Roman" w:cs="Times New Roman"/>
                <w:sz w:val="24"/>
                <w:szCs w:val="24"/>
              </w:rPr>
              <w:t>а</w:t>
            </w:r>
            <w:r w:rsidRPr="00554A4E">
              <w:rPr>
                <w:rFonts w:ascii="Times New Roman" w:eastAsia="Calibri" w:hAnsi="Times New Roman" w:cs="Times New Roman"/>
                <w:sz w:val="24"/>
                <w:szCs w:val="24"/>
              </w:rPr>
              <w:t xml:space="preserve"> програм</w:t>
            </w:r>
            <w:r w:rsidRPr="00554A4E">
              <w:rPr>
                <w:rFonts w:ascii="Times New Roman" w:hAnsi="Times New Roman" w:cs="Times New Roman"/>
                <w:sz w:val="24"/>
                <w:szCs w:val="24"/>
              </w:rPr>
              <w:t>а</w:t>
            </w:r>
            <w:r w:rsidRPr="00554A4E">
              <w:rPr>
                <w:rFonts w:ascii="Times New Roman" w:eastAsia="Arial Unicode MS" w:hAnsi="Times New Roman" w:cs="Times New Roman"/>
                <w:bCs/>
                <w:sz w:val="24"/>
                <w:szCs w:val="24"/>
                <w:lang w:eastAsia="uk-UA"/>
              </w:rPr>
              <w:t xml:space="preserve"> для загальноосвітніх навчальних закладів</w:t>
            </w:r>
            <w:r w:rsidRPr="00554A4E">
              <w:rPr>
                <w:rFonts w:ascii="Times New Roman" w:eastAsia="Calibri" w:hAnsi="Times New Roman" w:cs="Times New Roman"/>
                <w:sz w:val="24"/>
                <w:szCs w:val="24"/>
              </w:rPr>
              <w:t>,</w:t>
            </w:r>
            <w:r w:rsidRPr="00554A4E">
              <w:rPr>
                <w:rFonts w:ascii="Times New Roman" w:eastAsia="Arial Unicode MS" w:hAnsi="Times New Roman" w:cs="Times New Roman"/>
                <w:b/>
                <w:bCs/>
                <w:sz w:val="24"/>
                <w:szCs w:val="24"/>
                <w:lang w:eastAsia="uk-UA"/>
              </w:rPr>
              <w:t xml:space="preserve"> </w:t>
            </w:r>
          </w:p>
          <w:p w:rsidR="0085363F" w:rsidRPr="00554A4E" w:rsidRDefault="0085363F" w:rsidP="00F826DE">
            <w:pPr>
              <w:jc w:val="both"/>
              <w:rPr>
                <w:rFonts w:ascii="Times New Roman" w:hAnsi="Times New Roman" w:cs="Times New Roman"/>
                <w:sz w:val="24"/>
                <w:szCs w:val="24"/>
              </w:rPr>
            </w:pPr>
            <w:r w:rsidRPr="00554A4E">
              <w:rPr>
                <w:rFonts w:ascii="Times New Roman" w:eastAsia="Arial Unicode MS" w:hAnsi="Times New Roman" w:cs="Times New Roman"/>
                <w:bCs/>
                <w:sz w:val="24"/>
                <w:szCs w:val="24"/>
                <w:lang w:eastAsia="uk-UA"/>
              </w:rPr>
              <w:t>Біологія і екологія 10-11 класи.</w:t>
            </w:r>
          </w:p>
        </w:tc>
        <w:tc>
          <w:tcPr>
            <w:tcW w:w="2800" w:type="dxa"/>
          </w:tcPr>
          <w:p w:rsidR="0085363F" w:rsidRPr="00554A4E" w:rsidRDefault="0085363F" w:rsidP="00F826DE">
            <w:pPr>
              <w:pStyle w:val="aa"/>
              <w:contextualSpacing/>
              <w:jc w:val="both"/>
              <w:rPr>
                <w:rFonts w:ascii="Times New Roman" w:hAnsi="Times New Roman"/>
                <w:sz w:val="24"/>
                <w:szCs w:val="24"/>
                <w:lang w:val="uk-UA"/>
              </w:rPr>
            </w:pPr>
            <w:r w:rsidRPr="00554A4E">
              <w:rPr>
                <w:rFonts w:ascii="Times New Roman" w:hAnsi="Times New Roman"/>
                <w:sz w:val="24"/>
                <w:szCs w:val="24"/>
                <w:lang w:val="uk-UA"/>
              </w:rPr>
              <w:t>Програма затверджена наказом Міністерства освіти і науки України  від 23.10.2017 № 1407</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Географія </w:t>
            </w:r>
          </w:p>
          <w:p w:rsidR="0085363F" w:rsidRPr="00554A4E" w:rsidRDefault="0085363F" w:rsidP="00F826DE">
            <w:pPr>
              <w:jc w:val="both"/>
              <w:rPr>
                <w:rFonts w:ascii="Times New Roman" w:hAnsi="Times New Roman" w:cs="Times New Roman"/>
                <w:sz w:val="24"/>
                <w:szCs w:val="24"/>
              </w:rPr>
            </w:pPr>
          </w:p>
        </w:tc>
        <w:tc>
          <w:tcPr>
            <w:tcW w:w="4939"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Навчальна програма для загальноосвітніх навчальних закладів Географія 10-11 класи (Рівень стандарту)</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Наказ МОН від 23.10.2017 № 1407</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Фізика</w:t>
            </w:r>
          </w:p>
        </w:tc>
        <w:tc>
          <w:tcPr>
            <w:tcW w:w="4939"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Навчальна програма авторського колективу під керівництвом Ляшенка О.І. для   загальноосвітніх навчальних закладів Фізика.10-11 класи.</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Наказ МОН від 24.11.2017 № 1539</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Хімія </w:t>
            </w:r>
          </w:p>
        </w:tc>
        <w:tc>
          <w:tcPr>
            <w:tcW w:w="4939"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Навчальна програма для загальноосвітніх навчальних закладів Хімія 10-11 класи (Рівень стандарту)</w:t>
            </w:r>
          </w:p>
        </w:tc>
        <w:tc>
          <w:tcPr>
            <w:tcW w:w="2800"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Наказ МОН від 23.10.2017 № 1407</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Технології</w:t>
            </w:r>
          </w:p>
        </w:tc>
        <w:tc>
          <w:tcPr>
            <w:tcW w:w="4939"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 xml:space="preserve">Навчальна програма для загальноосвітніх навчальних закладів «Технології» 10-11 класи </w:t>
            </w:r>
          </w:p>
        </w:tc>
        <w:tc>
          <w:tcPr>
            <w:tcW w:w="2800" w:type="dxa"/>
          </w:tcPr>
          <w:p w:rsidR="0085363F" w:rsidRPr="00554A4E" w:rsidRDefault="0085363F" w:rsidP="00F826DE">
            <w:pPr>
              <w:jc w:val="both"/>
              <w:rPr>
                <w:rFonts w:ascii="Times New Roman" w:eastAsia="Times New Roman" w:hAnsi="Times New Roman" w:cs="Times New Roman"/>
                <w:sz w:val="24"/>
                <w:szCs w:val="24"/>
                <w:lang w:eastAsia="uk-UA"/>
              </w:rPr>
            </w:pPr>
          </w:p>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Наказ МОН від 23.10.2017 № 1407</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 xml:space="preserve">10-11 </w:t>
            </w:r>
          </w:p>
        </w:tc>
        <w:tc>
          <w:tcPr>
            <w:tcW w:w="1654"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Інформатика</w:t>
            </w:r>
          </w:p>
        </w:tc>
        <w:tc>
          <w:tcPr>
            <w:tcW w:w="4939" w:type="dxa"/>
          </w:tcPr>
          <w:p w:rsidR="0085363F" w:rsidRPr="00554A4E" w:rsidRDefault="0085363F" w:rsidP="00F826DE">
            <w:pPr>
              <w:jc w:val="both"/>
              <w:rPr>
                <w:rFonts w:ascii="Tinos" w:eastAsia="Tinos" w:hAnsi="Tinos" w:cs="Tinos"/>
                <w:b/>
                <w:smallCaps/>
                <w:sz w:val="24"/>
                <w:szCs w:val="24"/>
              </w:rPr>
            </w:pPr>
            <w:r w:rsidRPr="00554A4E">
              <w:rPr>
                <w:rFonts w:ascii="Times New Roman" w:eastAsia="Times New Roman" w:hAnsi="Times New Roman" w:cs="Times New Roman"/>
                <w:sz w:val="24"/>
                <w:szCs w:val="24"/>
                <w:lang w:eastAsia="uk-UA"/>
              </w:rPr>
              <w:t xml:space="preserve">Навчальна програма вибірково-обов’язкового предмету для 10-11 класів загальноосвітніх навчальних закладів </w:t>
            </w:r>
          </w:p>
        </w:tc>
        <w:tc>
          <w:tcPr>
            <w:tcW w:w="2800" w:type="dxa"/>
          </w:tcPr>
          <w:p w:rsidR="0085363F" w:rsidRPr="00554A4E" w:rsidRDefault="0085363F" w:rsidP="00F826DE">
            <w:pPr>
              <w:jc w:val="both"/>
              <w:rPr>
                <w:rFonts w:ascii="Times New Roman" w:eastAsia="Times New Roman" w:hAnsi="Times New Roman" w:cs="Times New Roman"/>
                <w:sz w:val="24"/>
                <w:szCs w:val="24"/>
                <w:lang w:eastAsia="uk-UA"/>
              </w:rPr>
            </w:pPr>
          </w:p>
          <w:p w:rsidR="0085363F" w:rsidRPr="00554A4E" w:rsidRDefault="0085363F" w:rsidP="00F826DE">
            <w:pPr>
              <w:jc w:val="both"/>
              <w:rPr>
                <w:rFonts w:ascii="Times New Roman" w:eastAsia="Times New Roman" w:hAnsi="Times New Roman" w:cs="Times New Roman"/>
                <w:sz w:val="24"/>
                <w:szCs w:val="24"/>
                <w:lang w:eastAsia="uk-UA"/>
              </w:rPr>
            </w:pPr>
          </w:p>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 xml:space="preserve">Наказ МОН від </w:t>
            </w:r>
            <w:r w:rsidRPr="00554A4E">
              <w:rPr>
                <w:rFonts w:ascii="Times New Roman" w:eastAsia="Times New Roman" w:hAnsi="Times New Roman" w:cs="Times New Roman"/>
                <w:sz w:val="24"/>
                <w:szCs w:val="24"/>
                <w:lang w:eastAsia="uk-UA"/>
              </w:rPr>
              <w:lastRenderedPageBreak/>
              <w:t>23.10.2017 № 1407</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lastRenderedPageBreak/>
              <w:t xml:space="preserve">10-11 </w:t>
            </w:r>
          </w:p>
        </w:tc>
        <w:tc>
          <w:tcPr>
            <w:tcW w:w="1654" w:type="dxa"/>
          </w:tcPr>
          <w:p w:rsidR="0085363F" w:rsidRPr="00554A4E" w:rsidRDefault="0085363F" w:rsidP="00F826DE">
            <w:pPr>
              <w:jc w:val="both"/>
              <w:rPr>
                <w:rFonts w:ascii="Times New Roman" w:hAnsi="Times New Roman" w:cs="Times New Roman"/>
                <w:sz w:val="24"/>
                <w:szCs w:val="24"/>
              </w:rPr>
            </w:pPr>
            <w:r w:rsidRPr="00554A4E">
              <w:rPr>
                <w:rFonts w:ascii="Times New Roman" w:eastAsia="Times New Roman" w:hAnsi="Times New Roman" w:cs="Times New Roman"/>
                <w:sz w:val="24"/>
                <w:szCs w:val="24"/>
                <w:lang w:eastAsia="uk-UA"/>
              </w:rPr>
              <w:t>Фізична культура</w:t>
            </w:r>
          </w:p>
        </w:tc>
        <w:tc>
          <w:tcPr>
            <w:tcW w:w="4939"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Навчальна програма з фізичної культури для загальноосвітніх навчальних закладів.</w:t>
            </w: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10-11 класи.(Автори Єрмолова В.М., Дерев’янко В.В. та інші)</w:t>
            </w:r>
          </w:p>
        </w:tc>
        <w:tc>
          <w:tcPr>
            <w:tcW w:w="2800"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w:t>
            </w: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03.08.2022 № 698</w:t>
            </w:r>
          </w:p>
        </w:tc>
      </w:tr>
      <w:tr w:rsidR="00554A4E" w:rsidRPr="00554A4E" w:rsidTr="009C0C81">
        <w:tc>
          <w:tcPr>
            <w:tcW w:w="779" w:type="dxa"/>
          </w:tcPr>
          <w:p w:rsidR="0085363F" w:rsidRPr="00554A4E" w:rsidRDefault="0085363F" w:rsidP="00F826DE">
            <w:pPr>
              <w:jc w:val="both"/>
              <w:rPr>
                <w:rFonts w:ascii="Times New Roman" w:hAnsi="Times New Roman" w:cs="Times New Roman"/>
                <w:sz w:val="24"/>
                <w:szCs w:val="24"/>
              </w:rPr>
            </w:pPr>
            <w:r w:rsidRPr="00554A4E">
              <w:rPr>
                <w:rFonts w:ascii="Times New Roman" w:hAnsi="Times New Roman" w:cs="Times New Roman"/>
                <w:sz w:val="24"/>
                <w:szCs w:val="24"/>
              </w:rPr>
              <w:t>10-11</w:t>
            </w:r>
          </w:p>
        </w:tc>
        <w:tc>
          <w:tcPr>
            <w:tcW w:w="1654" w:type="dxa"/>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Захист України</w:t>
            </w:r>
          </w:p>
        </w:tc>
        <w:tc>
          <w:tcPr>
            <w:tcW w:w="4939"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Навчальна програма для закладів загальної середньої освіти.</w:t>
            </w: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Захист України. </w:t>
            </w: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10-11 класи</w:t>
            </w:r>
          </w:p>
        </w:tc>
        <w:tc>
          <w:tcPr>
            <w:tcW w:w="2800" w:type="dxa"/>
            <w:vAlign w:val="center"/>
          </w:tcPr>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23.10.2017 № 1407</w:t>
            </w:r>
          </w:p>
          <w:p w:rsidR="0085363F" w:rsidRPr="00554A4E" w:rsidRDefault="0085363F" w:rsidP="00F826DE">
            <w:pPr>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Наказ МОН від 03.08.2022 № 698</w:t>
            </w:r>
          </w:p>
        </w:tc>
      </w:tr>
    </w:tbl>
    <w:p w:rsidR="0085363F" w:rsidRPr="00554A4E" w:rsidRDefault="0085363F" w:rsidP="00F826DE">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ab/>
      </w:r>
      <w:r w:rsidRPr="00554A4E">
        <w:rPr>
          <w:rFonts w:ascii="Times New Roman" w:eastAsia="Times New Roman" w:hAnsi="Times New Roman" w:cs="Times New Roman"/>
          <w:b/>
          <w:bCs/>
          <w:i/>
          <w:iCs/>
          <w:sz w:val="24"/>
          <w:szCs w:val="24"/>
          <w:lang w:eastAsia="uk-UA"/>
        </w:rPr>
        <w:t>Очікувані результати навчання здобувачів освіти</w:t>
      </w:r>
      <w:r w:rsidRPr="00554A4E">
        <w:rPr>
          <w:rFonts w:ascii="Times New Roman" w:eastAsia="Times New Roman" w:hAnsi="Times New Roman" w:cs="Times New Roman"/>
          <w:sz w:val="24"/>
          <w:szCs w:val="24"/>
          <w:lang w:eastAsia="uk-UA"/>
        </w:rPr>
        <w:t> </w:t>
      </w:r>
    </w:p>
    <w:p w:rsidR="005578C1" w:rsidRPr="00554A4E" w:rsidRDefault="005578C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0" w:type="auto"/>
        <w:tblInd w:w="-609" w:type="dxa"/>
        <w:tblCellMar>
          <w:top w:w="15" w:type="dxa"/>
          <w:left w:w="15" w:type="dxa"/>
          <w:bottom w:w="15" w:type="dxa"/>
          <w:right w:w="15" w:type="dxa"/>
        </w:tblCellMar>
        <w:tblLook w:val="04A0" w:firstRow="1" w:lastRow="0" w:firstColumn="1" w:lastColumn="0" w:noHBand="0" w:noVBand="1"/>
      </w:tblPr>
      <w:tblGrid>
        <w:gridCol w:w="851"/>
        <w:gridCol w:w="2268"/>
        <w:gridCol w:w="7328"/>
      </w:tblGrid>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№6</w:t>
            </w:r>
            <w:r w:rsidR="005578C1" w:rsidRPr="00554A4E">
              <w:rPr>
                <w:rFonts w:ascii="Times New Roman" w:eastAsia="Times New Roman" w:hAnsi="Times New Roman" w:cs="Times New Roman"/>
                <w:sz w:val="24"/>
                <w:szCs w:val="24"/>
                <w:shd w:val="clear" w:color="auto" w:fill="FFFFFF"/>
                <w:lang w:eastAsia="uk-UA"/>
              </w:rPr>
              <w:t>з/п</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Ключові компетентності</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shd w:val="clear" w:color="auto" w:fill="FFFFFF"/>
                <w:lang w:eastAsia="uk-UA"/>
              </w:rPr>
              <w:t>Компоненти</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Спілкування державною </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54A4E">
              <w:rPr>
                <w:rFonts w:ascii="Times New Roman" w:eastAsia="Times New Roman" w:hAnsi="Times New Roman" w:cs="Times New Roman"/>
                <w:sz w:val="24"/>
                <w:szCs w:val="24"/>
                <w:lang w:eastAsia="uk-UA"/>
              </w:rPr>
              <w:t>уникнення невнормованих іншомовних запозичень у спілкуванні на тематику</w:t>
            </w:r>
            <w:r w:rsidRPr="00554A4E">
              <w:rPr>
                <w:rFonts w:ascii="Times New Roman" w:eastAsia="Times New Roman" w:hAnsi="Times New Roman" w:cs="Times New Roman"/>
                <w:sz w:val="24"/>
                <w:szCs w:val="24"/>
                <w:shd w:val="clear" w:color="auto" w:fill="FFFFFF"/>
                <w:lang w:eastAsia="uk-UA"/>
              </w:rPr>
              <w:t xml:space="preserve"> окремого предмета; поповнювати свій словниковий запас.</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розуміння важливості чітких та лаконічних формулювань.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означення понять, формулювання властивостей, доведення правил, теорем</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8</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Спілкування іноземними мовами</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w:t>
            </w:r>
            <w:r w:rsidRPr="00554A4E">
              <w:rPr>
                <w:rFonts w:ascii="Times New Roman" w:eastAsia="Times New Roman" w:hAnsi="Times New Roman" w:cs="Times New Roman"/>
                <w:sz w:val="24"/>
                <w:szCs w:val="24"/>
                <w:lang w:eastAsia="uk-UA"/>
              </w:rPr>
              <w:t>підручники, словники, довідкова література, мультимедійні засоби, адаптовані іншомовні тексти.</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8F3F8F"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lastRenderedPageBreak/>
              <w:t>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Математична компетентність</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розв'язування математичних задач, і обов’язково таких, що моделюють реальні життєві ситуації</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Основні компетентності у природничих науках і технологіях</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розпізнавати проблеми, що виникають у довкіллі; будувати та досліджувати природні явища і процеси</w:t>
            </w:r>
            <w:r w:rsidRPr="00554A4E">
              <w:rPr>
                <w:rFonts w:ascii="Times New Roman" w:eastAsia="Times New Roman" w:hAnsi="Times New Roman" w:cs="Times New Roman"/>
                <w:sz w:val="24"/>
                <w:szCs w:val="24"/>
                <w:lang w:eastAsia="uk-UA"/>
              </w:rPr>
              <w:t>; послуговуватися технологічними пристроями</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усвідомлення важливості природничих наук як універсальної мови науки, техніки та технологій.</w:t>
            </w:r>
            <w:r w:rsidRPr="00554A4E">
              <w:rPr>
                <w:rFonts w:ascii="Times New Roman" w:eastAsia="Times New Roman" w:hAnsi="Times New Roman" w:cs="Times New Roman"/>
                <w:sz w:val="24"/>
                <w:szCs w:val="24"/>
                <w:lang w:eastAsia="uk-UA"/>
              </w:rPr>
              <w:t xml:space="preserve"> усвідомлення ролі наукових ідей в сучасних інформаційних технологіях</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5</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Інформаційно-цифрова компетентність</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візуалізація даних, побудова графіків та діаграм за допомогою програмних засобів</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6</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Уміння вчитися впродовж життя</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моделювання власної освітньої траєкторії</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Ініціативність і підприємливість</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554A4E">
              <w:rPr>
                <w:rFonts w:ascii="Times New Roman" w:eastAsia="Times New Roman" w:hAnsi="Times New Roman" w:cs="Times New Roman"/>
                <w:sz w:val="24"/>
                <w:szCs w:val="24"/>
                <w:shd w:val="clear" w:color="auto" w:fill="FFFFFF"/>
                <w:lang w:eastAsia="uk-UA"/>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завдання підприємницького змісту (оптимізаційні задачі)</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lastRenderedPageBreak/>
              <w:t>8</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Соціальна і громадянська компетентності</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завдання соціального змісту</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Обізнаність і самовираження у сфері культури</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 xml:space="preserve">Уміння: </w:t>
            </w:r>
            <w:r w:rsidRPr="00554A4E">
              <w:rPr>
                <w:rFonts w:ascii="Times New Roman" w:eastAsia="Times New Roman" w:hAnsi="Times New Roman" w:cs="Times New Roman"/>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w:t>
            </w:r>
            <w:r w:rsidRPr="00554A4E">
              <w:rPr>
                <w:rFonts w:ascii="Times New Roman" w:eastAsia="Times New Roman" w:hAnsi="Times New Roman" w:cs="Times New Roman"/>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54A4E">
              <w:rPr>
                <w:rFonts w:ascii="Times New Roman" w:eastAsia="Times New Roman" w:hAnsi="Times New Roman" w:cs="Times New Roman"/>
                <w:sz w:val="24"/>
                <w:szCs w:val="24"/>
                <w:shd w:val="clear" w:color="auto" w:fill="FFFFFF"/>
                <w:lang w:eastAsia="uk-UA"/>
              </w:rPr>
              <w:t>.</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w:t>
            </w:r>
            <w:r w:rsidRPr="00554A4E">
              <w:rPr>
                <w:rFonts w:ascii="Times New Roman" w:eastAsia="Times New Roman" w:hAnsi="Times New Roman" w:cs="Times New Roman"/>
                <w:sz w:val="24"/>
                <w:szCs w:val="24"/>
                <w:lang w:eastAsia="uk-UA"/>
              </w:rPr>
              <w:t>математичні моделі в різних видах мистецтва</w:t>
            </w:r>
          </w:p>
        </w:tc>
      </w:tr>
      <w:tr w:rsidR="00554A4E" w:rsidRPr="00554A4E" w:rsidTr="0084707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10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Екологічна грамотність і здорове життя</w:t>
            </w: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Уміння:</w:t>
            </w:r>
            <w:r w:rsidRPr="00554A4E">
              <w:rPr>
                <w:rFonts w:ascii="Times New Roman" w:eastAsia="Times New Roman" w:hAnsi="Times New Roman" w:cs="Times New Roman"/>
                <w:sz w:val="24"/>
                <w:szCs w:val="24"/>
                <w:shd w:val="clear" w:color="auto" w:fill="FFFFFF"/>
                <w:lang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Ставлення:</w:t>
            </w:r>
            <w:r w:rsidRPr="00554A4E">
              <w:rPr>
                <w:rFonts w:ascii="Times New Roman" w:eastAsia="Times New Roman" w:hAnsi="Times New Roman" w:cs="Times New Roman"/>
                <w:sz w:val="24"/>
                <w:szCs w:val="24"/>
                <w:shd w:val="clear" w:color="auto" w:fill="FFFFFF"/>
                <w:lang w:eastAsia="uk-UA"/>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shd w:val="clear" w:color="auto" w:fill="FFFFFF"/>
                <w:lang w:eastAsia="uk-UA"/>
              </w:rPr>
              <w:t>Навчальні ресурси:</w:t>
            </w:r>
            <w:r w:rsidRPr="00554A4E">
              <w:rPr>
                <w:rFonts w:ascii="Times New Roman" w:eastAsia="Times New Roman" w:hAnsi="Times New Roman" w:cs="Times New Roman"/>
                <w:sz w:val="24"/>
                <w:szCs w:val="24"/>
                <w:shd w:val="clear" w:color="auto" w:fill="FFFFFF"/>
                <w:lang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w:t>
      </w:r>
      <w:r w:rsidRPr="00554A4E">
        <w:rPr>
          <w:rFonts w:ascii="Times New Roman" w:eastAsia="Times New Roman" w:hAnsi="Times New Roman" w:cs="Times New Roman"/>
          <w:sz w:val="24"/>
          <w:szCs w:val="24"/>
          <w:shd w:val="clear" w:color="auto" w:fill="FFFFFF"/>
          <w:lang w:eastAsia="uk-UA"/>
        </w:rPr>
        <w:lastRenderedPageBreak/>
        <w:t>сталий розвиток», «Громадянська відповідальність», «Здоров’я і безпека», «Підприємливість і фінансова грамотність» спрямоване на</w:t>
      </w:r>
      <w:r w:rsidRPr="00554A4E">
        <w:rPr>
          <w:rFonts w:ascii="Times New Roman" w:eastAsia="Times New Roman" w:hAnsi="Times New Roman" w:cs="Times New Roman"/>
          <w:b/>
          <w:bCs/>
          <w:sz w:val="24"/>
          <w:szCs w:val="24"/>
          <w:shd w:val="clear" w:color="auto" w:fill="FFFFFF"/>
          <w:lang w:eastAsia="uk-UA"/>
        </w:rPr>
        <w:t xml:space="preserve"> </w:t>
      </w:r>
      <w:r w:rsidRPr="00554A4E">
        <w:rPr>
          <w:rFonts w:ascii="Times New Roman" w:eastAsia="Times New Roman" w:hAnsi="Times New Roman" w:cs="Times New Roman"/>
          <w:sz w:val="24"/>
          <w:szCs w:val="24"/>
          <w:shd w:val="clear" w:color="auto" w:fill="FFFFFF"/>
          <w:lang w:eastAsia="uk-UA"/>
        </w:rPr>
        <w:t>формування в учнів здатності застосовувати знання й уміння у реальних життєвих ситуаціях.</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Навчання за наскрізними лініями реалізується насамперед через:</w:t>
      </w:r>
    </w:p>
    <w:p w:rsidR="005578C1" w:rsidRPr="00554A4E" w:rsidRDefault="005578C1" w:rsidP="00F826DE">
      <w:pPr>
        <w:numPr>
          <w:ilvl w:val="0"/>
          <w:numId w:val="17"/>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shd w:val="clear" w:color="auto" w:fill="FFFFFF"/>
          <w:lang w:eastAsia="uk-UA"/>
        </w:rPr>
        <w:t>організацію навчального середовища — зміст та цілі наскрізних тем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враховуються при формуванні духовного, соціального і фізичного середовища навчання;</w:t>
      </w:r>
    </w:p>
    <w:p w:rsidR="005578C1" w:rsidRPr="00554A4E" w:rsidRDefault="005578C1" w:rsidP="00F826DE">
      <w:pPr>
        <w:numPr>
          <w:ilvl w:val="0"/>
          <w:numId w:val="18"/>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shd w:val="clear" w:color="auto" w:fill="FFFFFF"/>
          <w:lang w:eastAsia="uk-UA"/>
        </w:rPr>
        <w:t>окремі предмети — виходячи із наскрізних тем при вивченні предмета</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578C1" w:rsidRPr="00554A4E" w:rsidRDefault="005578C1" w:rsidP="00F826DE">
      <w:pPr>
        <w:numPr>
          <w:ilvl w:val="0"/>
          <w:numId w:val="19"/>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shd w:val="clear" w:color="auto" w:fill="FFFFFF"/>
          <w:lang w:eastAsia="uk-UA"/>
        </w:rPr>
        <w:t>предмети за вибором; </w:t>
      </w:r>
    </w:p>
    <w:p w:rsidR="005578C1" w:rsidRPr="00554A4E" w:rsidRDefault="005578C1" w:rsidP="00F826DE">
      <w:pPr>
        <w:numPr>
          <w:ilvl w:val="0"/>
          <w:numId w:val="19"/>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shd w:val="clear" w:color="auto" w:fill="FFFFFF"/>
          <w:lang w:eastAsia="uk-UA"/>
        </w:rPr>
        <w:t>роботу в проєктах; </w:t>
      </w:r>
    </w:p>
    <w:p w:rsidR="005578C1" w:rsidRPr="00554A4E" w:rsidRDefault="005578C1" w:rsidP="00F826DE">
      <w:pPr>
        <w:numPr>
          <w:ilvl w:val="0"/>
          <w:numId w:val="19"/>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shd w:val="clear" w:color="auto" w:fill="FFFFFF"/>
          <w:lang w:eastAsia="uk-UA"/>
        </w:rPr>
        <w:t>позакласну навчальну роботу і роботу гуртків.</w:t>
      </w:r>
    </w:p>
    <w:tbl>
      <w:tblPr>
        <w:tblW w:w="0" w:type="auto"/>
        <w:tblCellMar>
          <w:top w:w="15" w:type="dxa"/>
          <w:left w:w="15" w:type="dxa"/>
          <w:bottom w:w="15" w:type="dxa"/>
          <w:right w:w="15" w:type="dxa"/>
        </w:tblCellMar>
        <w:tblLook w:val="04A0" w:firstRow="1" w:lastRow="0" w:firstColumn="1" w:lastColumn="0" w:noHBand="0" w:noVBand="1"/>
      </w:tblPr>
      <w:tblGrid>
        <w:gridCol w:w="2432"/>
        <w:gridCol w:w="7436"/>
      </w:tblGrid>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shd w:val="clear" w:color="auto" w:fill="FFFFFF"/>
                <w:lang w:eastAsia="uk-UA"/>
              </w:rPr>
              <w:t>Коротка характеристика</w:t>
            </w:r>
          </w:p>
        </w:tc>
      </w:tr>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54A4E" w:rsidRPr="00554A4E" w:rsidTr="000A20E9">
        <w:trPr>
          <w:trHeight w:val="25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lastRenderedPageBreak/>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54A4E" w:rsidRPr="00554A4E" w:rsidTr="000A20E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578C1" w:rsidRPr="00554A4E" w:rsidRDefault="005578C1"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shd w:val="clear" w:color="auto" w:fill="FFFFFF"/>
          <w:lang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Освітню програму укладено за такими освітніми галузями:</w:t>
      </w:r>
    </w:p>
    <w:p w:rsidR="005578C1" w:rsidRPr="00554A4E" w:rsidRDefault="005578C1" w:rsidP="00F826DE">
      <w:pPr>
        <w:numPr>
          <w:ilvl w:val="0"/>
          <w:numId w:val="20"/>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Мови і літератури </w:t>
      </w:r>
    </w:p>
    <w:p w:rsidR="005578C1" w:rsidRPr="00554A4E" w:rsidRDefault="005578C1" w:rsidP="00F826DE">
      <w:pPr>
        <w:numPr>
          <w:ilvl w:val="0"/>
          <w:numId w:val="20"/>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Суспільствознавство</w:t>
      </w:r>
    </w:p>
    <w:p w:rsidR="005578C1" w:rsidRPr="00554A4E" w:rsidRDefault="005578C1" w:rsidP="00F826DE">
      <w:pPr>
        <w:numPr>
          <w:ilvl w:val="0"/>
          <w:numId w:val="20"/>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Мистецтво</w:t>
      </w:r>
    </w:p>
    <w:p w:rsidR="005578C1" w:rsidRPr="00554A4E" w:rsidRDefault="005578C1" w:rsidP="00F826DE">
      <w:pPr>
        <w:numPr>
          <w:ilvl w:val="0"/>
          <w:numId w:val="20"/>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Математика</w:t>
      </w:r>
    </w:p>
    <w:p w:rsidR="005578C1" w:rsidRPr="00554A4E" w:rsidRDefault="005578C1" w:rsidP="00F826DE">
      <w:pPr>
        <w:numPr>
          <w:ilvl w:val="0"/>
          <w:numId w:val="20"/>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Природознавство</w:t>
      </w:r>
    </w:p>
    <w:p w:rsidR="005578C1" w:rsidRPr="00554A4E" w:rsidRDefault="005578C1" w:rsidP="00F826DE">
      <w:pPr>
        <w:numPr>
          <w:ilvl w:val="0"/>
          <w:numId w:val="20"/>
        </w:numPr>
        <w:spacing w:after="0" w:line="240" w:lineRule="auto"/>
        <w:ind w:left="0"/>
        <w:jc w:val="both"/>
        <w:textAlignment w:val="baseline"/>
        <w:rPr>
          <w:rFonts w:ascii="Times New Roman" w:eastAsia="Times New Roman" w:hAnsi="Times New Roman" w:cs="Times New Roman"/>
          <w:b/>
          <w:bCs/>
          <w:i/>
          <w:iCs/>
          <w:sz w:val="24"/>
          <w:szCs w:val="24"/>
          <w:lang w:eastAsia="uk-UA"/>
        </w:rPr>
      </w:pPr>
      <w:r w:rsidRPr="00554A4E">
        <w:rPr>
          <w:rFonts w:ascii="Times New Roman" w:eastAsia="Times New Roman" w:hAnsi="Times New Roman" w:cs="Times New Roman"/>
          <w:sz w:val="24"/>
          <w:szCs w:val="24"/>
          <w:lang w:eastAsia="uk-UA"/>
        </w:rPr>
        <w:t>Технології</w:t>
      </w:r>
    </w:p>
    <w:p w:rsidR="005578C1" w:rsidRPr="00554A4E" w:rsidRDefault="005578C1" w:rsidP="00F826DE">
      <w:pPr>
        <w:numPr>
          <w:ilvl w:val="0"/>
          <w:numId w:val="20"/>
        </w:numPr>
        <w:spacing w:after="0" w:line="240" w:lineRule="auto"/>
        <w:ind w:left="0"/>
        <w:jc w:val="both"/>
        <w:textAlignment w:val="baseline"/>
        <w:rPr>
          <w:rFonts w:ascii="Times New Roman" w:eastAsia="Times New Roman" w:hAnsi="Times New Roman" w:cs="Times New Roman"/>
          <w:b/>
          <w:bCs/>
          <w:i/>
          <w:iCs/>
          <w:sz w:val="24"/>
          <w:szCs w:val="24"/>
          <w:lang w:eastAsia="uk-UA"/>
        </w:rPr>
      </w:pPr>
      <w:r w:rsidRPr="00554A4E">
        <w:rPr>
          <w:rFonts w:ascii="Times New Roman" w:eastAsia="Times New Roman" w:hAnsi="Times New Roman" w:cs="Times New Roman"/>
          <w:sz w:val="24"/>
          <w:szCs w:val="24"/>
          <w:lang w:eastAsia="uk-UA"/>
        </w:rPr>
        <w:t>Здоров’я і фізична культура</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Логічна послідовність вивчення предметів розкривається у відповідних навчальних програмах.</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Форми організації освітнього процесу</w:t>
      </w:r>
      <w:r w:rsidRPr="00554A4E">
        <w:rPr>
          <w:rFonts w:ascii="Times New Roman" w:eastAsia="Times New Roman" w:hAnsi="Times New Roman" w:cs="Times New Roman"/>
          <w:i/>
          <w:iCs/>
          <w:sz w:val="24"/>
          <w:szCs w:val="24"/>
          <w:lang w:eastAsia="uk-UA"/>
        </w:rPr>
        <w:t>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Основними формами організації освітнього процесу є різні типи уроку: </w:t>
      </w:r>
    </w:p>
    <w:p w:rsidR="005578C1" w:rsidRPr="00554A4E" w:rsidRDefault="005578C1" w:rsidP="00F826DE">
      <w:pPr>
        <w:numPr>
          <w:ilvl w:val="0"/>
          <w:numId w:val="21"/>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формування компетентностей;</w:t>
      </w:r>
    </w:p>
    <w:p w:rsidR="005578C1" w:rsidRPr="00554A4E" w:rsidRDefault="005578C1" w:rsidP="00F826DE">
      <w:pPr>
        <w:numPr>
          <w:ilvl w:val="0"/>
          <w:numId w:val="21"/>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розвитку компетентностей; </w:t>
      </w:r>
    </w:p>
    <w:p w:rsidR="005578C1" w:rsidRPr="00554A4E" w:rsidRDefault="005578C1" w:rsidP="00F826DE">
      <w:pPr>
        <w:numPr>
          <w:ilvl w:val="0"/>
          <w:numId w:val="21"/>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перевірки та/або оцінювання досягнення компетентностей; </w:t>
      </w:r>
    </w:p>
    <w:p w:rsidR="005578C1" w:rsidRPr="00554A4E" w:rsidRDefault="005578C1" w:rsidP="00F826DE">
      <w:pPr>
        <w:numPr>
          <w:ilvl w:val="0"/>
          <w:numId w:val="21"/>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корекції основних компетентностей; </w:t>
      </w:r>
    </w:p>
    <w:p w:rsidR="005578C1" w:rsidRPr="00554A4E" w:rsidRDefault="005578C1" w:rsidP="00F826DE">
      <w:pPr>
        <w:numPr>
          <w:ilvl w:val="0"/>
          <w:numId w:val="21"/>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комбінований урок.</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w:t>
      </w:r>
      <w:r w:rsidRPr="00554A4E">
        <w:rPr>
          <w:rFonts w:ascii="Times New Roman" w:eastAsia="Times New Roman" w:hAnsi="Times New Roman" w:cs="Times New Roman"/>
          <w:sz w:val="24"/>
          <w:szCs w:val="24"/>
          <w:lang w:eastAsia="uk-UA"/>
        </w:rPr>
        <w:lastRenderedPageBreak/>
        <w:t>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Співбесіда, як і залік, тільки у формі індивідуальної бесіди, проводиться з метою з'ясувати рівень досягнення компетентностей.</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lastRenderedPageBreak/>
        <w:t>Форми оцінювання здобувачів освіти </w:t>
      </w:r>
    </w:p>
    <w:p w:rsidR="005578C1" w:rsidRPr="00554A4E" w:rsidRDefault="005578C1" w:rsidP="00F826D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Оцінювання результатів навчання здобувачів освіти здійснюється відповідно до </w:t>
      </w:r>
      <w:hyperlink r:id="rId23" w:history="1">
        <w:r w:rsidRPr="00554A4E">
          <w:rPr>
            <w:rFonts w:ascii="Times New Roman" w:eastAsia="Times New Roman" w:hAnsi="Times New Roman" w:cs="Times New Roman"/>
            <w:sz w:val="24"/>
            <w:szCs w:val="24"/>
            <w:lang w:eastAsia="uk-UA"/>
          </w:rPr>
          <w:t>Критеріїв оцінювання навчальних досягнень учнів (вихованців) у системі загальної середньої освіти</w:t>
        </w:r>
      </w:hyperlink>
      <w:r w:rsidRPr="00554A4E">
        <w:rPr>
          <w:rFonts w:ascii="Times New Roman" w:eastAsia="Times New Roman" w:hAnsi="Times New Roman" w:cs="Times New Roman"/>
          <w:sz w:val="24"/>
          <w:szCs w:val="24"/>
          <w:lang w:eastAsia="uk-UA"/>
        </w:rPr>
        <w:t>,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w:t>
      </w:r>
      <w:hyperlink r:id="rId24" w:anchor="n350" w:history="1">
        <w:r w:rsidRPr="00554A4E">
          <w:rPr>
            <w:rFonts w:ascii="Times New Roman" w:eastAsia="Times New Roman" w:hAnsi="Times New Roman" w:cs="Times New Roman"/>
            <w:sz w:val="24"/>
            <w:szCs w:val="24"/>
            <w:lang w:eastAsia="uk-UA"/>
          </w:rPr>
          <w:t>Орієнтовних вимог оцінювання навчальних досягнень учнів із базових дисциплін у системі загальної середньої освіти</w:t>
        </w:r>
      </w:hyperlink>
      <w:r w:rsidRPr="00554A4E">
        <w:rPr>
          <w:rFonts w:ascii="Times New Roman" w:eastAsia="Times New Roman" w:hAnsi="Times New Roman" w:cs="Times New Roman"/>
          <w:sz w:val="24"/>
          <w:szCs w:val="24"/>
          <w:lang w:eastAsia="uk-UA"/>
        </w:rPr>
        <w:t>, затверджених наказом Міністерства освіти і науки України від 21 серпня 2013 р. № 1222.</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 І  початковий рівень</w:t>
      </w:r>
      <w:r w:rsidRPr="00554A4E">
        <w:rPr>
          <w:rFonts w:ascii="Times New Roman" w:eastAsia="Times New Roman" w:hAnsi="Times New Roman" w:cs="Times New Roman"/>
          <w:sz w:val="24"/>
          <w:szCs w:val="24"/>
          <w:lang w:eastAsia="uk-UA"/>
        </w:rPr>
        <w:t>, коли в результаті вивчення навчального матеріалу учень: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ІІ  середній рівень,</w:t>
      </w:r>
      <w:r w:rsidRPr="00554A4E">
        <w:rPr>
          <w:rFonts w:ascii="Times New Roman" w:eastAsia="Times New Roman" w:hAnsi="Times New Roman" w:cs="Times New Roman"/>
          <w:sz w:val="24"/>
          <w:szCs w:val="24"/>
          <w:lang w:eastAsia="uk-UA"/>
        </w:rPr>
        <w:t xml:space="preserve"> коли учень повторює інформацію, операції, дії, засвоєні ним у процесі навчання, здатний розв’язувати завдання за зразком.</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ІІІ  достатній рівень</w:t>
      </w:r>
      <w:r w:rsidRPr="00554A4E">
        <w:rPr>
          <w:rFonts w:ascii="Times New Roman" w:eastAsia="Times New Roman" w:hAnsi="Times New Roman" w:cs="Times New Roman"/>
          <w:sz w:val="24"/>
          <w:szCs w:val="24"/>
          <w:lang w:eastAsia="uk-UA"/>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i/>
          <w:iCs/>
          <w:sz w:val="24"/>
          <w:szCs w:val="24"/>
          <w:lang w:eastAsia="uk-UA"/>
        </w:rPr>
        <w:t> IV  високий рівень</w:t>
      </w:r>
      <w:r w:rsidRPr="00554A4E">
        <w:rPr>
          <w:rFonts w:ascii="Times New Roman" w:eastAsia="Times New Roman" w:hAnsi="Times New Roman" w:cs="Times New Roman"/>
          <w:sz w:val="24"/>
          <w:szCs w:val="24"/>
          <w:lang w:eastAsia="uk-UA"/>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Кожен наступний рівень вимог включає вимоги до попереднього, а також додає нові.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i/>
          <w:iCs/>
          <w:sz w:val="24"/>
          <w:szCs w:val="24"/>
          <w:lang w:eastAsia="uk-UA"/>
        </w:rPr>
        <w:t>При виставленні тематичної оцінки</w:t>
      </w:r>
      <w:r w:rsidRPr="00554A4E">
        <w:rPr>
          <w:rFonts w:ascii="Times New Roman" w:eastAsia="Times New Roman" w:hAnsi="Times New Roman" w:cs="Times New Roman"/>
          <w:sz w:val="24"/>
          <w:szCs w:val="24"/>
          <w:lang w:eastAsia="uk-UA"/>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sidRPr="00554A4E">
        <w:rPr>
          <w:rFonts w:ascii="Times New Roman" w:eastAsia="Times New Roman" w:hAnsi="Times New Roman" w:cs="Times New Roman"/>
          <w:b/>
          <w:bCs/>
          <w:i/>
          <w:iCs/>
          <w:sz w:val="24"/>
          <w:szCs w:val="24"/>
          <w:lang w:eastAsia="uk-UA"/>
        </w:rPr>
        <w:t>Семестрове оцінювання</w:t>
      </w:r>
      <w:r w:rsidRPr="00554A4E">
        <w:rPr>
          <w:rFonts w:ascii="Times New Roman" w:eastAsia="Times New Roman" w:hAnsi="Times New Roman" w:cs="Times New Roman"/>
          <w:sz w:val="24"/>
          <w:szCs w:val="24"/>
          <w:lang w:eastAsia="uk-UA"/>
        </w:rPr>
        <w:t xml:space="preserve">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w:t>
      </w:r>
      <w:r w:rsidRPr="00554A4E">
        <w:rPr>
          <w:rFonts w:ascii="Times New Roman" w:eastAsia="Times New Roman" w:hAnsi="Times New Roman" w:cs="Times New Roman"/>
          <w:b/>
          <w:bCs/>
          <w:i/>
          <w:iCs/>
          <w:sz w:val="24"/>
          <w:szCs w:val="24"/>
          <w:lang w:eastAsia="uk-UA"/>
        </w:rPr>
        <w:t>Річна оцінка</w:t>
      </w:r>
      <w:r w:rsidRPr="00554A4E">
        <w:rPr>
          <w:rFonts w:ascii="Times New Roman" w:eastAsia="Times New Roman" w:hAnsi="Times New Roman" w:cs="Times New Roman"/>
          <w:sz w:val="24"/>
          <w:szCs w:val="24"/>
          <w:lang w:eastAsia="uk-UA"/>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зареєстрованого в Міністерстві юстиції України 30 липня 2015 р. за № 924/27369, річне оцінювання може коригуватись.</w:t>
      </w:r>
    </w:p>
    <w:p w:rsidR="00EF7353" w:rsidRPr="00554A4E" w:rsidRDefault="00EF7353" w:rsidP="00F826DE">
      <w:pPr>
        <w:spacing w:after="0" w:line="240" w:lineRule="auto"/>
        <w:jc w:val="both"/>
        <w:rPr>
          <w:rFonts w:ascii="Times New Roman" w:eastAsia="Times New Roman" w:hAnsi="Times New Roman" w:cs="Times New Roman"/>
          <w:sz w:val="24"/>
          <w:szCs w:val="24"/>
          <w:lang w:eastAsia="uk-UA"/>
        </w:rPr>
      </w:pPr>
    </w:p>
    <w:p w:rsidR="0084707E" w:rsidRDefault="0084707E" w:rsidP="00F826DE">
      <w:pPr>
        <w:spacing w:after="0" w:line="240" w:lineRule="auto"/>
        <w:jc w:val="both"/>
        <w:rPr>
          <w:rFonts w:ascii="Times New Roman" w:eastAsia="Times New Roman" w:hAnsi="Times New Roman" w:cs="Times New Roman"/>
          <w:b/>
          <w:bCs/>
          <w:sz w:val="24"/>
          <w:szCs w:val="24"/>
          <w:lang w:eastAsia="uk-UA"/>
        </w:rPr>
      </w:pPr>
    </w:p>
    <w:p w:rsidR="0084707E" w:rsidRDefault="0084707E" w:rsidP="00F826DE">
      <w:pPr>
        <w:spacing w:after="0" w:line="240" w:lineRule="auto"/>
        <w:jc w:val="both"/>
        <w:rPr>
          <w:rFonts w:ascii="Times New Roman" w:eastAsia="Times New Roman" w:hAnsi="Times New Roman" w:cs="Times New Roman"/>
          <w:b/>
          <w:bCs/>
          <w:sz w:val="24"/>
          <w:szCs w:val="24"/>
          <w:lang w:eastAsia="uk-UA"/>
        </w:rPr>
      </w:pPr>
    </w:p>
    <w:p w:rsidR="0084707E" w:rsidRDefault="0084707E" w:rsidP="00F826DE">
      <w:pPr>
        <w:spacing w:after="0" w:line="240" w:lineRule="auto"/>
        <w:jc w:val="both"/>
        <w:rPr>
          <w:rFonts w:ascii="Times New Roman" w:eastAsia="Times New Roman" w:hAnsi="Times New Roman" w:cs="Times New Roman"/>
          <w:b/>
          <w:bCs/>
          <w:sz w:val="24"/>
          <w:szCs w:val="24"/>
          <w:lang w:eastAsia="uk-UA"/>
        </w:rPr>
      </w:pP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lastRenderedPageBreak/>
        <w:t>Розділ ІV</w:t>
      </w:r>
    </w:p>
    <w:p w:rsidR="0009790E" w:rsidRPr="00554A4E" w:rsidRDefault="005578C1" w:rsidP="00F826DE">
      <w:pPr>
        <w:shd w:val="clear" w:color="auto" w:fill="FFFFFF"/>
        <w:spacing w:after="0" w:line="240" w:lineRule="auto"/>
        <w:ind w:firstLine="709"/>
        <w:jc w:val="both"/>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b/>
          <w:bCs/>
          <w:sz w:val="24"/>
          <w:szCs w:val="24"/>
          <w:lang w:eastAsia="uk-UA"/>
        </w:rPr>
        <w:t xml:space="preserve">Опис та інструменти </w:t>
      </w:r>
    </w:p>
    <w:p w:rsidR="005578C1" w:rsidRPr="00554A4E" w:rsidRDefault="005578C1" w:rsidP="0084707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системи внутрішнього забезпечення якості освіти</w:t>
      </w:r>
    </w:p>
    <w:p w:rsidR="005578C1" w:rsidRPr="00554A4E" w:rsidRDefault="005578C1" w:rsidP="00F826D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Система внутрішнього забезпечення якості складається з наступних компонентів:</w:t>
      </w:r>
    </w:p>
    <w:p w:rsidR="005578C1" w:rsidRPr="00554A4E" w:rsidRDefault="005578C1" w:rsidP="00F826DE">
      <w:pPr>
        <w:numPr>
          <w:ilvl w:val="0"/>
          <w:numId w:val="22"/>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кадрове забезпечення освітньої діяльності;</w:t>
      </w:r>
    </w:p>
    <w:p w:rsidR="005578C1" w:rsidRPr="00554A4E" w:rsidRDefault="005578C1" w:rsidP="00F826DE">
      <w:pPr>
        <w:numPr>
          <w:ilvl w:val="0"/>
          <w:numId w:val="22"/>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навчально-методичне забезпечення освітньої діяльності;</w:t>
      </w:r>
    </w:p>
    <w:p w:rsidR="005578C1" w:rsidRPr="00554A4E" w:rsidRDefault="005578C1" w:rsidP="00F826DE">
      <w:pPr>
        <w:numPr>
          <w:ilvl w:val="0"/>
          <w:numId w:val="22"/>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матеріально-технічне забезпечення освітньої діяльності;</w:t>
      </w:r>
    </w:p>
    <w:p w:rsidR="005578C1" w:rsidRPr="00554A4E" w:rsidRDefault="005578C1" w:rsidP="00F826DE">
      <w:pPr>
        <w:numPr>
          <w:ilvl w:val="0"/>
          <w:numId w:val="22"/>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якість проведення навчальних занять;</w:t>
      </w:r>
    </w:p>
    <w:p w:rsidR="005578C1" w:rsidRPr="00554A4E" w:rsidRDefault="005578C1" w:rsidP="00F826DE">
      <w:pPr>
        <w:numPr>
          <w:ilvl w:val="0"/>
          <w:numId w:val="22"/>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моніторинг досягнення учнями результатів навчання (компетентностей).</w:t>
      </w:r>
    </w:p>
    <w:p w:rsidR="005578C1" w:rsidRPr="00554A4E" w:rsidRDefault="005578C1" w:rsidP="00F826D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Завдання системи внутрішнього забезпечення якості освіти:</w:t>
      </w:r>
    </w:p>
    <w:p w:rsidR="005578C1" w:rsidRPr="00554A4E" w:rsidRDefault="005578C1" w:rsidP="00F826DE">
      <w:pPr>
        <w:numPr>
          <w:ilvl w:val="0"/>
          <w:numId w:val="23"/>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оновлення методичної бази освітньої діяльності;</w:t>
      </w:r>
    </w:p>
    <w:p w:rsidR="005578C1" w:rsidRPr="00554A4E" w:rsidRDefault="005578C1" w:rsidP="00F826DE">
      <w:pPr>
        <w:numPr>
          <w:ilvl w:val="0"/>
          <w:numId w:val="23"/>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578C1" w:rsidRPr="00554A4E" w:rsidRDefault="005578C1" w:rsidP="00F826DE">
      <w:pPr>
        <w:numPr>
          <w:ilvl w:val="0"/>
          <w:numId w:val="23"/>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моніторинг та оптимізація соціально-психологічного середовища закладу освіти;</w:t>
      </w:r>
    </w:p>
    <w:p w:rsidR="005578C1" w:rsidRPr="00554A4E" w:rsidRDefault="005578C1" w:rsidP="00F826DE">
      <w:pPr>
        <w:numPr>
          <w:ilvl w:val="0"/>
          <w:numId w:val="23"/>
        </w:numPr>
        <w:shd w:val="clear" w:color="auto" w:fill="FFFFFF"/>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створення необхідних умов для підвищення фахового кваліфікаційного рівня педагогічних працівників.</w:t>
      </w:r>
    </w:p>
    <w:p w:rsidR="00180031" w:rsidRPr="00554A4E" w:rsidRDefault="0018003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Система внутрішнього забезпечення якості освіти, крім названих компонентів, включає:</w:t>
      </w:r>
    </w:p>
    <w:p w:rsidR="00180031" w:rsidRPr="00554A4E" w:rsidRDefault="00180031" w:rsidP="00F826DE">
      <w:pPr>
        <w:numPr>
          <w:ilvl w:val="0"/>
          <w:numId w:val="30"/>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якість проведення навчальних занять;</w:t>
      </w:r>
    </w:p>
    <w:p w:rsidR="00180031" w:rsidRPr="00554A4E" w:rsidRDefault="00180031" w:rsidP="00F826DE">
      <w:pPr>
        <w:numPr>
          <w:ilvl w:val="0"/>
          <w:numId w:val="30"/>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моніторинг досягнення учнями результатів навчання (компетентностей).</w:t>
      </w:r>
    </w:p>
    <w:p w:rsidR="00180031" w:rsidRPr="00554A4E" w:rsidRDefault="0018003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Завдання системи внутрішнього забезпечення якості освіти:</w:t>
      </w:r>
    </w:p>
    <w:p w:rsidR="00180031" w:rsidRPr="00554A4E" w:rsidRDefault="00180031" w:rsidP="00F826DE">
      <w:pPr>
        <w:numPr>
          <w:ilvl w:val="0"/>
          <w:numId w:val="31"/>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оновлення методичної бази освітньої діяльності;</w:t>
      </w:r>
    </w:p>
    <w:p w:rsidR="00180031" w:rsidRPr="00554A4E" w:rsidRDefault="00180031" w:rsidP="00F826DE">
      <w:pPr>
        <w:numPr>
          <w:ilvl w:val="0"/>
          <w:numId w:val="31"/>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80031" w:rsidRPr="00554A4E" w:rsidRDefault="00180031" w:rsidP="00F826DE">
      <w:pPr>
        <w:numPr>
          <w:ilvl w:val="0"/>
          <w:numId w:val="31"/>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моніторинг та оптимізація соціально-психологічного середовища закладу освіти;</w:t>
      </w:r>
    </w:p>
    <w:p w:rsidR="00180031" w:rsidRPr="00554A4E" w:rsidRDefault="00180031" w:rsidP="00F826DE">
      <w:pPr>
        <w:numPr>
          <w:ilvl w:val="0"/>
          <w:numId w:val="31"/>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створення необхідних умов для підвищення фахового кваліфікаційного рівня педагогічних працівників.</w:t>
      </w:r>
    </w:p>
    <w:p w:rsidR="00180031" w:rsidRPr="00554A4E" w:rsidRDefault="0018003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Забезпечення якості освіти передбачає здійснення таких процедур і заходів:</w:t>
      </w:r>
    </w:p>
    <w:p w:rsidR="00180031" w:rsidRPr="00554A4E" w:rsidRDefault="00180031" w:rsidP="00F826DE">
      <w:pPr>
        <w:numPr>
          <w:ilvl w:val="0"/>
          <w:numId w:val="3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функціонування  системи  формування  компетентностей   учнів;</w:t>
      </w:r>
    </w:p>
    <w:p w:rsidR="00180031" w:rsidRPr="00554A4E" w:rsidRDefault="00180031" w:rsidP="00F826DE">
      <w:pPr>
        <w:numPr>
          <w:ilvl w:val="0"/>
          <w:numId w:val="3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підвищення кваліфікації  педагогічних працівників, посилення кадрового потенціалу закладу освіти;  </w:t>
      </w:r>
    </w:p>
    <w:p w:rsidR="00180031" w:rsidRPr="00554A4E" w:rsidRDefault="00180031" w:rsidP="00F826DE">
      <w:pPr>
        <w:numPr>
          <w:ilvl w:val="0"/>
          <w:numId w:val="3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w:t>
      </w:r>
    </w:p>
    <w:p w:rsidR="00180031" w:rsidRPr="00554A4E" w:rsidRDefault="0018003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Система контролю за  реалізацією  процедур  забезпечення  якості  освіти включає:</w:t>
      </w:r>
    </w:p>
    <w:p w:rsidR="00180031" w:rsidRPr="00554A4E" w:rsidRDefault="00180031" w:rsidP="00F826DE">
      <w:pPr>
        <w:numPr>
          <w:ilvl w:val="0"/>
          <w:numId w:val="3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самооцінку ефективності діяльності із  забезпечення якості  освіти (здійснюється щороку в аналізі річного плану закладу. Можна ознайомитись на сайті закладу   </w:t>
      </w:r>
    </w:p>
    <w:p w:rsidR="00180031" w:rsidRPr="00554A4E" w:rsidRDefault="00180031" w:rsidP="00F826DE">
      <w:pPr>
        <w:numPr>
          <w:ilvl w:val="0"/>
          <w:numId w:val="3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моніторинг  якості  освіти.</w:t>
      </w:r>
    </w:p>
    <w:p w:rsidR="00180031" w:rsidRPr="00554A4E" w:rsidRDefault="0018003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Основними формами моніторингу є:</w:t>
      </w:r>
    </w:p>
    <w:p w:rsidR="00180031" w:rsidRPr="00554A4E" w:rsidRDefault="00180031" w:rsidP="00F826DE">
      <w:pPr>
        <w:numPr>
          <w:ilvl w:val="0"/>
          <w:numId w:val="3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проведення контрольних робіт;</w:t>
      </w:r>
    </w:p>
    <w:p w:rsidR="00180031" w:rsidRPr="00554A4E" w:rsidRDefault="00180031" w:rsidP="00F826DE">
      <w:pPr>
        <w:numPr>
          <w:ilvl w:val="0"/>
          <w:numId w:val="3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участь  учнів  у І та ІІ, ІІІ етапі Всеукраїнських предметних олімпіад,  конкурсів;</w:t>
      </w:r>
    </w:p>
    <w:p w:rsidR="00180031" w:rsidRPr="00554A4E" w:rsidRDefault="00180031" w:rsidP="00F826DE">
      <w:pPr>
        <w:numPr>
          <w:ilvl w:val="0"/>
          <w:numId w:val="3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перевірка  документації;</w:t>
      </w:r>
    </w:p>
    <w:p w:rsidR="00180031" w:rsidRPr="00554A4E" w:rsidRDefault="00180031" w:rsidP="00F826DE">
      <w:pPr>
        <w:numPr>
          <w:ilvl w:val="0"/>
          <w:numId w:val="3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опитування, анкетування;</w:t>
      </w:r>
    </w:p>
    <w:p w:rsidR="00180031" w:rsidRPr="00554A4E" w:rsidRDefault="00180031" w:rsidP="00F826DE">
      <w:pPr>
        <w:numPr>
          <w:ilvl w:val="0"/>
          <w:numId w:val="3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відвідування уроків, заходів.</w:t>
      </w:r>
    </w:p>
    <w:p w:rsidR="00180031" w:rsidRPr="00554A4E" w:rsidRDefault="00180031" w:rsidP="00F826DE">
      <w:pPr>
        <w:shd w:val="clear" w:color="auto" w:fill="FFFFFF"/>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Показники опису та інструментів моніторингу якості освіти:</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кадрове забезпечення освітньої діяльності – якісний і кількісний склад, професійний рівень педагогічного персоналу;</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контингент учнів;</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психолого-соціологічний моніторинг;</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результати навчання  учнів;</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педагогічна діяльність;</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управління закладом освіти;</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освітнє середовище;</w:t>
      </w:r>
    </w:p>
    <w:p w:rsidR="00180031" w:rsidRPr="00554A4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медичний моніторинг;</w:t>
      </w:r>
    </w:p>
    <w:p w:rsidR="0084707E" w:rsidRDefault="00180031" w:rsidP="00F826DE">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моніторинг охорони праці та безпеки життєдіяльності.</w:t>
      </w:r>
    </w:p>
    <w:p w:rsidR="005578C1" w:rsidRPr="0084707E" w:rsidRDefault="005578C1" w:rsidP="0084707E">
      <w:pPr>
        <w:shd w:val="clear" w:color="auto" w:fill="FFFFFF"/>
        <w:spacing w:after="0" w:line="240" w:lineRule="auto"/>
        <w:jc w:val="both"/>
        <w:rPr>
          <w:rFonts w:ascii="Times New Roman" w:eastAsia="Times New Roman" w:hAnsi="Times New Roman" w:cs="Times New Roman"/>
          <w:sz w:val="24"/>
          <w:szCs w:val="24"/>
          <w:lang w:eastAsia="uk-UA"/>
        </w:rPr>
      </w:pPr>
      <w:r w:rsidRPr="0084707E">
        <w:rPr>
          <w:rFonts w:ascii="Times New Roman" w:eastAsia="Times New Roman" w:hAnsi="Times New Roman" w:cs="Times New Roman"/>
          <w:b/>
          <w:bCs/>
          <w:sz w:val="24"/>
          <w:szCs w:val="24"/>
          <w:lang w:eastAsia="uk-UA"/>
        </w:rPr>
        <w:lastRenderedPageBreak/>
        <w:t>Розділ V</w:t>
      </w:r>
    </w:p>
    <w:p w:rsidR="00392608" w:rsidRPr="00554A4E" w:rsidRDefault="005578C1" w:rsidP="00F826DE">
      <w:pPr>
        <w:spacing w:after="0" w:line="240" w:lineRule="auto"/>
        <w:jc w:val="both"/>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b/>
          <w:bCs/>
          <w:sz w:val="24"/>
          <w:szCs w:val="24"/>
          <w:lang w:eastAsia="uk-UA"/>
        </w:rPr>
        <w:t xml:space="preserve">Особливості організації освітнього процесу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та застосування у ньому педагогічних технологій</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5578C1" w:rsidRPr="00554A4E" w:rsidRDefault="005578C1" w:rsidP="00F826DE">
      <w:pPr>
        <w:spacing w:after="0" w:line="240" w:lineRule="auto"/>
        <w:ind w:firstLine="36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Основними формами організації освітнього процесу є різні типи уроку: </w:t>
      </w:r>
    </w:p>
    <w:p w:rsidR="005578C1" w:rsidRPr="00554A4E" w:rsidRDefault="005578C1" w:rsidP="00F826DE">
      <w:pPr>
        <w:numPr>
          <w:ilvl w:val="0"/>
          <w:numId w:val="2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формування компетентностей; </w:t>
      </w:r>
    </w:p>
    <w:p w:rsidR="005578C1" w:rsidRPr="00554A4E" w:rsidRDefault="005578C1" w:rsidP="00F826DE">
      <w:pPr>
        <w:numPr>
          <w:ilvl w:val="0"/>
          <w:numId w:val="2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розвитку компетентностей;</w:t>
      </w:r>
    </w:p>
    <w:p w:rsidR="005578C1" w:rsidRPr="00554A4E" w:rsidRDefault="005578C1" w:rsidP="00F826DE">
      <w:pPr>
        <w:numPr>
          <w:ilvl w:val="0"/>
          <w:numId w:val="2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перевірки та/або оцінювання досягнення компетентностей; </w:t>
      </w:r>
    </w:p>
    <w:p w:rsidR="005578C1" w:rsidRPr="00554A4E" w:rsidRDefault="005578C1" w:rsidP="00F826DE">
      <w:pPr>
        <w:numPr>
          <w:ilvl w:val="0"/>
          <w:numId w:val="2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корекції основних компетентностей; </w:t>
      </w:r>
    </w:p>
    <w:p w:rsidR="005578C1" w:rsidRPr="00554A4E" w:rsidRDefault="005578C1" w:rsidP="00F826DE">
      <w:pPr>
        <w:numPr>
          <w:ilvl w:val="0"/>
          <w:numId w:val="24"/>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комбінований урок. </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У школі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Вчителі не тільки самі активно використовують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rsidR="005578C1" w:rsidRPr="00554A4E" w:rsidRDefault="005578C1" w:rsidP="00F826DE">
      <w:pPr>
        <w:spacing w:after="0" w:line="240" w:lineRule="auto"/>
        <w:ind w:firstLine="709"/>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Крім того великого значення на сьогоднішній день набуває аспект педагогіки партнерства між всіма учасниками освітнього процесу.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ab/>
        <w:t>Головним завданням педагогіки партнерства вбачаємо:</w:t>
      </w:r>
    </w:p>
    <w:p w:rsidR="005578C1" w:rsidRPr="00554A4E" w:rsidRDefault="005578C1" w:rsidP="00F826DE">
      <w:pPr>
        <w:numPr>
          <w:ilvl w:val="0"/>
          <w:numId w:val="25"/>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подолання інертності мислення, </w:t>
      </w:r>
    </w:p>
    <w:p w:rsidR="005578C1" w:rsidRPr="00554A4E" w:rsidRDefault="005578C1" w:rsidP="00F826DE">
      <w:pPr>
        <w:numPr>
          <w:ilvl w:val="0"/>
          <w:numId w:val="25"/>
        </w:numPr>
        <w:spacing w:after="0" w:line="240" w:lineRule="auto"/>
        <w:ind w:left="0"/>
        <w:jc w:val="both"/>
        <w:textAlignment w:val="baseline"/>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перехід на якісно новий рівень побудови взаємовідносин між учасниками освітнього процесу.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ab/>
        <w:t>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ab/>
        <w:t xml:space="preserve">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w:t>
      </w:r>
      <w:r w:rsidRPr="00554A4E">
        <w:rPr>
          <w:rFonts w:ascii="Times New Roman" w:eastAsia="Times New Roman" w:hAnsi="Times New Roman" w:cs="Times New Roman"/>
          <w:sz w:val="24"/>
          <w:szCs w:val="24"/>
          <w:lang w:eastAsia="uk-UA"/>
        </w:rPr>
        <w:lastRenderedPageBreak/>
        <w:t>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ab/>
        <w:t>Упродовж останніх років наполегливо працюємо  на впровадження особистісно-орієнтованої моделі освіти, заснованої на ідеології дитиноцентризму.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ab/>
        <w:t>Актуальними для нової української школи є такі ідеї дитиноцентризму:</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 відсутність адміністративного контролю, який обмежує свободу педагогічної творчості;</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практична спрямованість навчальної діяльності, взаємозв’язок особистого розвитку дитини з її практичним досвідом;</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 відмова від орієнтації навчально-виховного процесу на середнього школяра і обов’язкове врахування інтересів кожної дитини;</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 виховання вільної незалежної особистості; </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ab/>
        <w:t>Здійснюючи самооцінку внутрішньої системи забезпечення якості освіти у цьому навчальному році працюємо над вивченням критеріїв оцінювання та педагогічної діяльності, а саме робимо самооцінку роботи закладу за напрямами «Система оцінювання здобувачів освіти» та «Педагогічна діяльність педагогічних працівників закладу». Головною метою здійснення такого виду діяльності вбачаємо врегулювання самооцінювання освітніх процесів.</w:t>
      </w:r>
    </w:p>
    <w:p w:rsidR="005578C1" w:rsidRPr="00554A4E" w:rsidRDefault="007918C6" w:rsidP="00F826DE">
      <w:pPr>
        <w:spacing w:after="0" w:line="240" w:lineRule="auto"/>
        <w:ind w:firstLine="708"/>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Відповідно до Положення </w:t>
      </w:r>
      <w:r w:rsidR="007D76CD" w:rsidRPr="00554A4E">
        <w:rPr>
          <w:rFonts w:ascii="Times New Roman" w:eastAsia="Times New Roman" w:hAnsi="Times New Roman" w:cs="Times New Roman"/>
          <w:sz w:val="24"/>
          <w:szCs w:val="24"/>
          <w:lang w:eastAsia="uk-UA"/>
        </w:rPr>
        <w:t>в</w:t>
      </w:r>
      <w:r w:rsidR="005578C1" w:rsidRPr="00554A4E">
        <w:rPr>
          <w:rFonts w:ascii="Times New Roman" w:eastAsia="Times New Roman" w:hAnsi="Times New Roman" w:cs="Times New Roman"/>
          <w:sz w:val="24"/>
          <w:szCs w:val="24"/>
          <w:lang w:eastAsia="uk-UA"/>
        </w:rPr>
        <w:t xml:space="preserve"> закладі організована сімейна (домашня) форма навчання. Вона діє для учнів, чиї батьки хочуть і готові самостійно організувати навчання вдома. Проте учня зараховують до закладу та закріплюють за певним класом відповідно до заяви батьків. Вчителі, що працюють в даному класі відслідковують його навчальний прогрес. Знання учня мають відповідати Державному стандарту. Формувальне та підсумкове оцінювання здійснюється 4 рази на рік.</w:t>
      </w:r>
    </w:p>
    <w:p w:rsidR="005578C1" w:rsidRPr="00554A4E" w:rsidRDefault="005578C1" w:rsidP="00F826DE">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Екстернат передбачений для учнів, які із поважних причин (стан здоров’я, збройний конфлікт, проживання (перебування) за кордоном (для громадян України), тощо) не можуть відвідувати навчальні заняття в закладі освіти або не можуть пройти річне оцінювання; є громадянами України, які здобували або здобувають повну загальну середню освіту за кордоном (в закладах освіти інших країн).</w:t>
      </w:r>
    </w:p>
    <w:p w:rsidR="005578C1" w:rsidRPr="00554A4E" w:rsidRDefault="005578C1" w:rsidP="00F826DE">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Розділ VI</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b/>
          <w:bCs/>
          <w:sz w:val="24"/>
          <w:szCs w:val="24"/>
          <w:lang w:eastAsia="uk-UA"/>
        </w:rPr>
        <w:t>Показники (вимірники) реалізації освітньої програми</w:t>
      </w: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p>
    <w:p w:rsidR="005578C1" w:rsidRPr="00554A4E" w:rsidRDefault="005578C1"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Рівень реалізації освітньої програми вивчається шляхом:</w:t>
      </w:r>
    </w:p>
    <w:p w:rsidR="005578C1" w:rsidRPr="00554A4E" w:rsidRDefault="005578C1" w:rsidP="00F826DE">
      <w:pPr>
        <w:numPr>
          <w:ilvl w:val="0"/>
          <w:numId w:val="26"/>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моніторингу якості проведення навчальних занять;</w:t>
      </w:r>
    </w:p>
    <w:p w:rsidR="005578C1" w:rsidRPr="00554A4E" w:rsidRDefault="005578C1" w:rsidP="00F826DE">
      <w:pPr>
        <w:numPr>
          <w:ilvl w:val="0"/>
          <w:numId w:val="26"/>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моніторингу досягнення учнями результатів навчання (компетентеостей);</w:t>
      </w:r>
    </w:p>
    <w:p w:rsidR="005578C1" w:rsidRPr="00554A4E" w:rsidRDefault="005578C1" w:rsidP="00F826DE">
      <w:pPr>
        <w:numPr>
          <w:ilvl w:val="0"/>
          <w:numId w:val="26"/>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проведення контрольних, тематичних зрізів учнів;</w:t>
      </w:r>
    </w:p>
    <w:p w:rsidR="005578C1" w:rsidRPr="00554A4E" w:rsidRDefault="005578C1" w:rsidP="00F826DE">
      <w:pPr>
        <w:numPr>
          <w:ilvl w:val="0"/>
          <w:numId w:val="26"/>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участі учнів у предметних олімпіадах різного рівня;</w:t>
      </w:r>
    </w:p>
    <w:p w:rsidR="005578C1" w:rsidRPr="00554A4E" w:rsidRDefault="005578C1" w:rsidP="00F826DE">
      <w:pPr>
        <w:numPr>
          <w:ilvl w:val="0"/>
          <w:numId w:val="26"/>
        </w:numPr>
        <w:spacing w:after="0" w:line="240" w:lineRule="auto"/>
        <w:ind w:left="0"/>
        <w:jc w:val="both"/>
        <w:textAlignment w:val="baseline"/>
        <w:rPr>
          <w:rFonts w:ascii="Times New Roman" w:eastAsia="Times New Roman" w:hAnsi="Times New Roman" w:cs="Times New Roman"/>
          <w:b/>
          <w:bCs/>
          <w:sz w:val="24"/>
          <w:szCs w:val="24"/>
          <w:lang w:eastAsia="uk-UA"/>
        </w:rPr>
      </w:pPr>
      <w:r w:rsidRPr="00554A4E">
        <w:rPr>
          <w:rFonts w:ascii="Times New Roman" w:eastAsia="Times New Roman" w:hAnsi="Times New Roman" w:cs="Times New Roman"/>
          <w:sz w:val="24"/>
          <w:szCs w:val="24"/>
          <w:lang w:eastAsia="uk-UA"/>
        </w:rPr>
        <w:t>аналізу результатів участі учнів у ДПА та ЗНО.</w:t>
      </w:r>
    </w:p>
    <w:p w:rsidR="0084707E" w:rsidRDefault="0009790E" w:rsidP="00F826DE">
      <w:pPr>
        <w:spacing w:after="0" w:line="240" w:lineRule="auto"/>
        <w:jc w:val="center"/>
        <w:rPr>
          <w:rFonts w:ascii="Times New Roman" w:eastAsia="Times New Roman" w:hAnsi="Times New Roman" w:cs="Times New Roman"/>
          <w:b/>
          <w:bCs/>
          <w:sz w:val="24"/>
          <w:szCs w:val="24"/>
          <w:lang w:eastAsia="ru-RU"/>
        </w:rPr>
      </w:pPr>
      <w:r w:rsidRPr="00554A4E">
        <w:rPr>
          <w:rFonts w:ascii="Times New Roman" w:eastAsia="Times New Roman" w:hAnsi="Times New Roman" w:cs="Times New Roman"/>
          <w:sz w:val="24"/>
          <w:szCs w:val="24"/>
          <w:lang w:eastAsia="uk-UA"/>
        </w:rPr>
        <w:br/>
      </w:r>
      <w:r w:rsidR="005578C1" w:rsidRPr="00554A4E">
        <w:rPr>
          <w:rFonts w:ascii="Times New Roman" w:eastAsia="Times New Roman" w:hAnsi="Times New Roman" w:cs="Times New Roman"/>
          <w:sz w:val="24"/>
          <w:szCs w:val="24"/>
          <w:lang w:eastAsia="uk-UA"/>
        </w:rPr>
        <w:br/>
      </w:r>
    </w:p>
    <w:p w:rsidR="0084707E" w:rsidRDefault="0084707E" w:rsidP="00F826DE">
      <w:pPr>
        <w:spacing w:after="0" w:line="240" w:lineRule="auto"/>
        <w:jc w:val="center"/>
        <w:rPr>
          <w:rFonts w:ascii="Times New Roman" w:eastAsia="Times New Roman" w:hAnsi="Times New Roman" w:cs="Times New Roman"/>
          <w:b/>
          <w:bCs/>
          <w:sz w:val="24"/>
          <w:szCs w:val="24"/>
          <w:lang w:eastAsia="ru-RU"/>
        </w:rPr>
      </w:pPr>
    </w:p>
    <w:p w:rsidR="0084707E" w:rsidRDefault="0084707E" w:rsidP="00F826DE">
      <w:pPr>
        <w:spacing w:after="0" w:line="240" w:lineRule="auto"/>
        <w:jc w:val="center"/>
        <w:rPr>
          <w:rFonts w:ascii="Times New Roman" w:eastAsia="Times New Roman" w:hAnsi="Times New Roman" w:cs="Times New Roman"/>
          <w:b/>
          <w:bCs/>
          <w:sz w:val="24"/>
          <w:szCs w:val="24"/>
          <w:lang w:eastAsia="ru-RU"/>
        </w:rPr>
      </w:pPr>
    </w:p>
    <w:p w:rsidR="0020702C" w:rsidRPr="00554A4E" w:rsidRDefault="0020702C" w:rsidP="00F826DE">
      <w:pPr>
        <w:spacing w:after="0" w:line="240" w:lineRule="auto"/>
        <w:jc w:val="center"/>
        <w:rPr>
          <w:rFonts w:eastAsia="Times New Roman" w:cs="Times New Roman"/>
          <w:b/>
          <w:bCs/>
          <w:sz w:val="24"/>
          <w:szCs w:val="24"/>
          <w:lang w:eastAsia="ru-RU"/>
        </w:rPr>
      </w:pPr>
      <w:r w:rsidRPr="00554A4E">
        <w:rPr>
          <w:rFonts w:ascii="Times New Roman" w:eastAsia="Times New Roman" w:hAnsi="Times New Roman" w:cs="Times New Roman"/>
          <w:b/>
          <w:bCs/>
          <w:sz w:val="24"/>
          <w:szCs w:val="24"/>
          <w:lang w:eastAsia="ru-RU"/>
        </w:rPr>
        <w:lastRenderedPageBreak/>
        <w:t>Пропозиції щодо формування та оновлення інформаційної бази професійного інструментарію</w:t>
      </w:r>
    </w:p>
    <w:p w:rsidR="0020702C" w:rsidRPr="00554A4E" w:rsidRDefault="0020702C" w:rsidP="00F826DE">
      <w:pPr>
        <w:spacing w:after="0" w:line="240" w:lineRule="auto"/>
        <w:jc w:val="center"/>
        <w:rPr>
          <w:rFonts w:ascii="Times New Roman" w:eastAsia="Times New Roman" w:hAnsi="Times New Roman" w:cs="Times New Roman"/>
          <w:sz w:val="24"/>
          <w:szCs w:val="24"/>
          <w:lang w:eastAsia="ru-RU"/>
        </w:rPr>
      </w:pPr>
      <w:r w:rsidRPr="00554A4E">
        <w:rPr>
          <w:rFonts w:ascii="Times New Roman" w:eastAsia="Times New Roman" w:hAnsi="Times New Roman" w:cs="Times New Roman"/>
          <w:b/>
          <w:bCs/>
          <w:sz w:val="24"/>
          <w:szCs w:val="24"/>
          <w:lang w:eastAsia="ru-RU"/>
        </w:rPr>
        <w:t>фахівців психологічної служби у системі освіти України</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bl>
      <w:tblPr>
        <w:tblW w:w="0" w:type="auto"/>
        <w:tblCellSpacing w:w="0" w:type="dxa"/>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694"/>
        <w:gridCol w:w="850"/>
        <w:gridCol w:w="425"/>
        <w:gridCol w:w="426"/>
        <w:gridCol w:w="3660"/>
      </w:tblGrid>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Методика</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(назва, автор)</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Спрямування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Вікова категорія</w:t>
            </w:r>
          </w:p>
        </w:tc>
        <w:tc>
          <w:tcPr>
            <w:tcW w:w="425" w:type="dxa"/>
            <w:tcBorders>
              <w:top w:val="single" w:sz="4" w:space="0" w:color="000000"/>
              <w:left w:val="single" w:sz="4" w:space="0" w:color="000000"/>
              <w:bottom w:val="single" w:sz="4" w:space="0" w:color="000000"/>
              <w:right w:val="single" w:sz="4" w:space="0" w:color="000000"/>
            </w:tcBorders>
            <w:vAlign w:val="center"/>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Електронне покликання</w:t>
            </w:r>
          </w:p>
        </w:tc>
      </w:tr>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4</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5</w:t>
            </w: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6</w:t>
            </w:r>
          </w:p>
        </w:tc>
      </w:tr>
      <w:tr w:rsidR="00554A4E" w:rsidRPr="00554A4E" w:rsidTr="00F826DE">
        <w:trPr>
          <w:tblCellSpacing w:w="0" w:type="dxa"/>
        </w:trPr>
        <w:tc>
          <w:tcPr>
            <w:tcW w:w="10890" w:type="dxa"/>
            <w:gridSpan w:val="6"/>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1. Корекція</w:t>
            </w:r>
          </w:p>
        </w:tc>
      </w:tr>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Панченко С. Методика «Школа звірів»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Вивчення рівня шкільної адаптації</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6-9 років</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25" w:history="1">
              <w:r w:rsidR="0020702C" w:rsidRPr="00554A4E">
                <w:rPr>
                  <w:rStyle w:val="a4"/>
                  <w:rFonts w:ascii="Times New Roman" w:eastAsia="Times New Roman" w:hAnsi="Times New Roman" w:cs="Times New Roman"/>
                  <w:color w:val="auto"/>
                  <w:sz w:val="24"/>
                  <w:szCs w:val="24"/>
                  <w:u w:val="none"/>
                  <w:lang w:eastAsia="ru-RU"/>
                </w:rPr>
                <w:t>https://naurok.com.ua/proektivna-metodika-shkola-zviriv-vyunova-n-i-gaydar-k-m-124630.html</w:t>
              </w:r>
            </w:hyperlink>
            <w:r w:rsidR="0020702C" w:rsidRPr="00554A4E">
              <w:rPr>
                <w:rFonts w:ascii="Times New Roman" w:eastAsia="Times New Roman" w:hAnsi="Times New Roman" w:cs="Times New Roman"/>
                <w:sz w:val="24"/>
                <w:szCs w:val="24"/>
                <w:lang w:eastAsia="ru-RU"/>
              </w:rPr>
              <w:t> </w:t>
            </w:r>
          </w:p>
        </w:tc>
      </w:tr>
      <w:tr w:rsidR="00554A4E" w:rsidRPr="00554A4E" w:rsidTr="00F826DE">
        <w:trPr>
          <w:tblCellSpacing w:w="0" w:type="dxa"/>
        </w:trPr>
        <w:tc>
          <w:tcPr>
            <w:tcW w:w="10890" w:type="dxa"/>
            <w:gridSpan w:val="6"/>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2. Профілактика</w:t>
            </w:r>
          </w:p>
        </w:tc>
      </w:tr>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ЕткіндА.М.Кольровий тест стосунків</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Дитячий тест тривожності Р. Теммл, М. Дорки, В. Амен</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Тест шкільної тривожності Філіпса</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Методика діагностики показників і форм агресії А. Басса та А. Дарки (адаптація А.К. Осницького)</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Діагностика самооцінки (Ч.Д. Спілберг, Ю.Л. Ханін)</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Дослідження особливостей емоційного стану учня на окремих уроках і у школі взагалі </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Оцінювання тривожності дитини у типових ситуаціях</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Оцінка рівня шкільної тривожності</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Виявлення форм агресії</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Виявлення рівня реактивної та особистісної тривожності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6-10 років </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4-7 років</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З 9-и років</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З 11-и років</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З 14-и років</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hyperlink r:id="rId26" w:history="1">
              <w:r w:rsidRPr="00554A4E">
                <w:rPr>
                  <w:rStyle w:val="a4"/>
                  <w:rFonts w:ascii="Times New Roman" w:eastAsia="Times New Roman" w:hAnsi="Times New Roman" w:cs="Times New Roman"/>
                  <w:color w:val="auto"/>
                  <w:sz w:val="24"/>
                  <w:szCs w:val="24"/>
                  <w:u w:val="none"/>
                  <w:lang w:eastAsia="ru-RU"/>
                </w:rPr>
                <w:t>http://socio.125mb.com/tsvetovoy-test-otnosheniy-24609.html</w:t>
              </w:r>
            </w:hyperlink>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27" w:history="1">
              <w:r w:rsidR="0020702C" w:rsidRPr="00554A4E">
                <w:rPr>
                  <w:rStyle w:val="a4"/>
                  <w:rFonts w:ascii="Times New Roman" w:eastAsia="Times New Roman" w:hAnsi="Times New Roman" w:cs="Times New Roman"/>
                  <w:color w:val="auto"/>
                  <w:sz w:val="24"/>
                  <w:szCs w:val="24"/>
                  <w:u w:val="none"/>
                  <w:lang w:eastAsia="ru-RU"/>
                </w:rPr>
                <w:t>https://vseosvita.ua/library/test-trevoznosti-rtemml-mdorki-vamen-456538.html</w:t>
              </w:r>
            </w:hyperlink>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28" w:history="1">
              <w:r w:rsidR="0020702C" w:rsidRPr="00554A4E">
                <w:rPr>
                  <w:rStyle w:val="a4"/>
                  <w:rFonts w:ascii="Times New Roman" w:eastAsia="Times New Roman" w:hAnsi="Times New Roman" w:cs="Times New Roman"/>
                  <w:color w:val="auto"/>
                  <w:sz w:val="24"/>
                  <w:szCs w:val="24"/>
                  <w:u w:val="none"/>
                  <w:lang w:eastAsia="ru-RU"/>
                </w:rPr>
                <w:t>https://vseosvita.ua/library/ocinka-rivna-trivoznosti-test-skilnoi-trivoznosti-filipsa-219796.html</w:t>
              </w:r>
            </w:hyperlink>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29" w:history="1">
              <w:r w:rsidR="0020702C" w:rsidRPr="00554A4E">
                <w:rPr>
                  <w:rStyle w:val="a4"/>
                  <w:rFonts w:ascii="Times New Roman" w:eastAsia="Times New Roman" w:hAnsi="Times New Roman" w:cs="Times New Roman"/>
                  <w:color w:val="auto"/>
                  <w:sz w:val="24"/>
                  <w:szCs w:val="24"/>
                  <w:u w:val="none"/>
                  <w:lang w:eastAsia="ru-RU"/>
                </w:rPr>
                <w:t>https://vseosvita.ua/library/metodika-diagnostiki-pokaznikiv-ta-form-agresii-bassa-darki-23373.html</w:t>
              </w:r>
            </w:hyperlink>
          </w:p>
          <w:p w:rsidR="00F826DE" w:rsidRPr="00554A4E" w:rsidRDefault="00F826DE"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30" w:history="1">
              <w:r w:rsidR="0020702C" w:rsidRPr="00554A4E">
                <w:rPr>
                  <w:rStyle w:val="a4"/>
                  <w:rFonts w:ascii="Times New Roman" w:eastAsia="Times New Roman" w:hAnsi="Times New Roman" w:cs="Times New Roman"/>
                  <w:color w:val="auto"/>
                  <w:sz w:val="24"/>
                  <w:szCs w:val="24"/>
                  <w:u w:val="none"/>
                  <w:lang w:eastAsia="ru-RU"/>
                </w:rPr>
                <w:t>https://mozok.ua/depressiya/testy/item/2703-shkala-trivogi-splbergera-STAI</w:t>
              </w:r>
            </w:hyperlink>
          </w:p>
        </w:tc>
      </w:tr>
      <w:tr w:rsidR="00554A4E" w:rsidRPr="00554A4E" w:rsidTr="00F826DE">
        <w:trPr>
          <w:tblCellSpacing w:w="0" w:type="dxa"/>
        </w:trPr>
        <w:tc>
          <w:tcPr>
            <w:tcW w:w="10890" w:type="dxa"/>
            <w:gridSpan w:val="6"/>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3. Розвиткова робота</w:t>
            </w:r>
          </w:p>
        </w:tc>
      </w:tr>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Методика дослідження мотивації у першоклсників. Гінзбург М.Р.</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Виявлення рівня мотивації дитини до навчання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6-7 років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31" w:history="1">
              <w:r w:rsidR="0020702C" w:rsidRPr="00554A4E">
                <w:rPr>
                  <w:rStyle w:val="a4"/>
                  <w:rFonts w:ascii="Times New Roman" w:eastAsia="Times New Roman" w:hAnsi="Times New Roman" w:cs="Times New Roman"/>
                  <w:color w:val="auto"/>
                  <w:sz w:val="24"/>
                  <w:szCs w:val="24"/>
                  <w:u w:val="none"/>
                  <w:lang w:eastAsia="ru-RU"/>
                </w:rPr>
                <w:t>https://studfile.net/preview/9770835/page:2/</w:t>
              </w:r>
            </w:hyperlink>
            <w:r w:rsidR="0020702C" w:rsidRPr="00554A4E">
              <w:rPr>
                <w:rFonts w:ascii="Times New Roman" w:eastAsia="Times New Roman" w:hAnsi="Times New Roman" w:cs="Times New Roman"/>
                <w:sz w:val="24"/>
                <w:szCs w:val="24"/>
                <w:lang w:eastAsia="ru-RU"/>
              </w:rPr>
              <w:t> </w:t>
            </w:r>
          </w:p>
        </w:tc>
      </w:tr>
      <w:tr w:rsidR="00554A4E" w:rsidRPr="00554A4E" w:rsidTr="00F826DE">
        <w:trPr>
          <w:tblCellSpacing w:w="0" w:type="dxa"/>
        </w:trPr>
        <w:tc>
          <w:tcPr>
            <w:tcW w:w="10890" w:type="dxa"/>
            <w:gridSpan w:val="6"/>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4. Просвітницька робота</w:t>
            </w:r>
          </w:p>
        </w:tc>
      </w:tr>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xml:space="preserve">Морено Дж. Методика діагностики міжособистісних </w:t>
            </w:r>
            <w:r w:rsidRPr="00554A4E">
              <w:rPr>
                <w:rFonts w:ascii="Times New Roman" w:eastAsia="Times New Roman" w:hAnsi="Times New Roman" w:cs="Times New Roman"/>
                <w:sz w:val="24"/>
                <w:szCs w:val="24"/>
                <w:lang w:eastAsia="ru-RU"/>
              </w:rPr>
              <w:lastRenderedPageBreak/>
              <w:t xml:space="preserve">стосунків (соціометрія) </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Климов Е.А. Методика «Диференційно-діагностичний опитувальник» (ДДО)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lastRenderedPageBreak/>
              <w:t> Вивчення стосунків у групі</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Діагностика профорієнтаційних типів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lastRenderedPageBreak/>
              <w:t>7-17 років</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З 14 років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lastRenderedPageBreak/>
              <w:t> </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32" w:history="1">
              <w:r w:rsidR="0020702C" w:rsidRPr="00554A4E">
                <w:rPr>
                  <w:rStyle w:val="a4"/>
                  <w:rFonts w:ascii="Times New Roman" w:eastAsia="Times New Roman" w:hAnsi="Times New Roman" w:cs="Times New Roman"/>
                  <w:color w:val="auto"/>
                  <w:sz w:val="24"/>
                  <w:szCs w:val="24"/>
                  <w:u w:val="none"/>
                  <w:lang w:eastAsia="ru-RU"/>
                </w:rPr>
                <w:t>http://i-soc.com.ua/assets/files/book/zlobina/zlobina_sociometriy.pdf</w:t>
              </w:r>
            </w:hyperlink>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33" w:history="1">
              <w:r w:rsidR="0020702C" w:rsidRPr="00554A4E">
                <w:rPr>
                  <w:rStyle w:val="a4"/>
                  <w:rFonts w:ascii="Times New Roman" w:eastAsia="Times New Roman" w:hAnsi="Times New Roman" w:cs="Times New Roman"/>
                  <w:color w:val="auto"/>
                  <w:sz w:val="24"/>
                  <w:szCs w:val="24"/>
                  <w:u w:val="none"/>
                  <w:lang w:eastAsia="ru-RU"/>
                </w:rPr>
                <w:t>https://onlinetestpad.com/ua/test/846652-ea-klimova-ddo</w:t>
              </w:r>
            </w:hyperlink>
          </w:p>
        </w:tc>
      </w:tr>
      <w:tr w:rsidR="00554A4E" w:rsidRPr="00554A4E" w:rsidTr="00F826DE">
        <w:trPr>
          <w:tblCellSpacing w:w="0" w:type="dxa"/>
        </w:trPr>
        <w:tc>
          <w:tcPr>
            <w:tcW w:w="10890" w:type="dxa"/>
            <w:gridSpan w:val="6"/>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lastRenderedPageBreak/>
              <w:t>5. Консультування</w:t>
            </w:r>
          </w:p>
        </w:tc>
      </w:tr>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Методика діагностики наявності страхів</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(опитувальник під ред. Є. І. Рогова) </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Методика «Діагностики рівня емоційного вигорання» В.В. Бойка</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діагностика наявності та вираження дитячих страхів;</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виявлення змін в емоційно-афективній сфері дитини.</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Методика дає можливість побачити провідні симптоми «вигорання».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6-9 років </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педагоги</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w:t>
            </w:r>
            <w:hyperlink r:id="rId34" w:history="1">
              <w:r w:rsidRPr="00554A4E">
                <w:rPr>
                  <w:rStyle w:val="a4"/>
                  <w:rFonts w:ascii="Times New Roman" w:eastAsia="Times New Roman" w:hAnsi="Times New Roman" w:cs="Times New Roman"/>
                  <w:color w:val="auto"/>
                  <w:sz w:val="24"/>
                  <w:szCs w:val="24"/>
                  <w:u w:val="none"/>
                  <w:lang w:eastAsia="ru-RU"/>
                </w:rPr>
                <w:t>https://studfile.net/preview/5258514/page:38/</w:t>
              </w:r>
            </w:hyperlink>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35" w:history="1">
              <w:r w:rsidR="0020702C" w:rsidRPr="00554A4E">
                <w:rPr>
                  <w:rStyle w:val="a4"/>
                  <w:rFonts w:ascii="Times New Roman" w:eastAsia="Times New Roman" w:hAnsi="Times New Roman" w:cs="Times New Roman"/>
                  <w:color w:val="auto"/>
                  <w:sz w:val="24"/>
                  <w:szCs w:val="24"/>
                  <w:u w:val="none"/>
                  <w:lang w:eastAsia="ru-RU"/>
                </w:rPr>
                <w:t>https://sites.google.com/site/psymag111/metodicni-rozrobki/test</w:t>
              </w:r>
            </w:hyperlink>
          </w:p>
        </w:tc>
      </w:tr>
      <w:tr w:rsidR="00554A4E" w:rsidRPr="00554A4E" w:rsidTr="00F826DE">
        <w:trPr>
          <w:tblCellSpacing w:w="0" w:type="dxa"/>
        </w:trPr>
        <w:tc>
          <w:tcPr>
            <w:tcW w:w="10890" w:type="dxa"/>
            <w:gridSpan w:val="6"/>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bCs/>
                <w:sz w:val="24"/>
                <w:szCs w:val="24"/>
                <w:lang w:eastAsia="ru-RU"/>
              </w:rPr>
              <w:t>6. Освітня діяльність</w:t>
            </w:r>
          </w:p>
        </w:tc>
      </w:tr>
      <w:tr w:rsidR="00554A4E" w:rsidRPr="00554A4E" w:rsidTr="0084707E">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Психологічна підтримка під час військового стану </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Методика психологині Світлани Ройз</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Ігри, техніки і вправи проти напруги, повернення почуття контролю,</w:t>
            </w:r>
          </w:p>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відволікання від важких спогадів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Учні, батьки, педагоги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r w:rsidRPr="00554A4E">
              <w:rPr>
                <w:rFonts w:ascii="Times New Roman" w:eastAsia="Times New Roman" w:hAnsi="Times New Roman" w:cs="Times New Roman"/>
                <w:sz w:val="24"/>
                <w:szCs w:val="24"/>
                <w:lang w:eastAsia="ru-RU"/>
              </w:rPr>
              <w:t> </w:t>
            </w:r>
          </w:p>
        </w:tc>
        <w:tc>
          <w:tcPr>
            <w:tcW w:w="3660" w:type="dxa"/>
            <w:tcBorders>
              <w:top w:val="single" w:sz="4" w:space="0" w:color="000000"/>
              <w:left w:val="single" w:sz="4" w:space="0" w:color="000000"/>
              <w:bottom w:val="single" w:sz="4" w:space="0" w:color="000000"/>
              <w:right w:val="single" w:sz="4" w:space="0" w:color="000000"/>
            </w:tcBorders>
            <w:vAlign w:val="center"/>
            <w:hideMark/>
          </w:tcPr>
          <w:p w:rsidR="0020702C" w:rsidRPr="00554A4E" w:rsidRDefault="00CB0A3F" w:rsidP="00F826DE">
            <w:pPr>
              <w:tabs>
                <w:tab w:val="left" w:pos="993"/>
              </w:tabs>
              <w:spacing w:after="0" w:line="240" w:lineRule="auto"/>
              <w:jc w:val="both"/>
              <w:rPr>
                <w:rFonts w:ascii="Times New Roman" w:eastAsia="Times New Roman" w:hAnsi="Times New Roman" w:cs="Times New Roman"/>
                <w:sz w:val="24"/>
                <w:szCs w:val="24"/>
                <w:lang w:eastAsia="ru-RU"/>
              </w:rPr>
            </w:pPr>
            <w:hyperlink r:id="rId36" w:history="1">
              <w:r w:rsidR="0020702C" w:rsidRPr="00554A4E">
                <w:rPr>
                  <w:rStyle w:val="a4"/>
                  <w:rFonts w:ascii="Times New Roman" w:eastAsia="Times New Roman" w:hAnsi="Times New Roman" w:cs="Times New Roman"/>
                  <w:color w:val="auto"/>
                  <w:sz w:val="24"/>
                  <w:szCs w:val="24"/>
                  <w:u w:val="none"/>
                  <w:lang w:eastAsia="ru-RU"/>
                </w:rPr>
                <w:t>http://www.soippo.edu.ua/index.php/46-uncategorised/4799-psikhologichna-dopomoga-pid-chas-vijni</w:t>
              </w:r>
            </w:hyperlink>
            <w:r w:rsidR="0020702C" w:rsidRPr="00554A4E">
              <w:rPr>
                <w:rFonts w:ascii="Times New Roman" w:eastAsia="Times New Roman" w:hAnsi="Times New Roman" w:cs="Times New Roman"/>
                <w:sz w:val="24"/>
                <w:szCs w:val="24"/>
                <w:lang w:eastAsia="ru-RU"/>
              </w:rPr>
              <w:t> </w:t>
            </w:r>
          </w:p>
        </w:tc>
      </w:tr>
    </w:tbl>
    <w:p w:rsidR="0020702C" w:rsidRPr="00554A4E" w:rsidRDefault="0020702C" w:rsidP="00F826DE">
      <w:pPr>
        <w:tabs>
          <w:tab w:val="left" w:pos="993"/>
        </w:tabs>
        <w:spacing w:after="0" w:line="240" w:lineRule="auto"/>
        <w:jc w:val="both"/>
        <w:rPr>
          <w:rFonts w:ascii="Times New Roman" w:eastAsia="Times New Roman" w:hAnsi="Times New Roman" w:cs="Times New Roman"/>
          <w:sz w:val="24"/>
          <w:szCs w:val="24"/>
          <w:lang w:eastAsia="ru-RU"/>
        </w:rPr>
      </w:pPr>
    </w:p>
    <w:p w:rsidR="0020702C" w:rsidRPr="00554A4E" w:rsidRDefault="0020702C" w:rsidP="00F826DE">
      <w:pPr>
        <w:spacing w:after="0" w:line="240" w:lineRule="auto"/>
        <w:ind w:firstLine="709"/>
        <w:jc w:val="both"/>
        <w:rPr>
          <w:rFonts w:ascii="Times New Roman" w:hAnsi="Times New Roman" w:cs="Times New Roman"/>
          <w:sz w:val="24"/>
          <w:szCs w:val="24"/>
        </w:rPr>
      </w:pPr>
    </w:p>
    <w:p w:rsidR="0020702C" w:rsidRPr="00554A4E" w:rsidRDefault="0020702C" w:rsidP="00F826DE">
      <w:pPr>
        <w:spacing w:after="0" w:line="240" w:lineRule="auto"/>
        <w:ind w:firstLine="709"/>
        <w:jc w:val="both"/>
        <w:rPr>
          <w:rFonts w:ascii="Times New Roman" w:hAnsi="Times New Roman" w:cs="Times New Roman"/>
          <w:sz w:val="24"/>
          <w:szCs w:val="24"/>
        </w:rPr>
      </w:pPr>
    </w:p>
    <w:p w:rsidR="005578C1" w:rsidRPr="00554A4E" w:rsidRDefault="0020702C" w:rsidP="00F826DE">
      <w:pPr>
        <w:spacing w:after="0" w:line="240" w:lineRule="auto"/>
        <w:jc w:val="both"/>
        <w:rPr>
          <w:rFonts w:ascii="Times New Roman" w:eastAsia="Times New Roman" w:hAnsi="Times New Roman" w:cs="Times New Roman"/>
          <w:sz w:val="24"/>
          <w:szCs w:val="24"/>
          <w:lang w:eastAsia="uk-UA"/>
        </w:rPr>
      </w:pPr>
      <w:r w:rsidRPr="00554A4E">
        <w:rPr>
          <w:rFonts w:ascii="Times New Roman" w:eastAsia="Times New Roman" w:hAnsi="Times New Roman" w:cs="Times New Roman"/>
          <w:sz w:val="24"/>
          <w:szCs w:val="24"/>
          <w:lang w:eastAsia="uk-UA"/>
        </w:rPr>
        <w:t xml:space="preserve"> </w:t>
      </w:r>
      <w:r w:rsidR="005578C1" w:rsidRPr="00554A4E">
        <w:rPr>
          <w:rFonts w:ascii="Times New Roman" w:eastAsia="Times New Roman" w:hAnsi="Times New Roman" w:cs="Times New Roman"/>
          <w:sz w:val="24"/>
          <w:szCs w:val="24"/>
          <w:lang w:eastAsia="uk-UA"/>
        </w:rPr>
        <w:br/>
      </w:r>
      <w:r w:rsidR="005578C1" w:rsidRPr="00554A4E">
        <w:rPr>
          <w:rFonts w:ascii="Times New Roman" w:eastAsia="Times New Roman" w:hAnsi="Times New Roman" w:cs="Times New Roman"/>
          <w:sz w:val="24"/>
          <w:szCs w:val="24"/>
          <w:lang w:eastAsia="uk-UA"/>
        </w:rPr>
        <w:br/>
      </w:r>
    </w:p>
    <w:p w:rsidR="003225C1" w:rsidRPr="00554A4E" w:rsidRDefault="003225C1" w:rsidP="00F826DE">
      <w:pPr>
        <w:spacing w:after="0" w:line="240" w:lineRule="auto"/>
        <w:jc w:val="both"/>
        <w:rPr>
          <w:rFonts w:ascii="Times New Roman" w:hAnsi="Times New Roman" w:cs="Times New Roman"/>
          <w:sz w:val="24"/>
          <w:szCs w:val="24"/>
        </w:rPr>
      </w:pPr>
    </w:p>
    <w:sectPr w:rsidR="003225C1" w:rsidRPr="00554A4E" w:rsidSect="00AB5B14">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3F" w:rsidRDefault="00CB0A3F" w:rsidP="007D76CD">
      <w:pPr>
        <w:spacing w:after="0" w:line="240" w:lineRule="auto"/>
      </w:pPr>
      <w:r>
        <w:separator/>
      </w:r>
    </w:p>
  </w:endnote>
  <w:endnote w:type="continuationSeparator" w:id="0">
    <w:p w:rsidR="00CB0A3F" w:rsidRDefault="00CB0A3F" w:rsidP="007D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Robot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17" w:rsidRDefault="00B162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523"/>
      <w:docPartObj>
        <w:docPartGallery w:val="Page Numbers (Bottom of Page)"/>
        <w:docPartUnique/>
      </w:docPartObj>
    </w:sdtPr>
    <w:sdtEndPr/>
    <w:sdtContent>
      <w:p w:rsidR="00B16217" w:rsidRDefault="00B16217">
        <w:pPr>
          <w:pStyle w:val="af"/>
          <w:jc w:val="right"/>
        </w:pPr>
        <w:r>
          <w:fldChar w:fldCharType="begin"/>
        </w:r>
        <w:r>
          <w:instrText xml:space="preserve"> PAGE   \* MERGEFORMAT </w:instrText>
        </w:r>
        <w:r>
          <w:fldChar w:fldCharType="separate"/>
        </w:r>
        <w:r w:rsidR="00F41DD7">
          <w:rPr>
            <w:noProof/>
          </w:rPr>
          <w:t>1</w:t>
        </w:r>
        <w:r>
          <w:rPr>
            <w:noProof/>
          </w:rPr>
          <w:fldChar w:fldCharType="end"/>
        </w:r>
      </w:p>
    </w:sdtContent>
  </w:sdt>
  <w:p w:rsidR="00B16217" w:rsidRDefault="00B1621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17" w:rsidRDefault="00B162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3F" w:rsidRDefault="00CB0A3F" w:rsidP="007D76CD">
      <w:pPr>
        <w:spacing w:after="0" w:line="240" w:lineRule="auto"/>
      </w:pPr>
      <w:r>
        <w:separator/>
      </w:r>
    </w:p>
  </w:footnote>
  <w:footnote w:type="continuationSeparator" w:id="0">
    <w:p w:rsidR="00CB0A3F" w:rsidRDefault="00CB0A3F" w:rsidP="007D7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17" w:rsidRDefault="00B1621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17" w:rsidRDefault="00B1621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217" w:rsidRDefault="00B1621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57E"/>
    <w:multiLevelType w:val="multilevel"/>
    <w:tmpl w:val="175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207E9"/>
    <w:multiLevelType w:val="multilevel"/>
    <w:tmpl w:val="3226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61847"/>
    <w:multiLevelType w:val="multilevel"/>
    <w:tmpl w:val="4392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60B60"/>
    <w:multiLevelType w:val="multilevel"/>
    <w:tmpl w:val="351A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D281B"/>
    <w:multiLevelType w:val="multilevel"/>
    <w:tmpl w:val="9C0E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616DF"/>
    <w:multiLevelType w:val="multilevel"/>
    <w:tmpl w:val="4CD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405E1"/>
    <w:multiLevelType w:val="multilevel"/>
    <w:tmpl w:val="976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10E0A"/>
    <w:multiLevelType w:val="multilevel"/>
    <w:tmpl w:val="B03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E7521"/>
    <w:multiLevelType w:val="multilevel"/>
    <w:tmpl w:val="9BD8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B2B38"/>
    <w:multiLevelType w:val="multilevel"/>
    <w:tmpl w:val="BD003D0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587C12"/>
    <w:multiLevelType w:val="multilevel"/>
    <w:tmpl w:val="14CC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75062"/>
    <w:multiLevelType w:val="multilevel"/>
    <w:tmpl w:val="2272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424928"/>
    <w:multiLevelType w:val="multilevel"/>
    <w:tmpl w:val="915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3472F"/>
    <w:multiLevelType w:val="multilevel"/>
    <w:tmpl w:val="443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6C4A36"/>
    <w:multiLevelType w:val="multilevel"/>
    <w:tmpl w:val="8B64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6D6A6C"/>
    <w:multiLevelType w:val="multilevel"/>
    <w:tmpl w:val="0AA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E65D1"/>
    <w:multiLevelType w:val="multilevel"/>
    <w:tmpl w:val="A2E8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A31CCC"/>
    <w:multiLevelType w:val="multilevel"/>
    <w:tmpl w:val="090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1B27F1"/>
    <w:multiLevelType w:val="multilevel"/>
    <w:tmpl w:val="1976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487090"/>
    <w:multiLevelType w:val="multilevel"/>
    <w:tmpl w:val="24C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D856E1"/>
    <w:multiLevelType w:val="hybridMultilevel"/>
    <w:tmpl w:val="64EAF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6071F2"/>
    <w:multiLevelType w:val="multilevel"/>
    <w:tmpl w:val="4AE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CB3C00"/>
    <w:multiLevelType w:val="multilevel"/>
    <w:tmpl w:val="F3E6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CC7623"/>
    <w:multiLevelType w:val="multilevel"/>
    <w:tmpl w:val="C69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A392B"/>
    <w:multiLevelType w:val="multilevel"/>
    <w:tmpl w:val="B6E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332CB"/>
    <w:multiLevelType w:val="multilevel"/>
    <w:tmpl w:val="C0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7354A"/>
    <w:multiLevelType w:val="multilevel"/>
    <w:tmpl w:val="50DE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54024"/>
    <w:multiLevelType w:val="multilevel"/>
    <w:tmpl w:val="E49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62255"/>
    <w:multiLevelType w:val="multilevel"/>
    <w:tmpl w:val="8866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2634DE"/>
    <w:multiLevelType w:val="multilevel"/>
    <w:tmpl w:val="C28A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4370F"/>
    <w:multiLevelType w:val="multilevel"/>
    <w:tmpl w:val="04E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B2E79"/>
    <w:multiLevelType w:val="multilevel"/>
    <w:tmpl w:val="133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EB6062"/>
    <w:multiLevelType w:val="multilevel"/>
    <w:tmpl w:val="96EA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094D3A"/>
    <w:multiLevelType w:val="multilevel"/>
    <w:tmpl w:val="87706C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764148"/>
    <w:multiLevelType w:val="multilevel"/>
    <w:tmpl w:val="4B8A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9F03EF"/>
    <w:multiLevelType w:val="multilevel"/>
    <w:tmpl w:val="52FE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E155B1"/>
    <w:multiLevelType w:val="multilevel"/>
    <w:tmpl w:val="6BFA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066B53"/>
    <w:multiLevelType w:val="multilevel"/>
    <w:tmpl w:val="44E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FF43C9"/>
    <w:multiLevelType w:val="multilevel"/>
    <w:tmpl w:val="8C8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7"/>
  </w:num>
  <w:num w:numId="4">
    <w:abstractNumId w:val="21"/>
  </w:num>
  <w:num w:numId="5">
    <w:abstractNumId w:val="15"/>
  </w:num>
  <w:num w:numId="6">
    <w:abstractNumId w:val="27"/>
  </w:num>
  <w:num w:numId="7">
    <w:abstractNumId w:val="33"/>
  </w:num>
  <w:num w:numId="8">
    <w:abstractNumId w:val="16"/>
  </w:num>
  <w:num w:numId="9">
    <w:abstractNumId w:val="30"/>
  </w:num>
  <w:num w:numId="10">
    <w:abstractNumId w:val="5"/>
  </w:num>
  <w:num w:numId="11">
    <w:abstractNumId w:val="10"/>
  </w:num>
  <w:num w:numId="12">
    <w:abstractNumId w:val="37"/>
  </w:num>
  <w:num w:numId="13">
    <w:abstractNumId w:val="29"/>
  </w:num>
  <w:num w:numId="14">
    <w:abstractNumId w:val="14"/>
  </w:num>
  <w:num w:numId="15">
    <w:abstractNumId w:val="25"/>
  </w:num>
  <w:num w:numId="16">
    <w:abstractNumId w:val="2"/>
  </w:num>
  <w:num w:numId="17">
    <w:abstractNumId w:val="31"/>
  </w:num>
  <w:num w:numId="18">
    <w:abstractNumId w:val="4"/>
  </w:num>
  <w:num w:numId="19">
    <w:abstractNumId w:val="34"/>
  </w:num>
  <w:num w:numId="20">
    <w:abstractNumId w:val="3"/>
  </w:num>
  <w:num w:numId="21">
    <w:abstractNumId w:val="35"/>
  </w:num>
  <w:num w:numId="22">
    <w:abstractNumId w:val="12"/>
  </w:num>
  <w:num w:numId="23">
    <w:abstractNumId w:val="18"/>
  </w:num>
  <w:num w:numId="24">
    <w:abstractNumId w:val="32"/>
  </w:num>
  <w:num w:numId="25">
    <w:abstractNumId w:val="26"/>
  </w:num>
  <w:num w:numId="26">
    <w:abstractNumId w:val="11"/>
  </w:num>
  <w:num w:numId="27">
    <w:abstractNumId w:val="20"/>
  </w:num>
  <w:num w:numId="28">
    <w:abstractNumId w:val="36"/>
  </w:num>
  <w:num w:numId="29">
    <w:abstractNumId w:val="0"/>
  </w:num>
  <w:num w:numId="30">
    <w:abstractNumId w:val="1"/>
  </w:num>
  <w:num w:numId="31">
    <w:abstractNumId w:val="28"/>
  </w:num>
  <w:num w:numId="32">
    <w:abstractNumId w:val="8"/>
  </w:num>
  <w:num w:numId="33">
    <w:abstractNumId w:val="23"/>
  </w:num>
  <w:num w:numId="34">
    <w:abstractNumId w:val="6"/>
  </w:num>
  <w:num w:numId="35">
    <w:abstractNumId w:val="17"/>
  </w:num>
  <w:num w:numId="36">
    <w:abstractNumId w:val="13"/>
  </w:num>
  <w:num w:numId="37">
    <w:abstractNumId w:val="38"/>
  </w:num>
  <w:num w:numId="38">
    <w:abstractNumId w:val="19"/>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78C1"/>
    <w:rsid w:val="00026E9D"/>
    <w:rsid w:val="00042C02"/>
    <w:rsid w:val="00050A6B"/>
    <w:rsid w:val="0006325E"/>
    <w:rsid w:val="00065DD5"/>
    <w:rsid w:val="00092226"/>
    <w:rsid w:val="0009790E"/>
    <w:rsid w:val="000A20E9"/>
    <w:rsid w:val="000A5435"/>
    <w:rsid w:val="000B27BD"/>
    <w:rsid w:val="00106B1A"/>
    <w:rsid w:val="00107B35"/>
    <w:rsid w:val="00124B7A"/>
    <w:rsid w:val="00150175"/>
    <w:rsid w:val="00167420"/>
    <w:rsid w:val="0017427E"/>
    <w:rsid w:val="00180031"/>
    <w:rsid w:val="001873BE"/>
    <w:rsid w:val="0019154A"/>
    <w:rsid w:val="00195040"/>
    <w:rsid w:val="001C4D1B"/>
    <w:rsid w:val="001D49C3"/>
    <w:rsid w:val="001E1956"/>
    <w:rsid w:val="001F5279"/>
    <w:rsid w:val="0020702C"/>
    <w:rsid w:val="002148B2"/>
    <w:rsid w:val="00252275"/>
    <w:rsid w:val="002802D7"/>
    <w:rsid w:val="00293A94"/>
    <w:rsid w:val="002A307F"/>
    <w:rsid w:val="002B5356"/>
    <w:rsid w:val="002B661F"/>
    <w:rsid w:val="002C0722"/>
    <w:rsid w:val="002C7C81"/>
    <w:rsid w:val="002F3C24"/>
    <w:rsid w:val="003225C1"/>
    <w:rsid w:val="00340BD1"/>
    <w:rsid w:val="00344398"/>
    <w:rsid w:val="00363935"/>
    <w:rsid w:val="00392608"/>
    <w:rsid w:val="00395DE5"/>
    <w:rsid w:val="003A0D7D"/>
    <w:rsid w:val="003A2803"/>
    <w:rsid w:val="003B7666"/>
    <w:rsid w:val="004316FA"/>
    <w:rsid w:val="0048608C"/>
    <w:rsid w:val="00487BDC"/>
    <w:rsid w:val="004E269B"/>
    <w:rsid w:val="00531A26"/>
    <w:rsid w:val="00554A4E"/>
    <w:rsid w:val="005578C1"/>
    <w:rsid w:val="00564FA2"/>
    <w:rsid w:val="00571312"/>
    <w:rsid w:val="0057290C"/>
    <w:rsid w:val="0058439E"/>
    <w:rsid w:val="005F6525"/>
    <w:rsid w:val="0061352C"/>
    <w:rsid w:val="00617D9D"/>
    <w:rsid w:val="00637EA4"/>
    <w:rsid w:val="00646A46"/>
    <w:rsid w:val="0065607D"/>
    <w:rsid w:val="0066261A"/>
    <w:rsid w:val="006A3CAA"/>
    <w:rsid w:val="006A74D1"/>
    <w:rsid w:val="006C5A7E"/>
    <w:rsid w:val="007255A5"/>
    <w:rsid w:val="00752E8E"/>
    <w:rsid w:val="00784BC3"/>
    <w:rsid w:val="007918C6"/>
    <w:rsid w:val="007B16DD"/>
    <w:rsid w:val="007D3E12"/>
    <w:rsid w:val="007D76CD"/>
    <w:rsid w:val="007F58DA"/>
    <w:rsid w:val="00827334"/>
    <w:rsid w:val="00846355"/>
    <w:rsid w:val="0084707E"/>
    <w:rsid w:val="00850568"/>
    <w:rsid w:val="0085363F"/>
    <w:rsid w:val="00861FB2"/>
    <w:rsid w:val="00862038"/>
    <w:rsid w:val="00883EEA"/>
    <w:rsid w:val="008A3079"/>
    <w:rsid w:val="008B4ABA"/>
    <w:rsid w:val="008D7BEB"/>
    <w:rsid w:val="008F1FAF"/>
    <w:rsid w:val="008F3F8F"/>
    <w:rsid w:val="008F731D"/>
    <w:rsid w:val="00931F20"/>
    <w:rsid w:val="00966596"/>
    <w:rsid w:val="00973925"/>
    <w:rsid w:val="009A3356"/>
    <w:rsid w:val="009B322E"/>
    <w:rsid w:val="009C0C81"/>
    <w:rsid w:val="00A07DA7"/>
    <w:rsid w:val="00A17814"/>
    <w:rsid w:val="00A50E38"/>
    <w:rsid w:val="00A6396A"/>
    <w:rsid w:val="00AB2955"/>
    <w:rsid w:val="00AB5B14"/>
    <w:rsid w:val="00AF0E12"/>
    <w:rsid w:val="00B16217"/>
    <w:rsid w:val="00B51F3F"/>
    <w:rsid w:val="00B630BC"/>
    <w:rsid w:val="00B92BAA"/>
    <w:rsid w:val="00BA6730"/>
    <w:rsid w:val="00C04D97"/>
    <w:rsid w:val="00C1268C"/>
    <w:rsid w:val="00C40B24"/>
    <w:rsid w:val="00C800E3"/>
    <w:rsid w:val="00CB0A3F"/>
    <w:rsid w:val="00CD3954"/>
    <w:rsid w:val="00CE0EBF"/>
    <w:rsid w:val="00D010DD"/>
    <w:rsid w:val="00D105B0"/>
    <w:rsid w:val="00D423CC"/>
    <w:rsid w:val="00D43B54"/>
    <w:rsid w:val="00DC60C4"/>
    <w:rsid w:val="00DC67B3"/>
    <w:rsid w:val="00DD11EF"/>
    <w:rsid w:val="00DD7175"/>
    <w:rsid w:val="00E10F60"/>
    <w:rsid w:val="00E16710"/>
    <w:rsid w:val="00E44067"/>
    <w:rsid w:val="00E726CA"/>
    <w:rsid w:val="00E821CA"/>
    <w:rsid w:val="00EF576D"/>
    <w:rsid w:val="00EF7353"/>
    <w:rsid w:val="00F41DD7"/>
    <w:rsid w:val="00F826DE"/>
    <w:rsid w:val="00FA0C10"/>
    <w:rsid w:val="00FB6ED9"/>
    <w:rsid w:val="00FC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F9981-EE85-4AB3-A879-761C7FAB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8C1"/>
  </w:style>
  <w:style w:type="paragraph" w:styleId="1">
    <w:name w:val="heading 1"/>
    <w:basedOn w:val="a"/>
    <w:next w:val="a"/>
    <w:link w:val="10"/>
    <w:uiPriority w:val="9"/>
    <w:qFormat/>
    <w:rsid w:val="00026E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92BA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8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578C1"/>
  </w:style>
  <w:style w:type="character" w:styleId="a4">
    <w:name w:val="Hyperlink"/>
    <w:basedOn w:val="a0"/>
    <w:uiPriority w:val="99"/>
    <w:unhideWhenUsed/>
    <w:rsid w:val="005578C1"/>
    <w:rPr>
      <w:color w:val="0000FF"/>
      <w:u w:val="single"/>
    </w:rPr>
  </w:style>
  <w:style w:type="character" w:styleId="a5">
    <w:name w:val="FollowedHyperlink"/>
    <w:basedOn w:val="a0"/>
    <w:uiPriority w:val="99"/>
    <w:semiHidden/>
    <w:unhideWhenUsed/>
    <w:rsid w:val="005578C1"/>
    <w:rPr>
      <w:color w:val="800080"/>
      <w:u w:val="single"/>
    </w:rPr>
  </w:style>
  <w:style w:type="paragraph" w:styleId="a6">
    <w:name w:val="List Paragraph"/>
    <w:basedOn w:val="a"/>
    <w:uiPriority w:val="34"/>
    <w:qFormat/>
    <w:rsid w:val="005578C1"/>
    <w:pPr>
      <w:spacing w:after="160" w:line="259" w:lineRule="auto"/>
      <w:ind w:left="720"/>
      <w:contextualSpacing/>
    </w:pPr>
    <w:rPr>
      <w:lang w:val="ru-RU"/>
    </w:rPr>
  </w:style>
  <w:style w:type="paragraph" w:styleId="a7">
    <w:name w:val="Body Text"/>
    <w:basedOn w:val="a"/>
    <w:link w:val="a8"/>
    <w:rsid w:val="005578C1"/>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5578C1"/>
    <w:rPr>
      <w:rFonts w:ascii="Times New Roman" w:eastAsia="Times New Roman" w:hAnsi="Times New Roman" w:cs="Times New Roman"/>
      <w:sz w:val="28"/>
      <w:szCs w:val="20"/>
      <w:lang w:eastAsia="ru-RU"/>
    </w:rPr>
  </w:style>
  <w:style w:type="character" w:customStyle="1" w:styleId="a9">
    <w:name w:val="Текст сноски Знак"/>
    <w:basedOn w:val="a0"/>
    <w:link w:val="aa"/>
    <w:uiPriority w:val="99"/>
    <w:rsid w:val="005578C1"/>
    <w:rPr>
      <w:rFonts w:ascii="Arial" w:hAnsi="Arial"/>
      <w:sz w:val="20"/>
      <w:szCs w:val="20"/>
    </w:rPr>
  </w:style>
  <w:style w:type="paragraph" w:styleId="aa">
    <w:name w:val="footnote text"/>
    <w:basedOn w:val="a"/>
    <w:link w:val="a9"/>
    <w:uiPriority w:val="99"/>
    <w:unhideWhenUsed/>
    <w:rsid w:val="005578C1"/>
    <w:pPr>
      <w:spacing w:after="0" w:line="240" w:lineRule="auto"/>
    </w:pPr>
    <w:rPr>
      <w:rFonts w:ascii="Arial" w:hAnsi="Arial"/>
      <w:sz w:val="20"/>
      <w:szCs w:val="20"/>
    </w:rPr>
  </w:style>
  <w:style w:type="character" w:customStyle="1" w:styleId="11">
    <w:name w:val="Текст сноски Знак1"/>
    <w:basedOn w:val="a0"/>
    <w:uiPriority w:val="99"/>
    <w:semiHidden/>
    <w:rsid w:val="005578C1"/>
    <w:rPr>
      <w:sz w:val="20"/>
      <w:szCs w:val="20"/>
    </w:rPr>
  </w:style>
  <w:style w:type="paragraph" w:styleId="2">
    <w:name w:val="Body Text 2"/>
    <w:basedOn w:val="a"/>
    <w:link w:val="20"/>
    <w:uiPriority w:val="99"/>
    <w:unhideWhenUsed/>
    <w:rsid w:val="005578C1"/>
    <w:pPr>
      <w:spacing w:after="120" w:line="480" w:lineRule="auto"/>
    </w:pPr>
    <w:rPr>
      <w:lang w:val="ru-RU"/>
    </w:rPr>
  </w:style>
  <w:style w:type="character" w:customStyle="1" w:styleId="20">
    <w:name w:val="Основной текст 2 Знак"/>
    <w:basedOn w:val="a0"/>
    <w:link w:val="2"/>
    <w:uiPriority w:val="99"/>
    <w:rsid w:val="005578C1"/>
    <w:rPr>
      <w:lang w:val="ru-RU"/>
    </w:rPr>
  </w:style>
  <w:style w:type="table" w:styleId="ab">
    <w:name w:val="Table Grid"/>
    <w:basedOn w:val="a1"/>
    <w:uiPriority w:val="59"/>
    <w:rsid w:val="005578C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EF7353"/>
  </w:style>
  <w:style w:type="character" w:customStyle="1" w:styleId="kx21rb">
    <w:name w:val="kx21rb"/>
    <w:basedOn w:val="a0"/>
    <w:rsid w:val="00EF7353"/>
  </w:style>
  <w:style w:type="character" w:customStyle="1" w:styleId="30">
    <w:name w:val="Заголовок 3 Знак"/>
    <w:basedOn w:val="a0"/>
    <w:link w:val="3"/>
    <w:uiPriority w:val="9"/>
    <w:rsid w:val="00B92BAA"/>
    <w:rPr>
      <w:rFonts w:ascii="Times New Roman" w:eastAsia="Times New Roman" w:hAnsi="Times New Roman" w:cs="Times New Roman"/>
      <w:b/>
      <w:bCs/>
      <w:sz w:val="27"/>
      <w:szCs w:val="27"/>
      <w:lang w:val="ru-RU" w:eastAsia="ru-RU"/>
    </w:rPr>
  </w:style>
  <w:style w:type="character" w:styleId="ac">
    <w:name w:val="Strong"/>
    <w:basedOn w:val="a0"/>
    <w:uiPriority w:val="22"/>
    <w:qFormat/>
    <w:rsid w:val="008A3079"/>
    <w:rPr>
      <w:b/>
      <w:bCs/>
    </w:rPr>
  </w:style>
  <w:style w:type="paragraph" w:styleId="ad">
    <w:name w:val="header"/>
    <w:basedOn w:val="a"/>
    <w:link w:val="ae"/>
    <w:uiPriority w:val="99"/>
    <w:semiHidden/>
    <w:unhideWhenUsed/>
    <w:rsid w:val="007D76C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D76CD"/>
  </w:style>
  <w:style w:type="paragraph" w:styleId="af">
    <w:name w:val="footer"/>
    <w:basedOn w:val="a"/>
    <w:link w:val="af0"/>
    <w:uiPriority w:val="99"/>
    <w:unhideWhenUsed/>
    <w:rsid w:val="007D76C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76CD"/>
  </w:style>
  <w:style w:type="character" w:customStyle="1" w:styleId="publications-by-topiclink-description">
    <w:name w:val="publications-by-topic__link-description"/>
    <w:basedOn w:val="a0"/>
    <w:rsid w:val="00AF0E12"/>
  </w:style>
  <w:style w:type="character" w:customStyle="1" w:styleId="10">
    <w:name w:val="Заголовок 1 Знак"/>
    <w:basedOn w:val="a0"/>
    <w:link w:val="1"/>
    <w:uiPriority w:val="9"/>
    <w:rsid w:val="00026E9D"/>
    <w:rPr>
      <w:rFonts w:asciiTheme="majorHAnsi" w:eastAsiaTheme="majorEastAsia" w:hAnsiTheme="majorHAnsi" w:cstheme="majorBidi"/>
      <w:color w:val="365F91" w:themeColor="accent1" w:themeShade="BF"/>
      <w:sz w:val="32"/>
      <w:szCs w:val="32"/>
    </w:rPr>
  </w:style>
  <w:style w:type="paragraph" w:styleId="af1">
    <w:name w:val="Balloon Text"/>
    <w:basedOn w:val="a"/>
    <w:link w:val="af2"/>
    <w:uiPriority w:val="99"/>
    <w:semiHidden/>
    <w:unhideWhenUsed/>
    <w:rsid w:val="0084707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4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0034">
      <w:bodyDiv w:val="1"/>
      <w:marLeft w:val="0"/>
      <w:marRight w:val="0"/>
      <w:marTop w:val="0"/>
      <w:marBottom w:val="0"/>
      <w:divBdr>
        <w:top w:val="none" w:sz="0" w:space="0" w:color="auto"/>
        <w:left w:val="none" w:sz="0" w:space="0" w:color="auto"/>
        <w:bottom w:val="none" w:sz="0" w:space="0" w:color="auto"/>
        <w:right w:val="none" w:sz="0" w:space="0" w:color="auto"/>
      </w:divBdr>
    </w:div>
    <w:div w:id="615479581">
      <w:bodyDiv w:val="1"/>
      <w:marLeft w:val="0"/>
      <w:marRight w:val="0"/>
      <w:marTop w:val="0"/>
      <w:marBottom w:val="0"/>
      <w:divBdr>
        <w:top w:val="none" w:sz="0" w:space="0" w:color="auto"/>
        <w:left w:val="none" w:sz="0" w:space="0" w:color="auto"/>
        <w:bottom w:val="none" w:sz="0" w:space="0" w:color="auto"/>
        <w:right w:val="none" w:sz="0" w:space="0" w:color="auto"/>
      </w:divBdr>
    </w:div>
    <w:div w:id="831288570">
      <w:bodyDiv w:val="1"/>
      <w:marLeft w:val="0"/>
      <w:marRight w:val="0"/>
      <w:marTop w:val="0"/>
      <w:marBottom w:val="0"/>
      <w:divBdr>
        <w:top w:val="none" w:sz="0" w:space="0" w:color="auto"/>
        <w:left w:val="none" w:sz="0" w:space="0" w:color="auto"/>
        <w:bottom w:val="none" w:sz="0" w:space="0" w:color="auto"/>
        <w:right w:val="none" w:sz="0" w:space="0" w:color="auto"/>
      </w:divBdr>
    </w:div>
    <w:div w:id="888683015">
      <w:bodyDiv w:val="1"/>
      <w:marLeft w:val="0"/>
      <w:marRight w:val="0"/>
      <w:marTop w:val="0"/>
      <w:marBottom w:val="0"/>
      <w:divBdr>
        <w:top w:val="none" w:sz="0" w:space="0" w:color="auto"/>
        <w:left w:val="none" w:sz="0" w:space="0" w:color="auto"/>
        <w:bottom w:val="none" w:sz="0" w:space="0" w:color="auto"/>
        <w:right w:val="none" w:sz="0" w:space="0" w:color="auto"/>
      </w:divBdr>
      <w:divsChild>
        <w:div w:id="1349336644">
          <w:marLeft w:val="0"/>
          <w:marRight w:val="0"/>
          <w:marTop w:val="0"/>
          <w:marBottom w:val="0"/>
          <w:divBdr>
            <w:top w:val="none" w:sz="0" w:space="0" w:color="auto"/>
            <w:left w:val="none" w:sz="0" w:space="0" w:color="auto"/>
            <w:bottom w:val="none" w:sz="0" w:space="0" w:color="auto"/>
            <w:right w:val="none" w:sz="0" w:space="0" w:color="auto"/>
          </w:divBdr>
        </w:div>
      </w:divsChild>
    </w:div>
    <w:div w:id="1542277617">
      <w:bodyDiv w:val="1"/>
      <w:marLeft w:val="0"/>
      <w:marRight w:val="0"/>
      <w:marTop w:val="0"/>
      <w:marBottom w:val="0"/>
      <w:divBdr>
        <w:top w:val="none" w:sz="0" w:space="0" w:color="auto"/>
        <w:left w:val="none" w:sz="0" w:space="0" w:color="auto"/>
        <w:bottom w:val="none" w:sz="0" w:space="0" w:color="auto"/>
        <w:right w:val="none" w:sz="0" w:space="0" w:color="auto"/>
      </w:divBdr>
    </w:div>
    <w:div w:id="1696270580">
      <w:bodyDiv w:val="1"/>
      <w:marLeft w:val="0"/>
      <w:marRight w:val="0"/>
      <w:marTop w:val="0"/>
      <w:marBottom w:val="0"/>
      <w:divBdr>
        <w:top w:val="none" w:sz="0" w:space="0" w:color="auto"/>
        <w:left w:val="none" w:sz="0" w:space="0" w:color="auto"/>
        <w:bottom w:val="none" w:sz="0" w:space="0" w:color="auto"/>
        <w:right w:val="none" w:sz="0" w:space="0" w:color="auto"/>
      </w:divBdr>
    </w:div>
    <w:div w:id="21404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legislation/Ser_osv/92779/" TargetMode="External"/><Relationship Id="rId18" Type="http://schemas.openxmlformats.org/officeDocument/2006/relationships/hyperlink" Target="https://drive.google.com/file/d/1mqsfWrSW1WW1qFNQqeq3xAXkearNQBHF/view?usp=sharing" TargetMode="External"/><Relationship Id="rId26" Type="http://schemas.openxmlformats.org/officeDocument/2006/relationships/hyperlink" Target="http://socio.125mb.com/tsvetovoy-test-otnosheniy-24609.html" TargetMode="External"/><Relationship Id="rId39" Type="http://schemas.openxmlformats.org/officeDocument/2006/relationships/footer" Target="footer1.xml"/><Relationship Id="rId21" Type="http://schemas.openxmlformats.org/officeDocument/2006/relationships/hyperlink" Target="https://mon.gov.ua/ua/osvita/zagalna-serednya-osvita/navchalni-programi/navchalni-programi-dlya-10-11-klasiv" TargetMode="External"/><Relationship Id="rId34" Type="http://schemas.openxmlformats.org/officeDocument/2006/relationships/hyperlink" Target="https://studfile.net/preview/5258514/page:38/"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svita.ua/legislation/Ser_osv/92805/" TargetMode="External"/><Relationship Id="rId20" Type="http://schemas.openxmlformats.org/officeDocument/2006/relationships/hyperlink" Target="https://drive.google.com/file/d/1mqsfWrSW1WW1qFNQqeq3xAXkearNQBHF/view?usp=sharing" TargetMode="External"/><Relationship Id="rId29" Type="http://schemas.openxmlformats.org/officeDocument/2006/relationships/hyperlink" Target="https://vseosvita.ua/library/metodika-diagnostiki-pokaznikiv-ta-form-agresii-bassa-darki-23373.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Ser_osv/92805/" TargetMode="External"/><Relationship Id="rId24" Type="http://schemas.openxmlformats.org/officeDocument/2006/relationships/hyperlink" Target="https://zakon.rada.gov.ua/rada/show/v1222729-13" TargetMode="External"/><Relationship Id="rId32" Type="http://schemas.openxmlformats.org/officeDocument/2006/relationships/hyperlink" Target="http://i-soc.com.ua/assets/files/book/zlobina/zlobina_sociometriy.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n.gov.ua/storage/app/uploads/public/628/767/d0e/628767d0e61a5998172405.pdf" TargetMode="External"/><Relationship Id="rId23" Type="http://schemas.openxmlformats.org/officeDocument/2006/relationships/hyperlink" Target="https://zakon.rada.gov.ua/rada/show/z0566-11" TargetMode="External"/><Relationship Id="rId28" Type="http://schemas.openxmlformats.org/officeDocument/2006/relationships/hyperlink" Target="https://vseosvita.ua/library/ocinka-rivna-trivoznosti-test-skilnoi-trivoznosti-filipsa-219796.html" TargetMode="External"/><Relationship Id="rId36" Type="http://schemas.openxmlformats.org/officeDocument/2006/relationships/hyperlink" Target="http://www.soippo.edu.ua/index.php/46-uncategorised/4799-psikhologichna-dopomoga-pid-chas-vijni" TargetMode="External"/><Relationship Id="rId10" Type="http://schemas.openxmlformats.org/officeDocument/2006/relationships/hyperlink" Target="https://zakon3.rada.gov.ua/laws/show/1392-2011-%D0%BF" TargetMode="External"/><Relationship Id="rId19" Type="http://schemas.openxmlformats.org/officeDocument/2006/relationships/hyperlink" Target="https://drive.google.com/file/d/1mqsfWrSW1WW1qFNQqeq3xAXkearNQBHF/view?usp=sharing" TargetMode="External"/><Relationship Id="rId31" Type="http://schemas.openxmlformats.org/officeDocument/2006/relationships/hyperlink" Target="https://studfile.net/preview/9770835/page: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607-2013-%D0%BF" TargetMode="External"/><Relationship Id="rId14" Type="http://schemas.openxmlformats.org/officeDocument/2006/relationships/hyperlink" Target="https://osvita.ua/legislation/Ser_osv/92715/" TargetMode="External"/><Relationship Id="rId22" Type="http://schemas.openxmlformats.org/officeDocument/2006/relationships/hyperlink" Target="https://mon.gov.ua/ua/osvita/zagalna-serednya-osvita/navchalni-programi/navchalni-programi-dlya-10-11-klasiv" TargetMode="External"/><Relationship Id="rId27" Type="http://schemas.openxmlformats.org/officeDocument/2006/relationships/hyperlink" Target="https://vseosvita.ua/library/test-trevoznosti-rtemml-mdorki-vamen-456538.html" TargetMode="External"/><Relationship Id="rId30" Type="http://schemas.openxmlformats.org/officeDocument/2006/relationships/hyperlink" Target="https://mozok.ua/depressiya/testy/item/2703-shkala-trivogi-splbergera-STAI" TargetMode="External"/><Relationship Id="rId35" Type="http://schemas.openxmlformats.org/officeDocument/2006/relationships/hyperlink" Target="https://sites.google.com/site/psymag111/metodicni-rozrobki/test" TargetMode="External"/><Relationship Id="rId43" Type="http://schemas.openxmlformats.org/officeDocument/2006/relationships/fontTable" Target="fontTable.xml"/><Relationship Id="rId8" Type="http://schemas.openxmlformats.org/officeDocument/2006/relationships/hyperlink" Target="https://www.kmu.gov.ua/ua/npas/pro-zatverdzhennya-derzhavnogo-standartu-pochatkovoyi-osviti" TargetMode="External"/><Relationship Id="rId3" Type="http://schemas.openxmlformats.org/officeDocument/2006/relationships/styles" Target="styles.xml"/><Relationship Id="rId12" Type="http://schemas.openxmlformats.org/officeDocument/2006/relationships/hyperlink" Target="https://base.kristti.com.ua/?p=6843" TargetMode="External"/><Relationship Id="rId17" Type="http://schemas.openxmlformats.org/officeDocument/2006/relationships/hyperlink" Target="https://drive.google.com/file/d/1mqsfWrSW1WW1qFNQqeq3xAXkearNQBHF/view?usp=sharing" TargetMode="External"/><Relationship Id="rId25" Type="http://schemas.openxmlformats.org/officeDocument/2006/relationships/hyperlink" Target="https://naurok.com.ua/proektivna-metodika-shkola-zviriv-vyunova-n-i-gaydar-k-m-124630.html" TargetMode="External"/><Relationship Id="rId33" Type="http://schemas.openxmlformats.org/officeDocument/2006/relationships/hyperlink" Target="https://onlinetestpad.com/ua/test/846652-ea-klimova-ddo"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085C-73E2-4B94-9A7B-822EA7C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61</Pages>
  <Words>120184</Words>
  <Characters>68506</Characters>
  <Application>Microsoft Office Word</Application>
  <DocSecurity>0</DocSecurity>
  <Lines>570</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18</cp:revision>
  <cp:lastPrinted>2024-09-10T09:23:00Z</cp:lastPrinted>
  <dcterms:created xsi:type="dcterms:W3CDTF">2024-03-04T14:33:00Z</dcterms:created>
  <dcterms:modified xsi:type="dcterms:W3CDTF">2025-01-23T12:17:00Z</dcterms:modified>
</cp:coreProperties>
</file>