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36" w:rsidRDefault="00E85A36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  <w:t xml:space="preserve">Тема. Малюнки та гіперпосилання на веб-сторінках. Створення таблиць засобами </w:t>
      </w:r>
      <w:r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en-US" w:eastAsia="ru-RU"/>
        </w:rPr>
        <w:t>HTML</w:t>
      </w:r>
    </w:p>
    <w:p w:rsidR="00E85A36" w:rsidRPr="00E85A36" w:rsidRDefault="00E85A36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</w:p>
    <w:p w:rsidR="00AC4692" w:rsidRPr="00E85A36" w:rsidRDefault="00E85A36" w:rsidP="00E85A3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  <w:t xml:space="preserve">1. </w:t>
      </w:r>
      <w:proofErr w:type="spellStart"/>
      <w:r w:rsidRPr="00E85A36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Малюнки</w:t>
      </w:r>
      <w:proofErr w:type="spellEnd"/>
      <w:r w:rsidRPr="00E85A36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на веб-</w:t>
      </w:r>
      <w:proofErr w:type="spellStart"/>
      <w:r w:rsidRPr="00E85A36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сторінках</w:t>
      </w:r>
      <w:proofErr w:type="spellEnd"/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Щоб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вставити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малюнок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сторінку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необхідно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скористатися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тегом 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="my.jpg"&gt;, де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—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ім’я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тегу,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призначеного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для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вставляння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зображення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="my.jpg" — атрибут, в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якому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вказується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ім’я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файла з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малюнком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атрибуті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можна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використовувати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імена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графічних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файлів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із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розширенням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.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jpg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.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jpеg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.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gif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.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png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або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.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bmp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Якщо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малюнок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html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-файл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розташовані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не в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одній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папці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то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крім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імені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файла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зазначають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шлях до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нього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Якщо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малюнок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міститься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• у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вкладеній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папці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images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 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="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images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/my.jpg"&gt;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• у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зовнішній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папці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images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 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="../my.jpg"&gt;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Для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визначення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способу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розташування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сторінці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використовують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окремі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атрибути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тегу.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Розглянемо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приклад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розташування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"pr1.png" на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сторінці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(див. рисунок):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•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малюнок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лівого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краю,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обтікання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текстом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праворуч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="pr1.png" align="left"&gt;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•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відстань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між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текстом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малюнком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вертикалі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10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пікселів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, 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 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горизонталі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— 30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пікселів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: 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="pr1.png"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vspace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="10"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hspace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="30"&gt;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•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опис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: 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="pr1.png" alt-'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моє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фото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"&gt;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Примітка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Якщо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навести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вказівник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миші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малюнок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з’явиться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текст —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моє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фото.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Крім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того,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значення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параметра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alt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буде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виведене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екран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замість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якщо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браузері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режим показу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малюнків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вимкнуто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• ширина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100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пікселів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висота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— 20 %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висоти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робочої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області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браузера: 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="pr1.png"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width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="100"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height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="20%"&gt;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•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товщина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рамки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навколо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5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пікселів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="pr1.png" border="5"&gt;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6086475" cy="1943100"/>
            <wp:effectExtent l="0" t="0" r="9525" b="0"/>
            <wp:docPr id="1" name="Рисунок 1" descr="https://mozok.click/uploads/inf-9-bondarenko/inf-9-bondarenko-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ok.click/uploads/inf-9-bondarenko/inf-9-bondarenko-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92" w:rsidRPr="00AC4692" w:rsidRDefault="00AC4692" w:rsidP="00AC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br/>
      </w:r>
    </w:p>
    <w:p w:rsidR="00AC4692" w:rsidRPr="00AC4692" w:rsidRDefault="00E85A36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  <w:t xml:space="preserve">2. </w:t>
      </w:r>
      <w:proofErr w:type="spellStart"/>
      <w:r w:rsidR="00AC4692" w:rsidRPr="00AC4692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Гіперпосилання</w:t>
      </w:r>
      <w:proofErr w:type="spellEnd"/>
      <w:r>
        <w:rPr>
          <w:rFonts w:ascii="Times New Roman" w:eastAsia="Times New Roman" w:hAnsi="Times New Roman" w:cs="Times New Roman"/>
          <w:b/>
          <w:color w:val="1B1F21"/>
          <w:sz w:val="28"/>
          <w:szCs w:val="28"/>
          <w:lang w:val="uk-UA" w:eastAsia="ru-RU"/>
        </w:rPr>
        <w:t xml:space="preserve"> на веб-сторінках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Сайт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може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складатись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із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багатьох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пов’язаних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гіперпосиланнями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сторінок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одна з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яких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є головною. Головна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відкривається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першою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Файл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головної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називають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як правило, index.html.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Для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створення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гіперпосилань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сайта та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зовнішні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ресурси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мережі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Інтернет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використовують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тег &lt;a&gt;...&lt;/a&gt;.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Нехай в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одній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папці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 файлом index.html створено файл prf.html,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який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містить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вашу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фотографію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У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файлі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index.html до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фрази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Подивитися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 фото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можна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додати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гіперпосилання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яке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матиме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такий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вигляд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&lt;a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href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=ꞋꞋprf.htmlꞋꞋ&gt;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Подивитися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фото &lt;/a&gt;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Як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гіперпосилання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можна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використати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малюнок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Для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цього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треба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вказати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тег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вставляння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: &lt;a </w:t>
      </w:r>
      <w:proofErr w:type="spellStart"/>
      <w:proofErr w:type="gram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href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=ꞋꞋprf.htmlꞋꞋ&gt;&lt;</w:t>
      </w:r>
      <w:proofErr w:type="spellStart"/>
      <w:proofErr w:type="gram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img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src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=ꞋꞋfoto1.jpgꞋꞋ&gt;&lt;/a&gt;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Мті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-код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головної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може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мати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такий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вигляд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&lt;html&gt;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&lt;body&gt;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&lt;a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href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=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ꞋꞋ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first.html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ꞋꞋ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&gt;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Перша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&lt;/a&gt;&lt;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br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&lt;a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href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=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ꞋꞋ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second.html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ꞋꞋ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&gt;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Друга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&lt;/a&gt;&lt;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br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&lt;a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href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=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ꞋꞋ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third.html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ꞋꞋ</w:t>
      </w: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&gt;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Третя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&lt;/a&gt;&lt;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br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val="en-US" w:eastAsia="ru-RU"/>
        </w:rPr>
        <w:t>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&lt;/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body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&lt;/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html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&gt;</w:t>
      </w:r>
    </w:p>
    <w:p w:rsidR="00AC4692" w:rsidRP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Під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час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клацання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напису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Перша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(Друга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Третя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)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відбудеться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перехід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гіперпосиланням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AC4692" w:rsidRDefault="00AC4692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Для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повернення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головну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сторінку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інших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веб-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сторінках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мають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бути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відповідні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посилання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</w:t>
      </w:r>
      <w:proofErr w:type="spell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Наприклад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: &lt;a </w:t>
      </w:r>
      <w:proofErr w:type="spellStart"/>
      <w:proofErr w:type="gramStart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href</w:t>
      </w:r>
      <w:proofErr w:type="spell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=ꞋꞋindex.htmlꞋꞋ&gt;Головна</w:t>
      </w:r>
      <w:proofErr w:type="gramEnd"/>
      <w:r w:rsidRPr="00AC46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&lt;/a&gt;</w:t>
      </w:r>
    </w:p>
    <w:p w:rsidR="00E85A36" w:rsidRDefault="00E85A36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E85A36" w:rsidRPr="00E85A36" w:rsidRDefault="00E85A36" w:rsidP="00E85A36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aps/>
          <w:color w:val="1B355F"/>
          <w:sz w:val="30"/>
          <w:szCs w:val="30"/>
          <w:lang w:val="uk-UA" w:eastAsia="ru-RU"/>
        </w:rPr>
      </w:pPr>
      <w:r>
        <w:rPr>
          <w:rFonts w:ascii="Verdana" w:eastAsia="Times New Roman" w:hAnsi="Verdana" w:cs="Times New Roman"/>
          <w:b/>
          <w:bCs/>
          <w:caps/>
          <w:color w:val="1B355F"/>
          <w:sz w:val="30"/>
          <w:szCs w:val="30"/>
          <w:lang w:val="uk-UA" w:eastAsia="ru-RU"/>
        </w:rPr>
        <w:t xml:space="preserve">3. </w:t>
      </w:r>
      <w:r w:rsidRPr="00E85A36">
        <w:rPr>
          <w:rFonts w:ascii="Verdana" w:eastAsia="Times New Roman" w:hAnsi="Verdana" w:cs="Times New Roman"/>
          <w:b/>
          <w:bCs/>
          <w:caps/>
          <w:color w:val="1B355F"/>
          <w:sz w:val="30"/>
          <w:szCs w:val="30"/>
          <w:lang w:eastAsia="ru-RU"/>
        </w:rPr>
        <w:t>СТВОРЕННЯ ТАБЛИЦЬ</w:t>
      </w:r>
      <w:r>
        <w:rPr>
          <w:rFonts w:ascii="Verdana" w:eastAsia="Times New Roman" w:hAnsi="Verdana" w:cs="Times New Roman"/>
          <w:b/>
          <w:bCs/>
          <w:caps/>
          <w:color w:val="1B355F"/>
          <w:sz w:val="30"/>
          <w:szCs w:val="30"/>
          <w:lang w:val="uk-UA" w:eastAsia="ru-RU"/>
        </w:rPr>
        <w:t xml:space="preserve"> ЗАСОБАМИ </w:t>
      </w:r>
      <w:r>
        <w:rPr>
          <w:rFonts w:ascii="Verdana" w:eastAsia="Times New Roman" w:hAnsi="Verdana" w:cs="Times New Roman"/>
          <w:b/>
          <w:bCs/>
          <w:caps/>
          <w:color w:val="1B355F"/>
          <w:sz w:val="30"/>
          <w:szCs w:val="30"/>
          <w:lang w:val="en-US" w:eastAsia="ru-RU"/>
        </w:rPr>
        <w:t>HTML</w:t>
      </w:r>
    </w:p>
    <w:p w:rsidR="00E85A36" w:rsidRPr="00E85A36" w:rsidRDefault="00E85A36" w:rsidP="00E85A36">
      <w:pPr>
        <w:shd w:val="clear" w:color="auto" w:fill="FFFFFF"/>
        <w:spacing w:after="12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найпростішій таблиці інформація розміщена у комірках, утворених у результаті поділу прямокутника на стовпці та рядки.</w:t>
      </w:r>
    </w:p>
    <w:p w:rsidR="00E85A36" w:rsidRPr="00E85A36" w:rsidRDefault="00E85A36" w:rsidP="00E85A36">
      <w:pPr>
        <w:shd w:val="clear" w:color="auto" w:fill="FFFFFF"/>
        <w:spacing w:after="12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більшості комірок зберігаються дані, деякі комірки, зазвичай розміщені у верхній або боковій частині таблиці, містять заголовки.</w:t>
      </w:r>
    </w:p>
    <w:p w:rsidR="00E85A36" w:rsidRPr="00E85A36" w:rsidRDefault="00E85A36" w:rsidP="00E85A36">
      <w:pPr>
        <w:shd w:val="clear" w:color="auto" w:fill="FFFFFF"/>
        <w:spacing w:after="12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HTML-документах таблицю заповнюють зліва направо, комірку за коміркою, починаючи з лівого верхнього кута і закінчуючи правим нижнім.</w:t>
      </w:r>
    </w:p>
    <w:p w:rsidR="00E85A36" w:rsidRPr="00E85A36" w:rsidRDefault="00E85A36" w:rsidP="00E85A36">
      <w:pPr>
        <w:shd w:val="clear" w:color="auto" w:fill="FFFFFF"/>
        <w:spacing w:after="120" w:line="36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5A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створення таблиці використовують чотири елементи. Таблицю описують за допомогою тегів </w:t>
      </w:r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&lt;TABLE&gt;...&lt;/TABLE&gt;;</w:t>
      </w:r>
    </w:p>
    <w:p w:rsidR="00E85A36" w:rsidRPr="00E85A36" w:rsidRDefault="00E85A36" w:rsidP="00E85A36">
      <w:pPr>
        <w:shd w:val="clear" w:color="auto" w:fill="FFFFFF"/>
        <w:spacing w:after="120" w:line="36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E85A3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Таблиця повинна мати один або кілька рядків </w:t>
      </w:r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&lt;TR&gt;...&lt;/TR&gt;, </w:t>
      </w: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кожному з яких може міститися заголовок </w:t>
      </w:r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&lt;ТН&gt;...&lt;/ТН&gt; </w:t>
      </w: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дані </w:t>
      </w:r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&lt;TD&gt;...&lt;/TD&gt;.</w:t>
      </w:r>
    </w:p>
    <w:p w:rsidR="00E85A36" w:rsidRPr="00E85A36" w:rsidRDefault="00E85A36" w:rsidP="00E8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A36" w:rsidRPr="00E85A36" w:rsidRDefault="00E85A36" w:rsidP="00E85A36">
      <w:pPr>
        <w:shd w:val="clear" w:color="auto" w:fill="FFFFFF"/>
        <w:spacing w:after="120" w:line="36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E85A3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замовчуванням  таблиця має невидимі межі комірок. Для того щоб зробити їх видимими, використовують атрибут </w:t>
      </w:r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BORDER</w:t>
      </w: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має цілочислове значення, що визначає товщину рамки в пікселях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85A36">
        <w:rPr>
          <w:rFonts w:ascii="Times New Roman" w:eastAsia="Times New Roman" w:hAnsi="Times New Roman" w:cs="Times New Roman"/>
          <w:noProof/>
          <w:color w:val="BF8B38"/>
          <w:sz w:val="24"/>
          <w:szCs w:val="24"/>
          <w:lang w:eastAsia="ru-RU"/>
        </w:rPr>
        <w:drawing>
          <wp:inline distT="0" distB="0" distL="0" distR="0">
            <wp:extent cx="3048000" cy="1504950"/>
            <wp:effectExtent l="0" t="0" r="0" b="0"/>
            <wp:docPr id="8" name="Рисунок 8" descr="https://3.bp.blogspot.com/-9BKN1IoykKY/WehKwu14JoI/AAAAAAAALWg/mdInhUbwG7cXoCl-J_WHgbjHQ1LMOIR-gCLcBGAs/s320/tabl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9BKN1IoykKY/WehKwu14JoI/AAAAAAAALWg/mdInhUbwG7cXoCl-J_WHgbjHQ1LMOIR-gCLcBGAs/s320/tabl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5A36" w:rsidRPr="00E85A36" w:rsidRDefault="00E85A36" w:rsidP="00E85A3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Теги таблиц</w:t>
      </w:r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val="uk-UA" w:eastAsia="ru-RU"/>
        </w:rPr>
        <w:t>і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312"/>
      </w:tblGrid>
      <w:tr w:rsidR="00E85A36" w:rsidRPr="00E85A36" w:rsidTr="00E85A36">
        <w:trPr>
          <w:trHeight w:val="236"/>
        </w:trPr>
        <w:tc>
          <w:tcPr>
            <w:tcW w:w="0" w:type="auto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EECE1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</w:t>
            </w:r>
          </w:p>
        </w:tc>
        <w:tc>
          <w:tcPr>
            <w:tcW w:w="8312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EEECE1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</w:t>
            </w:r>
            <w:proofErr w:type="spellEnd"/>
          </w:p>
        </w:tc>
      </w:tr>
      <w:tr w:rsidR="00E85A36" w:rsidRPr="00E85A36" w:rsidTr="00E85A36">
        <w:tc>
          <w:tcPr>
            <w:tcW w:w="0" w:type="auto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table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85A36" w:rsidRPr="00E85A36" w:rsidRDefault="00E85A36" w:rsidP="00E85A3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Створює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таблицю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5A36" w:rsidRPr="00E85A36" w:rsidTr="00E85A36">
        <w:tc>
          <w:tcPr>
            <w:tcW w:w="0" w:type="auto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85A36" w:rsidRPr="00E85A36" w:rsidRDefault="00E85A36" w:rsidP="00E85A3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Створює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заголовн</w:t>
            </w:r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осередок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5A36" w:rsidRPr="00E85A36" w:rsidTr="00E85A36">
        <w:tc>
          <w:tcPr>
            <w:tcW w:w="0" w:type="auto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tr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85A36" w:rsidRPr="00E85A36" w:rsidRDefault="00E85A36" w:rsidP="00E85A3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Створює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рядок у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5A36" w:rsidRPr="00E85A36" w:rsidTr="00E85A36">
        <w:tc>
          <w:tcPr>
            <w:tcW w:w="0" w:type="auto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td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85A36" w:rsidRPr="00E85A36" w:rsidRDefault="00E85A36" w:rsidP="00E85A3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Створює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5A36" w:rsidRPr="00E85A36" w:rsidTr="00E85A36">
        <w:tc>
          <w:tcPr>
            <w:tcW w:w="0" w:type="auto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&lt;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caption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85A36" w:rsidRPr="00E85A36" w:rsidRDefault="00E85A36" w:rsidP="00E85A36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заголовок для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5A36" w:rsidRPr="00E85A36" w:rsidRDefault="00E85A36" w:rsidP="00E8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Атрибути</w:t>
      </w:r>
      <w:proofErr w:type="spellEnd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 xml:space="preserve"> тега </w:t>
      </w:r>
      <w:proofErr w:type="spellStart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table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043"/>
      </w:tblGrid>
      <w:tr w:rsidR="00E85A36" w:rsidRPr="00E85A36" w:rsidTr="00E85A36">
        <w:trPr>
          <w:trHeight w:val="267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Атрибут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E85A36" w:rsidRPr="00E85A36" w:rsidRDefault="00E85A36" w:rsidP="00E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</w:tr>
      <w:tr w:rsidR="00E85A36" w:rsidRPr="00E85A36" w:rsidTr="00E85A36">
        <w:trPr>
          <w:trHeight w:val="548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ALIGN="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вирівнювання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Вирівнювання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всієї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тексту, в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left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center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right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5A36" w:rsidRPr="00E85A36" w:rsidTr="00E85A36">
        <w:trPr>
          <w:trHeight w:val="267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BORDER="число"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обрамлення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пікселях</w:t>
            </w:r>
            <w:proofErr w:type="spellEnd"/>
          </w:p>
        </w:tc>
      </w:tr>
      <w:tr w:rsidR="00E85A36" w:rsidRPr="00E85A36" w:rsidTr="00E85A36">
        <w:trPr>
          <w:trHeight w:val="28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CELLSPACING="число"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Відстань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осередками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пікселях</w:t>
            </w:r>
            <w:proofErr w:type="spellEnd"/>
          </w:p>
        </w:tc>
      </w:tr>
      <w:tr w:rsidR="00E85A36" w:rsidRPr="00E85A36" w:rsidTr="00E85A36">
        <w:trPr>
          <w:trHeight w:val="548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CELLPADDING="число"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вільного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межами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осередку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вмістом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пікселях</w:t>
            </w:r>
            <w:proofErr w:type="spellEnd"/>
          </w:p>
        </w:tc>
      </w:tr>
      <w:tr w:rsidR="00E85A36" w:rsidRPr="00E85A36" w:rsidTr="00E85A36">
        <w:trPr>
          <w:trHeight w:val="534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HSPACE="число"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вільного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зліва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праворуч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пікселях</w:t>
            </w:r>
            <w:proofErr w:type="spellEnd"/>
          </w:p>
        </w:tc>
      </w:tr>
      <w:tr w:rsidR="00E85A36" w:rsidRPr="00E85A36" w:rsidTr="00E85A36">
        <w:trPr>
          <w:trHeight w:val="548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VSPACE="число"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вільного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зверху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знизу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пікселях</w:t>
            </w:r>
            <w:proofErr w:type="spellEnd"/>
          </w:p>
        </w:tc>
      </w:tr>
      <w:tr w:rsidR="00E85A36" w:rsidRPr="00E85A36" w:rsidTr="00E85A36">
        <w:trPr>
          <w:trHeight w:val="548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WIDTH="ширина"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36" w:rsidRPr="00E85A36" w:rsidRDefault="00E85A36" w:rsidP="00E85A3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Потрібна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ширина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пікселях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відсотках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вікна</w:t>
            </w:r>
            <w:proofErr w:type="spellEnd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бруазера</w:t>
            </w:r>
            <w:proofErr w:type="spellEnd"/>
          </w:p>
        </w:tc>
      </w:tr>
    </w:tbl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noProof/>
          <w:color w:val="BF8B38"/>
          <w:sz w:val="24"/>
          <w:szCs w:val="24"/>
          <w:lang w:eastAsia="ru-RU"/>
        </w:rPr>
        <w:drawing>
          <wp:inline distT="0" distB="0" distL="0" distR="0">
            <wp:extent cx="3457575" cy="3648075"/>
            <wp:effectExtent l="0" t="0" r="9525" b="9525"/>
            <wp:docPr id="7" name="Рисунок 7" descr="https://1.bp.blogspot.com/-YMvPOLVfQ0M/WehL9Fev5zI/AAAAAAAALWs/oTonlgqAH-AebWJU3z0tJrvmP8ussbU7gCLcBGAs/s320/table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YMvPOLVfQ0M/WehL9Fev5zI/AAAAAAAALWs/oTonlgqAH-AebWJU3z0tJrvmP8ussbU7gCLcBGAs/s320/table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36" w:rsidRPr="00E85A36" w:rsidRDefault="00E85A36" w:rsidP="00E8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Рамка таблиц</w:t>
      </w:r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val="uk-UA" w:eastAsia="ru-RU"/>
        </w:rPr>
        <w:t>і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 &lt;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table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обов'язковий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 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border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керуючий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межами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замовчуванням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браузери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відображають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рамку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осередків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атрибуту 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border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браузеру,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бути рамка.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noProof/>
          <w:color w:val="BF8B38"/>
          <w:sz w:val="24"/>
          <w:szCs w:val="24"/>
          <w:lang w:eastAsia="ru-RU"/>
        </w:rPr>
        <w:drawing>
          <wp:inline distT="0" distB="0" distL="0" distR="0">
            <wp:extent cx="3476625" cy="3629025"/>
            <wp:effectExtent l="0" t="0" r="9525" b="9525"/>
            <wp:docPr id="6" name="Рисунок 6" descr="https://4.bp.blogspot.com/-FOG27ayjAAs/WehPwBHEHSI/AAAAAAAALW8/q5H-nlXg1JEK9jO8-hphDiaqbz-hyzaaACLcBGAs/s320/table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FOG27ayjAAs/WehPwBHEHSI/AAAAAAAALW8/q5H-nlXg1JEK9jO8-hphDiaqbz-hyzaaACLcBGAs/s320/table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36" w:rsidRPr="00E85A36" w:rsidRDefault="00E85A36" w:rsidP="00E85A3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Якщо не задовольняє вид рамки у таблиці, заданий за замовчуванням, тобто подвійні рамки, можна скористатися атрибутом 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style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прописавши в ньому властивість "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border</w:t>
      </w:r>
      <w:proofErr w:type="spellEnd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collapse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collapse</w:t>
      </w:r>
      <w:proofErr w:type="spellEnd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;"</w:t>
      </w: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це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додасть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звичайний вид рамці для таблиці.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noProof/>
          <w:color w:val="BF8B38"/>
          <w:sz w:val="24"/>
          <w:szCs w:val="24"/>
          <w:lang w:eastAsia="ru-RU"/>
        </w:rPr>
        <w:drawing>
          <wp:inline distT="0" distB="0" distL="0" distR="0">
            <wp:extent cx="3800475" cy="3762375"/>
            <wp:effectExtent l="0" t="0" r="9525" b="9525"/>
            <wp:docPr id="5" name="Рисунок 5" descr="https://4.bp.blogspot.com/-tjYs9fFpU20/WehUKkOiPXI/AAAAAAAALXI/wxOGslcVX-U1VCXfcX_by2J7U93EqW4-ACLcBGAs/s320/table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tjYs9fFpU20/WehUKkOiPXI/AAAAAAAALXI/wxOGslcVX-U1VCXfcX_by2J7U93EqW4-ACLcBGAs/s320/table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Toc478648620"/>
    <w:p w:rsidR="00E85A36" w:rsidRPr="00E85A36" w:rsidRDefault="00E85A36" w:rsidP="00E8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5A36">
        <w:rPr>
          <w:rFonts w:ascii="Times New Roman" w:eastAsia="Times New Roman" w:hAnsi="Times New Roman" w:cs="Times New Roman"/>
          <w:i/>
          <w:iCs/>
          <w:color w:val="134F5C"/>
          <w:sz w:val="27"/>
          <w:szCs w:val="27"/>
          <w:lang w:eastAsia="ru-RU"/>
        </w:rPr>
        <w:fldChar w:fldCharType="begin"/>
      </w:r>
      <w:r w:rsidRPr="00E85A36">
        <w:rPr>
          <w:rFonts w:ascii="Times New Roman" w:eastAsia="Times New Roman" w:hAnsi="Times New Roman" w:cs="Times New Roman"/>
          <w:i/>
          <w:iCs/>
          <w:color w:val="134F5C"/>
          <w:sz w:val="27"/>
          <w:szCs w:val="27"/>
          <w:lang w:eastAsia="ru-RU"/>
        </w:rPr>
        <w:instrText xml:space="preserve"> HYPERLINK "https://www.blogger.com/null" </w:instrText>
      </w:r>
      <w:r w:rsidRPr="00E85A36">
        <w:rPr>
          <w:rFonts w:ascii="Times New Roman" w:eastAsia="Times New Roman" w:hAnsi="Times New Roman" w:cs="Times New Roman"/>
          <w:i/>
          <w:iCs/>
          <w:color w:val="134F5C"/>
          <w:sz w:val="27"/>
          <w:szCs w:val="27"/>
          <w:lang w:eastAsia="ru-RU"/>
        </w:rPr>
        <w:fldChar w:fldCharType="separate"/>
      </w:r>
      <w:r w:rsidRPr="00E85A36">
        <w:rPr>
          <w:rFonts w:ascii="Times New Roman" w:eastAsia="Times New Roman" w:hAnsi="Times New Roman" w:cs="Times New Roman"/>
          <w:i/>
          <w:iCs/>
          <w:color w:val="BF8B38"/>
          <w:sz w:val="28"/>
          <w:szCs w:val="28"/>
          <w:lang w:eastAsia="ru-RU"/>
        </w:rPr>
        <w:t>Заголовок</w:t>
      </w:r>
      <w:r w:rsidRPr="00E85A36">
        <w:rPr>
          <w:rFonts w:ascii="Times New Roman" w:eastAsia="Times New Roman" w:hAnsi="Times New Roman" w:cs="Times New Roman"/>
          <w:i/>
          <w:iCs/>
          <w:color w:val="134F5C"/>
          <w:sz w:val="27"/>
          <w:szCs w:val="27"/>
          <w:lang w:eastAsia="ru-RU"/>
        </w:rPr>
        <w:fldChar w:fldCharType="end"/>
      </w:r>
      <w:bookmarkEnd w:id="1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val="uk-UA" w:eastAsia="ru-RU"/>
        </w:rPr>
        <w:t> таблиці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заголовок,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вміст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заголовка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тег &lt;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caption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&gt;,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відкриваючого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тега &lt;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table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&gt;, але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розташовуватися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</w:t>
      </w:r>
      <w:proofErr w:type="gram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будь</w:t>
      </w:r>
      <w:proofErr w:type="gram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елементами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рядків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noProof/>
          <w:color w:val="BF8B38"/>
          <w:sz w:val="24"/>
          <w:szCs w:val="24"/>
          <w:lang w:eastAsia="ru-RU"/>
        </w:rPr>
        <w:lastRenderedPageBreak/>
        <w:drawing>
          <wp:inline distT="0" distB="0" distL="0" distR="0">
            <wp:extent cx="4200525" cy="3676650"/>
            <wp:effectExtent l="0" t="0" r="9525" b="0"/>
            <wp:docPr id="4" name="Рисунок 4" descr="https://4.bp.blogspot.com/-zuFbYgvX6dU/WehUdAl0XOI/AAAAAAAALXM/Kfjv4UAihukpK5dfAXwkMgG-4g4uQpZMACLcBGAs/s320/table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zuFbYgvX6dU/WehUdAl0XOI/AAAAAAAALXM/Kfjv4UAihukpK5dfAXwkMgG-4g4uQpZMACLcBGAs/s320/table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36" w:rsidRPr="00E85A36" w:rsidRDefault="00E85A36" w:rsidP="00E8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val="uk-UA" w:eastAsia="ru-RU"/>
        </w:rPr>
        <w:t>Об’єднання стовпців чи  рядків</w:t>
      </w:r>
    </w:p>
    <w:p w:rsidR="00E85A36" w:rsidRPr="00E85A36" w:rsidRDefault="00E85A36" w:rsidP="00E85A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об'єднання суміжних осередків у рядку таблиці використовується атрибут 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colspan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значенні задається число осередків у рядку, яке ви хочете об'єднати.</w:t>
      </w:r>
    </w:p>
    <w:p w:rsidR="00E85A36" w:rsidRPr="00E85A36" w:rsidRDefault="00E85A36" w:rsidP="00E85A3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об'єднання суміжних клітинок в стовпчику таблиці використовується атрибут 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rowspan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значенні задається число комірок стовпчика, яке об'єднується</w:t>
      </w:r>
      <w:r w:rsidRPr="00E85A36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.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noProof/>
          <w:color w:val="BF8B38"/>
          <w:sz w:val="24"/>
          <w:szCs w:val="24"/>
          <w:lang w:eastAsia="ru-RU"/>
        </w:rPr>
        <w:lastRenderedPageBreak/>
        <w:drawing>
          <wp:inline distT="0" distB="0" distL="0" distR="0">
            <wp:extent cx="4800600" cy="5153025"/>
            <wp:effectExtent l="0" t="0" r="0" b="9525"/>
            <wp:docPr id="3" name="Рисунок 3" descr="https://1.bp.blogspot.com/-IhLEh48bASg/WehW71chjzI/AAAAAAAALXY/20N3Oh24Y9MZmxZoqR9yEphywmdH-zZxACLcBGAs/s320/table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IhLEh48bASg/WehW71chjzI/AAAAAAAALXY/20N3Oh24Y9MZmxZoqR9yEphywmdH-zZxACLcBGAs/s320/table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36" w:rsidRPr="00E85A36" w:rsidRDefault="00E85A36" w:rsidP="00E85A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Вкладені</w:t>
      </w:r>
      <w:proofErr w:type="spellEnd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елементи</w:t>
      </w:r>
      <w:proofErr w:type="spellEnd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всередині</w:t>
      </w:r>
      <w:proofErr w:type="spellEnd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 xml:space="preserve"> </w:t>
      </w:r>
      <w:proofErr w:type="spellStart"/>
      <w:r w:rsidRPr="00E85A36">
        <w:rPr>
          <w:rFonts w:ascii="Times New Roman" w:eastAsia="Times New Roman" w:hAnsi="Times New Roman" w:cs="Times New Roman"/>
          <w:i/>
          <w:iCs/>
          <w:color w:val="134F5C"/>
          <w:sz w:val="28"/>
          <w:szCs w:val="28"/>
          <w:lang w:eastAsia="ru-RU"/>
        </w:rPr>
        <w:t>таблиці</w:t>
      </w:r>
      <w:proofErr w:type="spellEnd"/>
    </w:p>
    <w:p w:rsidR="00E85A36" w:rsidRPr="00E85A36" w:rsidRDefault="00E85A36" w:rsidP="00E8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Стовпчики таблиці можуть включати в себе будь-які HTML-елементи, навіть елемент &lt;</w:t>
      </w:r>
      <w:proofErr w:type="spellStart"/>
      <w:r w:rsidRPr="00E8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table</w:t>
      </w:r>
      <w:proofErr w:type="spellEnd"/>
      <w:r w:rsidRPr="00E85A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&gt;, тобто існує можливість створення вкладених таблиць.</w:t>
      </w:r>
    </w:p>
    <w:p w:rsidR="00E85A36" w:rsidRPr="00E85A36" w:rsidRDefault="00E85A36" w:rsidP="00E8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A36">
        <w:rPr>
          <w:rFonts w:ascii="Times New Roman" w:eastAsia="Times New Roman" w:hAnsi="Times New Roman" w:cs="Times New Roman"/>
          <w:noProof/>
          <w:color w:val="BF8B38"/>
          <w:sz w:val="24"/>
          <w:szCs w:val="24"/>
          <w:lang w:eastAsia="ru-RU"/>
        </w:rPr>
        <w:lastRenderedPageBreak/>
        <w:drawing>
          <wp:inline distT="0" distB="0" distL="0" distR="0">
            <wp:extent cx="4467225" cy="4257675"/>
            <wp:effectExtent l="0" t="0" r="9525" b="9525"/>
            <wp:docPr id="2" name="Рисунок 2" descr="https://2.bp.blogspot.com/-sTyqhcxw33k/WehXUcV9SpI/AAAAAAAALXc/GIzCG5kdk-QrlXVLlIrysJ9jpSZHHi-JgCLcBGAs/s320/table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sTyqhcxw33k/WehXUcV9SpI/AAAAAAAALXc/GIzCG5kdk-QrlXVLlIrysJ9jpSZHHi-JgCLcBGAs/s320/table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36" w:rsidRPr="00AC4692" w:rsidRDefault="00E85A36" w:rsidP="00AC469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020E85" w:rsidRPr="00AC4692" w:rsidRDefault="00020E85">
      <w:pPr>
        <w:rPr>
          <w:rFonts w:ascii="Times New Roman" w:hAnsi="Times New Roman" w:cs="Times New Roman"/>
          <w:sz w:val="28"/>
          <w:szCs w:val="28"/>
        </w:rPr>
      </w:pPr>
    </w:p>
    <w:sectPr w:rsidR="00020E85" w:rsidRPr="00AC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A61DE"/>
    <w:multiLevelType w:val="hybridMultilevel"/>
    <w:tmpl w:val="42A8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02"/>
    <w:rsid w:val="00020E85"/>
    <w:rsid w:val="00030A02"/>
    <w:rsid w:val="004B7E43"/>
    <w:rsid w:val="00AC4692"/>
    <w:rsid w:val="00E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D828"/>
  <w15:chartTrackingRefBased/>
  <w15:docId w15:val="{4AE1DFEF-7B66-4BAB-8842-A8B56A9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5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5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A36"/>
    <w:rPr>
      <w:color w:val="0000FF"/>
      <w:u w:val="single"/>
    </w:rPr>
  </w:style>
  <w:style w:type="character" w:styleId="a5">
    <w:name w:val="Intense Emphasis"/>
    <w:basedOn w:val="a0"/>
    <w:uiPriority w:val="21"/>
    <w:qFormat/>
    <w:rsid w:val="00E85A36"/>
  </w:style>
  <w:style w:type="paragraph" w:styleId="a6">
    <w:name w:val="List Paragraph"/>
    <w:basedOn w:val="a"/>
    <w:uiPriority w:val="34"/>
    <w:qFormat/>
    <w:rsid w:val="00E8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5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59"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488"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852">
                  <w:marLeft w:val="7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449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3163">
                  <w:marLeft w:val="131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401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246">
                  <w:marLeft w:val="131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304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163">
                  <w:marLeft w:val="131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696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072">
                  <w:marLeft w:val="131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202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826">
                  <w:marLeft w:val="131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3293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831">
                  <w:marLeft w:val="131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43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99">
                  <w:marLeft w:val="131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20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7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64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YMvPOLVfQ0M/WehL9Fev5zI/AAAAAAAALWs/oTonlgqAH-AebWJU3z0tJrvmP8ussbU7gCLcBGAs/s1600/table2.PN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2.bp.blogspot.com/-sTyqhcxw33k/WehXUcV9SpI/AAAAAAAALXc/GIzCG5kdk-QrlXVLlIrysJ9jpSZHHi-JgCLcBGAs/s1600/table7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4.bp.blogspot.com/-tjYs9fFpU20/WehUKkOiPXI/AAAAAAAALXI/wxOGslcVX-U1VCXfcX_by2J7U93EqW4-ACLcBGAs/s1600/table4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1.bp.blogspot.com/-IhLEh48bASg/WehW71chjzI/AAAAAAAALXY/20N3Oh24Y9MZmxZoqR9yEphywmdH-zZxACLcBGAs/s1600/table6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9BKN1IoykKY/WehKwu14JoI/AAAAAAAALWg/mdInhUbwG7cXoCl-J_WHgbjHQ1LMOIR-gCLcBGAs/s1600/table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4.bp.blogspot.com/-FOG27ayjAAs/WehPwBHEHSI/AAAAAAAALW8/q5H-nlXg1JEK9jO8-hphDiaqbz-hyzaaACLcBGAs/s1600/table3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4.bp.blogspot.com/-zuFbYgvX6dU/WehUdAl0XOI/AAAAAAAALXM/Kfjv4UAihukpK5dfAXwkMgG-4g4uQpZMACLcBGAs/s1600/tabl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2020-04-13T13:56:00Z</dcterms:created>
  <dcterms:modified xsi:type="dcterms:W3CDTF">2020-04-13T14:20:00Z</dcterms:modified>
</cp:coreProperties>
</file>