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7BC" w:rsidRDefault="00B567BC" w:rsidP="00B567BC">
      <w:pPr>
        <w:rPr>
          <w:b/>
          <w:sz w:val="32"/>
          <w:szCs w:val="32"/>
          <w:lang w:val="ru-RU"/>
        </w:rPr>
      </w:pPr>
    </w:p>
    <w:p w:rsidR="00B567BC" w:rsidRDefault="00B567BC" w:rsidP="00B567BC">
      <w:pPr>
        <w:rPr>
          <w:b/>
          <w:sz w:val="32"/>
          <w:szCs w:val="32"/>
          <w:lang w:val="ru-RU"/>
        </w:rPr>
      </w:pPr>
    </w:p>
    <w:p w:rsidR="00B567BC" w:rsidRDefault="00B567BC" w:rsidP="00B567BC">
      <w:pPr>
        <w:rPr>
          <w:b/>
          <w:sz w:val="32"/>
          <w:szCs w:val="32"/>
          <w:lang w:val="en-US"/>
        </w:rPr>
      </w:pPr>
    </w:p>
    <w:p w:rsidR="00B567BC" w:rsidRDefault="00B567BC" w:rsidP="00B567BC">
      <w:pPr>
        <w:rPr>
          <w:b/>
          <w:sz w:val="32"/>
          <w:szCs w:val="32"/>
          <w:lang w:val="ru-RU"/>
        </w:rPr>
      </w:pPr>
    </w:p>
    <w:p w:rsidR="00B567BC" w:rsidRDefault="00B567BC" w:rsidP="00B567BC">
      <w:pPr>
        <w:pStyle w:val="1"/>
        <w:rPr>
          <w:color w:val="80008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80008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ШТУНСЬКА </w:t>
      </w:r>
      <w:r>
        <w:rPr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ЗАГАЛЬНООСВІТНЯ ШКОЛА </w:t>
      </w:r>
      <w:r>
        <w:rPr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І-ІІІ СТУПЕНІВ</w:t>
      </w:r>
      <w:r>
        <w:rPr>
          <w:color w:val="80008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567BC" w:rsidRDefault="00B567BC" w:rsidP="00B567BC">
      <w:pPr>
        <w:jc w:val="center"/>
        <w:rPr>
          <w:color w:val="FF0000"/>
        </w:rPr>
      </w:pPr>
    </w:p>
    <w:p w:rsidR="00B567BC" w:rsidRDefault="00B567BC" w:rsidP="00B567BC">
      <w:pPr>
        <w:pStyle w:val="1"/>
        <w:rPr>
          <w:sz w:val="32"/>
          <w:szCs w:val="32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80010</wp:posOffset>
            </wp:positionV>
            <wp:extent cx="7418070" cy="7315200"/>
            <wp:effectExtent l="0" t="0" r="0" b="0"/>
            <wp:wrapNone/>
            <wp:docPr id="7" name="Рисунок 7" descr="%D0%A1%D0%B2%D0%B8%D1%82%D0%BE%D0%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%D0%A1%D0%B2%D0%B8%D1%82%D0%BE%D0%B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>
      <w:pPr>
        <w:spacing w:line="312" w:lineRule="auto"/>
        <w:rPr>
          <w:b/>
          <w:caps/>
          <w:color w:val="FF0000"/>
          <w:sz w:val="96"/>
          <w:szCs w:val="9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aps/>
          <w:color w:val="FF0000"/>
          <w:sz w:val="96"/>
          <w:szCs w:val="9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ПЛАН</w:t>
      </w:r>
      <w:r>
        <w:rPr>
          <w:b/>
          <w:caps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567BC" w:rsidRDefault="00B567BC" w:rsidP="00B567BC">
      <w:pPr>
        <w:spacing w:line="312" w:lineRule="auto"/>
        <w:rPr>
          <w:b/>
          <w:caps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aps/>
          <w:color w:val="FF0000"/>
          <w:sz w:val="96"/>
          <w:szCs w:val="9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>
        <w:rPr>
          <w:b/>
          <w:caps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роботи </w:t>
      </w:r>
    </w:p>
    <w:p w:rsidR="00B567BC" w:rsidRDefault="00B567BC" w:rsidP="00B567BC">
      <w:pPr>
        <w:spacing w:line="312" w:lineRule="auto"/>
        <w:ind w:left="1134" w:right="1134"/>
        <w:jc w:val="center"/>
        <w:rPr>
          <w:b/>
          <w: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методичного</w:t>
      </w:r>
    </w:p>
    <w:p w:rsidR="00B567BC" w:rsidRDefault="00B567BC" w:rsidP="00B567BC">
      <w:pPr>
        <w:spacing w:line="312" w:lineRule="auto"/>
        <w:ind w:left="1134" w:right="1134"/>
        <w:jc w:val="center"/>
        <w:rPr>
          <w:b/>
          <w:caps/>
          <w:sz w:val="60"/>
          <w:szCs w:val="6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об'єднання</w:t>
      </w:r>
      <w:r>
        <w:rPr>
          <w:b/>
          <w:caps/>
          <w:sz w:val="60"/>
          <w:szCs w:val="6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>
        <w:rPr>
          <w:b/>
          <w: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КЛАСНИХ</w:t>
      </w:r>
    </w:p>
    <w:p w:rsidR="00B567BC" w:rsidRDefault="00B567BC" w:rsidP="00B567BC">
      <w:pPr>
        <w:jc w:val="center"/>
        <w:rPr>
          <w:b/>
          <w:sz w:val="32"/>
          <w:szCs w:val="32"/>
          <w:lang w:val="ru-RU"/>
        </w:rPr>
      </w:pPr>
      <w:r>
        <w:rPr>
          <w:b/>
          <w:cap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КЕРІВНИКІВ</w:t>
      </w:r>
    </w:p>
    <w:p w:rsidR="00B567BC" w:rsidRDefault="00B567BC" w:rsidP="00B567BC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</w:t>
      </w:r>
    </w:p>
    <w:p w:rsidR="00B567BC" w:rsidRDefault="00B567BC" w:rsidP="00B567BC">
      <w:pPr>
        <w:rPr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</w:t>
      </w:r>
      <w:r>
        <w:rPr>
          <w:b/>
          <w:sz w:val="32"/>
          <w:szCs w:val="32"/>
        </w:rPr>
        <w:t>20</w:t>
      </w:r>
      <w:r>
        <w:rPr>
          <w:b/>
          <w:sz w:val="32"/>
          <w:szCs w:val="32"/>
          <w:lang w:val="ru-RU"/>
        </w:rPr>
        <w:t>19</w:t>
      </w:r>
      <w:r>
        <w:rPr>
          <w:b/>
          <w:sz w:val="32"/>
          <w:szCs w:val="32"/>
        </w:rPr>
        <w:t>-20</w:t>
      </w:r>
      <w:r>
        <w:rPr>
          <w:b/>
          <w:sz w:val="32"/>
          <w:szCs w:val="32"/>
          <w:lang w:val="ru-RU"/>
        </w:rPr>
        <w:t>20</w:t>
      </w:r>
    </w:p>
    <w:p w:rsidR="00B567BC" w:rsidRDefault="00B567BC" w:rsidP="00B567BC">
      <w:pPr>
        <w:rPr>
          <w:lang w:val="ru-RU"/>
        </w:rPr>
        <w:sectPr w:rsidR="00B567BC">
          <w:pgSz w:w="11906" w:h="16838"/>
          <w:pgMar w:top="851" w:right="566" w:bottom="568" w:left="1134" w:header="708" w:footer="708" w:gutter="0"/>
          <w:cols w:space="720"/>
        </w:sectPr>
      </w:pPr>
    </w:p>
    <w:p w:rsidR="00B567BC" w:rsidRDefault="00B567BC" w:rsidP="00B567BC">
      <w:pPr>
        <w:spacing w:line="312" w:lineRule="auto"/>
        <w:ind w:left="1134" w:right="1134"/>
        <w:rPr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sz w:val="36"/>
          <w:szCs w:val="36"/>
        </w:rPr>
      </w:pPr>
    </w:p>
    <w:p w:rsidR="00B567BC" w:rsidRDefault="00B567BC" w:rsidP="00B567BC">
      <w:pPr>
        <w:jc w:val="center"/>
        <w:rPr>
          <w:sz w:val="36"/>
          <w:szCs w:val="36"/>
        </w:rPr>
      </w:pPr>
    </w:p>
    <w:p w:rsidR="00B567BC" w:rsidRDefault="00B567BC" w:rsidP="00B567BC">
      <w:pPr>
        <w:jc w:val="center"/>
        <w:rPr>
          <w:sz w:val="36"/>
          <w:szCs w:val="36"/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-6985</wp:posOffset>
            </wp:positionV>
            <wp:extent cx="7315200" cy="6057900"/>
            <wp:effectExtent l="0" t="0" r="0" b="0"/>
            <wp:wrapNone/>
            <wp:docPr id="6" name="Рисунок 6" descr="%D0%A1%D0%B2%D0%B8%D1%82%D0%BE%D0%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%D0%A1%D0%B2%D0%B8%D1%82%D0%BE%D0%B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СКЛАД </w:t>
      </w: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FF0000"/>
          <w:sz w:val="72"/>
          <w:szCs w:val="7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МЕТОДИЧНого</w:t>
      </w: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aps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об'єднання</w:t>
      </w:r>
      <w:r>
        <w:rPr>
          <w:b/>
          <w:caps/>
          <w:color w:val="FF0000"/>
          <w:sz w:val="56"/>
          <w:szCs w:val="56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>
        <w:rPr>
          <w:b/>
          <w:bCs/>
          <w:caps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КЛАСНИХ</w:t>
      </w: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FF0000"/>
          <w:sz w:val="72"/>
          <w:szCs w:val="7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КЕРІВНИКІВ</w:t>
      </w:r>
    </w:p>
    <w:p w:rsidR="00B567BC" w:rsidRDefault="00B567BC" w:rsidP="00B567BC">
      <w:pPr>
        <w:spacing w:line="312" w:lineRule="auto"/>
        <w:rPr>
          <w:b/>
          <w:bCs/>
          <w:caps/>
          <w:color w:val="FF0000"/>
          <w:sz w:val="72"/>
          <w:szCs w:val="7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B567BC">
          <w:type w:val="continuous"/>
          <w:pgSz w:w="11906" w:h="16838"/>
          <w:pgMar w:top="360" w:right="566" w:bottom="568" w:left="1134" w:header="708" w:footer="708" w:gutter="0"/>
          <w:cols w:space="720"/>
        </w:sectPr>
      </w:pPr>
    </w:p>
    <w:p w:rsidR="00B567BC" w:rsidRDefault="00B567BC" w:rsidP="00B567BC">
      <w:pPr>
        <w:jc w:val="center"/>
        <w:rPr>
          <w:sz w:val="48"/>
          <w:szCs w:val="48"/>
          <w:lang w:val="ru-RU"/>
        </w:rPr>
      </w:pPr>
    </w:p>
    <w:p w:rsidR="00B567BC" w:rsidRDefault="00B567BC" w:rsidP="00B567BC">
      <w:pPr>
        <w:jc w:val="center"/>
        <w:rPr>
          <w:b/>
          <w:color w:val="0000FF"/>
          <w:sz w:val="32"/>
          <w:szCs w:val="32"/>
        </w:rPr>
      </w:pPr>
      <w:r>
        <w:rPr>
          <w:b/>
          <w:i/>
          <w:noProof/>
          <w:color w:val="800080"/>
          <w:sz w:val="52"/>
          <w:szCs w:val="52"/>
          <w:lang w:val="ru-RU"/>
        </w:rPr>
        <w:drawing>
          <wp:inline distT="0" distB="0" distL="0" distR="0">
            <wp:extent cx="2495550" cy="2590800"/>
            <wp:effectExtent l="0" t="0" r="0" b="0"/>
            <wp:docPr id="1" name="Рисунок 1" descr="1_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_p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Керівник методичного    об'єднання</w:t>
      </w:r>
      <w:r>
        <w:rPr>
          <w:b/>
          <w:bCs/>
          <w:iCs/>
          <w:color w:val="800080"/>
          <w:sz w:val="52"/>
          <w:szCs w:val="5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B567BC" w:rsidRDefault="00B567BC" w:rsidP="00B567BC">
      <w:pPr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   </w:t>
      </w:r>
      <w:r>
        <w:rPr>
          <w:b/>
          <w:color w:val="0000FF"/>
          <w:sz w:val="32"/>
          <w:szCs w:val="32"/>
          <w:lang w:val="ru-RU"/>
        </w:rPr>
        <w:t xml:space="preserve">                                      </w:t>
      </w:r>
      <w:r>
        <w:rPr>
          <w:b/>
          <w:color w:val="0000FF"/>
          <w:sz w:val="32"/>
          <w:szCs w:val="32"/>
        </w:rPr>
        <w:t xml:space="preserve"> ДЕЦЬ НАДІЯ СЕРГІЇВНА,</w:t>
      </w:r>
    </w:p>
    <w:p w:rsidR="00B567BC" w:rsidRDefault="00B567BC" w:rsidP="00B567BC">
      <w:pPr>
        <w:jc w:val="center"/>
        <w:rPr>
          <w:b/>
          <w:color w:val="0000FF"/>
          <w:sz w:val="32"/>
          <w:szCs w:val="32"/>
        </w:rPr>
      </w:pPr>
      <w:r w:rsidRPr="00B567BC">
        <w:rPr>
          <w:b/>
          <w:color w:val="0000FF"/>
          <w:sz w:val="32"/>
          <w:szCs w:val="32"/>
          <w:lang w:val="ru-RU"/>
        </w:rPr>
        <w:t xml:space="preserve">                       </w:t>
      </w:r>
      <w:r>
        <w:rPr>
          <w:b/>
          <w:color w:val="0000FF"/>
          <w:sz w:val="32"/>
          <w:szCs w:val="32"/>
        </w:rPr>
        <w:t>ЗАСТУПНИК ДИРЕКТОРА З ВР</w:t>
      </w:r>
    </w:p>
    <w:p w:rsidR="00B567BC" w:rsidRDefault="00B567BC" w:rsidP="00B567BC">
      <w:pPr>
        <w:jc w:val="center"/>
        <w:rPr>
          <w:b/>
          <w:color w:val="0000FF"/>
          <w:sz w:val="32"/>
          <w:szCs w:val="32"/>
        </w:rPr>
      </w:pPr>
    </w:p>
    <w:p w:rsidR="00B567BC" w:rsidRDefault="00B567BC" w:rsidP="00B567BC">
      <w:pPr>
        <w:jc w:val="center"/>
        <w:rPr>
          <w:b/>
          <w:color w:val="0000FF"/>
          <w:sz w:val="32"/>
          <w:szCs w:val="32"/>
        </w:rPr>
      </w:pPr>
    </w:p>
    <w:p w:rsidR="00B567BC" w:rsidRDefault="00B567BC" w:rsidP="00B567BC">
      <w:pPr>
        <w:jc w:val="center"/>
        <w:rPr>
          <w:b/>
          <w:bCs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Style w:val="ac"/>
          <w:rFonts w:cs="Arial"/>
          <w:b/>
          <w:bCs/>
          <w:i w:val="0"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«Методичне </w:t>
      </w:r>
      <w:r>
        <w:rPr>
          <w:rFonts w:cs="Arial"/>
          <w:b/>
          <w:bCs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об'єднання   </w:t>
      </w:r>
      <w:r>
        <w:rPr>
          <w:rStyle w:val="ac"/>
          <w:rFonts w:cs="Arial"/>
          <w:b/>
          <w:bCs/>
          <w:i w:val="0"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класних керівників </w:t>
      </w:r>
      <w:proofErr w:type="spellStart"/>
      <w:r>
        <w:rPr>
          <w:rStyle w:val="ac"/>
          <w:rFonts w:cs="Arial"/>
          <w:b/>
          <w:bCs/>
          <w:i w:val="0"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Штунської</w:t>
      </w:r>
      <w:proofErr w:type="spellEnd"/>
      <w:r>
        <w:rPr>
          <w:rStyle w:val="ac"/>
          <w:rFonts w:cs="Arial"/>
          <w:b/>
          <w:bCs/>
          <w:i w:val="0"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ЗОШ  І-ІІІ ступенів виявляє творчий потенціал учителя, класного керівника, вихователя, задовольняє їхні потреби в актуалізації індивідуального підходу й оригінальних розробок, активізує позицію кожного вчителя, забезпечує колективне вивчення навчально – виховних завдань і творче співробітництво педагогів»</w:t>
      </w:r>
    </w:p>
    <w:p w:rsidR="00B567BC" w:rsidRDefault="00B567BC" w:rsidP="00B567BC">
      <w:pPr>
        <w:jc w:val="center"/>
        <w:rPr>
          <w:b/>
          <w:color w:val="0000FF"/>
          <w:sz w:val="32"/>
          <w:szCs w:val="32"/>
        </w:rPr>
      </w:pP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center"/>
        <w:textAlignment w:val="baseline"/>
        <w:rPr>
          <w:rStyle w:val="ac"/>
          <w:i w:val="0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center"/>
        <w:textAlignment w:val="baseline"/>
        <w:rPr>
          <w:rStyle w:val="ac"/>
          <w:i w:val="0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center"/>
        <w:textAlignment w:val="baseline"/>
        <w:rPr>
          <w:rStyle w:val="ac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center"/>
        <w:textAlignment w:val="baseline"/>
        <w:rPr>
          <w:rStyle w:val="ac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center"/>
        <w:textAlignment w:val="baseline"/>
        <w:rPr>
          <w:rStyle w:val="ac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P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center"/>
        <w:textAlignment w:val="baseline"/>
        <w:rPr>
          <w:lang w:val="uk-UA"/>
        </w:rPr>
      </w:pPr>
      <w:r>
        <w:rPr>
          <w:rStyle w:val="ac"/>
          <w:i w:val="0"/>
          <w:color w:val="FF0000"/>
          <w:sz w:val="4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I</w:t>
      </w:r>
      <w:r>
        <w:rPr>
          <w:rStyle w:val="ac"/>
          <w:i w:val="0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Style w:val="apple-converted-space"/>
          <w:iCs/>
          <w:color w:val="FF0000"/>
          <w:sz w:val="4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Style w:val="ac"/>
          <w:i w:val="0"/>
          <w:color w:val="FF0000"/>
          <w:sz w:val="4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Вступ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 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Методичне  об'єднання    класних керівників працює над вирішенням першочергових завдань виховання учнів у сучасних умовах. Перед ними постає завдання: виховати громадянина – патріота, формувати громадську активність дітей та підлітків, які люблять свій народ, Україну, готові самовіддано захищати і розбудовувати її як суверенну, незалежну, демократичну, правову і соціальну державу, виробити імунітет до негативного впливу соціального середовища.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Методичну</w:t>
      </w:r>
      <w:proofErr w:type="spellEnd"/>
      <w:r>
        <w:rPr>
          <w:b/>
          <w:color w:val="000000"/>
          <w:sz w:val="28"/>
          <w:szCs w:val="28"/>
        </w:rPr>
        <w:t xml:space="preserve"> роботу з педагогами – </w:t>
      </w:r>
      <w:proofErr w:type="spellStart"/>
      <w:r>
        <w:rPr>
          <w:b/>
          <w:color w:val="000000"/>
          <w:sz w:val="28"/>
          <w:szCs w:val="28"/>
        </w:rPr>
        <w:t>вихователями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сконцентровано</w:t>
      </w:r>
      <w:proofErr w:type="spellEnd"/>
      <w:r>
        <w:rPr>
          <w:b/>
          <w:color w:val="000000"/>
          <w:sz w:val="28"/>
          <w:szCs w:val="28"/>
        </w:rPr>
        <w:t xml:space="preserve"> на </w:t>
      </w:r>
      <w:proofErr w:type="spellStart"/>
      <w:r>
        <w:rPr>
          <w:b/>
          <w:color w:val="000000"/>
          <w:sz w:val="28"/>
          <w:szCs w:val="28"/>
        </w:rPr>
        <w:t>вирішенні</w:t>
      </w:r>
      <w:proofErr w:type="spellEnd"/>
      <w:r>
        <w:rPr>
          <w:b/>
          <w:color w:val="000000"/>
          <w:sz w:val="28"/>
          <w:szCs w:val="28"/>
        </w:rPr>
        <w:t xml:space="preserve"> проблемного </w:t>
      </w:r>
      <w:proofErr w:type="spellStart"/>
      <w:r>
        <w:rPr>
          <w:b/>
          <w:color w:val="000000"/>
          <w:sz w:val="28"/>
          <w:szCs w:val="28"/>
        </w:rPr>
        <w:t>питання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proofErr w:type="spellStart"/>
      <w:r>
        <w:rPr>
          <w:b/>
          <w:color w:val="000000"/>
          <w:sz w:val="28"/>
          <w:szCs w:val="28"/>
        </w:rPr>
        <w:t>вивчення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історії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рідного</w:t>
      </w:r>
      <w:proofErr w:type="spellEnd"/>
      <w:r>
        <w:rPr>
          <w:b/>
          <w:color w:val="000000"/>
          <w:sz w:val="28"/>
          <w:szCs w:val="28"/>
        </w:rPr>
        <w:t xml:space="preserve"> краю, </w:t>
      </w:r>
      <w:proofErr w:type="spellStart"/>
      <w:r>
        <w:rPr>
          <w:b/>
          <w:color w:val="000000"/>
          <w:sz w:val="28"/>
          <w:szCs w:val="28"/>
        </w:rPr>
        <w:t>ознайомлення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учнів</w:t>
      </w:r>
      <w:proofErr w:type="spellEnd"/>
      <w:r>
        <w:rPr>
          <w:b/>
          <w:color w:val="000000"/>
          <w:sz w:val="28"/>
          <w:szCs w:val="28"/>
        </w:rPr>
        <w:t xml:space="preserve"> з культурною </w:t>
      </w:r>
      <w:proofErr w:type="spellStart"/>
      <w:r>
        <w:rPr>
          <w:b/>
          <w:color w:val="000000"/>
          <w:sz w:val="28"/>
          <w:szCs w:val="28"/>
        </w:rPr>
        <w:t>спадщиною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українського</w:t>
      </w:r>
      <w:proofErr w:type="spellEnd"/>
      <w:r>
        <w:rPr>
          <w:b/>
          <w:color w:val="000000"/>
          <w:sz w:val="28"/>
          <w:szCs w:val="28"/>
        </w:rPr>
        <w:t xml:space="preserve"> народу, з </w:t>
      </w:r>
      <w:proofErr w:type="spellStart"/>
      <w:r>
        <w:rPr>
          <w:b/>
          <w:color w:val="000000"/>
          <w:sz w:val="28"/>
          <w:szCs w:val="28"/>
        </w:rPr>
        <w:t>народними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традиціями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формування</w:t>
      </w:r>
      <w:proofErr w:type="spellEnd"/>
      <w:r>
        <w:rPr>
          <w:b/>
          <w:color w:val="000000"/>
          <w:sz w:val="28"/>
          <w:szCs w:val="28"/>
        </w:rPr>
        <w:t xml:space="preserve"> в </w:t>
      </w:r>
      <w:proofErr w:type="spellStart"/>
      <w:r>
        <w:rPr>
          <w:b/>
          <w:color w:val="000000"/>
          <w:sz w:val="28"/>
          <w:szCs w:val="28"/>
        </w:rPr>
        <w:t>учнів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кращих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якостей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національного</w:t>
      </w:r>
      <w:proofErr w:type="spellEnd"/>
      <w:r>
        <w:rPr>
          <w:b/>
          <w:color w:val="000000"/>
          <w:sz w:val="28"/>
          <w:szCs w:val="28"/>
        </w:rPr>
        <w:t xml:space="preserve"> характеру, </w:t>
      </w:r>
      <w:proofErr w:type="spellStart"/>
      <w:r>
        <w:rPr>
          <w:b/>
          <w:color w:val="000000"/>
          <w:sz w:val="28"/>
          <w:szCs w:val="28"/>
        </w:rPr>
        <w:t>виховання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громадянина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України</w:t>
      </w:r>
      <w:proofErr w:type="spellEnd"/>
      <w:r>
        <w:rPr>
          <w:b/>
          <w:color w:val="000000"/>
          <w:sz w:val="28"/>
          <w:szCs w:val="28"/>
        </w:rPr>
        <w:t xml:space="preserve">; </w:t>
      </w:r>
      <w:proofErr w:type="spellStart"/>
      <w:r>
        <w:rPr>
          <w:b/>
          <w:color w:val="000000"/>
          <w:sz w:val="28"/>
          <w:szCs w:val="28"/>
        </w:rPr>
        <w:t>використання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сучасних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інформаційних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технологій</w:t>
      </w:r>
      <w:proofErr w:type="spellEnd"/>
      <w:r>
        <w:rPr>
          <w:b/>
          <w:color w:val="000000"/>
          <w:sz w:val="28"/>
          <w:szCs w:val="28"/>
        </w:rPr>
        <w:t xml:space="preserve"> в </w:t>
      </w:r>
      <w:proofErr w:type="spellStart"/>
      <w:r>
        <w:rPr>
          <w:b/>
          <w:color w:val="000000"/>
          <w:sz w:val="28"/>
          <w:szCs w:val="28"/>
        </w:rPr>
        <w:t>управлінській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діяльності</w:t>
      </w:r>
      <w:proofErr w:type="spellEnd"/>
      <w:r>
        <w:rPr>
          <w:b/>
          <w:color w:val="000000"/>
          <w:sz w:val="28"/>
          <w:szCs w:val="28"/>
        </w:rPr>
        <w:t xml:space="preserve">, та </w:t>
      </w:r>
      <w:proofErr w:type="spellStart"/>
      <w:r>
        <w:rPr>
          <w:b/>
          <w:color w:val="000000"/>
          <w:sz w:val="28"/>
          <w:szCs w:val="28"/>
        </w:rPr>
        <w:t>навчально</w:t>
      </w:r>
      <w:proofErr w:type="spellEnd"/>
      <w:r>
        <w:rPr>
          <w:b/>
          <w:color w:val="000000"/>
          <w:sz w:val="28"/>
          <w:szCs w:val="28"/>
        </w:rPr>
        <w:t xml:space="preserve"> – </w:t>
      </w:r>
      <w:proofErr w:type="spellStart"/>
      <w:r>
        <w:rPr>
          <w:b/>
          <w:color w:val="000000"/>
          <w:sz w:val="28"/>
          <w:szCs w:val="28"/>
        </w:rPr>
        <w:t>виховному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процесі</w:t>
      </w:r>
      <w:proofErr w:type="spellEnd"/>
      <w:r>
        <w:rPr>
          <w:b/>
          <w:color w:val="000000"/>
          <w:sz w:val="28"/>
          <w:szCs w:val="28"/>
        </w:rPr>
        <w:t xml:space="preserve"> в </w:t>
      </w:r>
      <w:proofErr w:type="spellStart"/>
      <w:r>
        <w:rPr>
          <w:b/>
          <w:color w:val="000000"/>
          <w:sz w:val="28"/>
          <w:szCs w:val="28"/>
        </w:rPr>
        <w:t>школі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ЇЇ </w:t>
      </w:r>
      <w:proofErr w:type="spellStart"/>
      <w:r>
        <w:rPr>
          <w:b/>
          <w:color w:val="000000"/>
          <w:sz w:val="28"/>
          <w:szCs w:val="28"/>
        </w:rPr>
        <w:t>побудовано</w:t>
      </w:r>
      <w:proofErr w:type="spellEnd"/>
      <w:r>
        <w:rPr>
          <w:b/>
          <w:color w:val="000000"/>
          <w:sz w:val="28"/>
          <w:szCs w:val="28"/>
        </w:rPr>
        <w:t xml:space="preserve"> на </w:t>
      </w:r>
      <w:proofErr w:type="spellStart"/>
      <w:r>
        <w:rPr>
          <w:b/>
          <w:color w:val="000000"/>
          <w:sz w:val="28"/>
          <w:szCs w:val="28"/>
        </w:rPr>
        <w:t>основі</w:t>
      </w:r>
      <w:proofErr w:type="spellEnd"/>
      <w:r>
        <w:rPr>
          <w:b/>
          <w:color w:val="000000"/>
          <w:sz w:val="28"/>
          <w:szCs w:val="28"/>
        </w:rPr>
        <w:t xml:space="preserve"> системного </w:t>
      </w:r>
      <w:proofErr w:type="spellStart"/>
      <w:r>
        <w:rPr>
          <w:b/>
          <w:color w:val="000000"/>
          <w:sz w:val="28"/>
          <w:szCs w:val="28"/>
        </w:rPr>
        <w:t>підходу</w:t>
      </w:r>
      <w:proofErr w:type="spellEnd"/>
      <w:r>
        <w:rPr>
          <w:b/>
          <w:color w:val="000000"/>
          <w:sz w:val="28"/>
          <w:szCs w:val="28"/>
        </w:rPr>
        <w:t xml:space="preserve"> та </w:t>
      </w:r>
      <w:proofErr w:type="spellStart"/>
      <w:r>
        <w:rPr>
          <w:b/>
          <w:color w:val="000000"/>
          <w:sz w:val="28"/>
          <w:szCs w:val="28"/>
        </w:rPr>
        <w:t>принципів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неперервної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освіти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педагогічних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працівників</w:t>
      </w:r>
      <w:proofErr w:type="spellEnd"/>
      <w:r>
        <w:rPr>
          <w:b/>
          <w:color w:val="000000"/>
          <w:sz w:val="28"/>
          <w:szCs w:val="28"/>
        </w:rPr>
        <w:t xml:space="preserve">, на </w:t>
      </w:r>
      <w:proofErr w:type="spellStart"/>
      <w:r>
        <w:rPr>
          <w:b/>
          <w:color w:val="000000"/>
          <w:sz w:val="28"/>
          <w:szCs w:val="28"/>
        </w:rPr>
        <w:t>діагностичній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основі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глибокому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вивченні</w:t>
      </w:r>
      <w:proofErr w:type="spellEnd"/>
      <w:r>
        <w:rPr>
          <w:b/>
          <w:color w:val="000000"/>
          <w:sz w:val="28"/>
          <w:szCs w:val="28"/>
        </w:rPr>
        <w:t xml:space="preserve"> та </w:t>
      </w:r>
      <w:proofErr w:type="spellStart"/>
      <w:r>
        <w:rPr>
          <w:b/>
          <w:color w:val="000000"/>
          <w:sz w:val="28"/>
          <w:szCs w:val="28"/>
        </w:rPr>
        <w:t>аналізі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результативності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виховного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процесу</w:t>
      </w:r>
      <w:proofErr w:type="spellEnd"/>
      <w:r>
        <w:rPr>
          <w:b/>
          <w:color w:val="000000"/>
          <w:sz w:val="28"/>
          <w:szCs w:val="28"/>
        </w:rPr>
        <w:t xml:space="preserve"> і </w:t>
      </w:r>
      <w:proofErr w:type="spellStart"/>
      <w:r>
        <w:rPr>
          <w:b/>
          <w:color w:val="000000"/>
          <w:sz w:val="28"/>
          <w:szCs w:val="28"/>
        </w:rPr>
        <w:t>рівня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вихованості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учнів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рівня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професійної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підготовки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педагогів</w:t>
      </w:r>
      <w:proofErr w:type="spellEnd"/>
      <w:r>
        <w:rPr>
          <w:b/>
          <w:color w:val="000000"/>
          <w:sz w:val="28"/>
          <w:szCs w:val="28"/>
        </w:rPr>
        <w:t xml:space="preserve"> – </w:t>
      </w:r>
      <w:proofErr w:type="spellStart"/>
      <w:r>
        <w:rPr>
          <w:b/>
          <w:color w:val="000000"/>
          <w:sz w:val="28"/>
          <w:szCs w:val="28"/>
        </w:rPr>
        <w:t>вихователів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Планування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методичної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роботи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здійснюється</w:t>
      </w:r>
      <w:proofErr w:type="spellEnd"/>
      <w:r>
        <w:rPr>
          <w:b/>
          <w:color w:val="000000"/>
          <w:sz w:val="28"/>
          <w:szCs w:val="28"/>
        </w:rPr>
        <w:t xml:space="preserve"> на </w:t>
      </w:r>
      <w:proofErr w:type="spellStart"/>
      <w:r>
        <w:rPr>
          <w:b/>
          <w:color w:val="000000"/>
          <w:sz w:val="28"/>
          <w:szCs w:val="28"/>
        </w:rPr>
        <w:t>діагностичній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основі</w:t>
      </w:r>
      <w:proofErr w:type="spellEnd"/>
      <w:r>
        <w:rPr>
          <w:b/>
          <w:color w:val="000000"/>
          <w:sz w:val="28"/>
          <w:szCs w:val="28"/>
        </w:rPr>
        <w:t xml:space="preserve">, мета </w:t>
      </w:r>
      <w:proofErr w:type="spellStart"/>
      <w:r>
        <w:rPr>
          <w:b/>
          <w:color w:val="000000"/>
          <w:sz w:val="28"/>
          <w:szCs w:val="28"/>
        </w:rPr>
        <w:t>якої</w:t>
      </w:r>
      <w:proofErr w:type="spellEnd"/>
      <w:r>
        <w:rPr>
          <w:b/>
          <w:color w:val="000000"/>
          <w:sz w:val="28"/>
          <w:szCs w:val="28"/>
        </w:rPr>
        <w:t xml:space="preserve"> – </w:t>
      </w:r>
      <w:proofErr w:type="spellStart"/>
      <w:r>
        <w:rPr>
          <w:b/>
          <w:color w:val="000000"/>
          <w:sz w:val="28"/>
          <w:szCs w:val="28"/>
        </w:rPr>
        <w:t>виявлення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недоліків</w:t>
      </w:r>
      <w:proofErr w:type="spellEnd"/>
      <w:r>
        <w:rPr>
          <w:b/>
          <w:color w:val="000000"/>
          <w:sz w:val="28"/>
          <w:szCs w:val="28"/>
        </w:rPr>
        <w:t xml:space="preserve"> у </w:t>
      </w:r>
      <w:proofErr w:type="spellStart"/>
      <w:r>
        <w:rPr>
          <w:b/>
          <w:color w:val="000000"/>
          <w:sz w:val="28"/>
          <w:szCs w:val="28"/>
        </w:rPr>
        <w:t>практичній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діяльності</w:t>
      </w:r>
      <w:proofErr w:type="spellEnd"/>
      <w:r>
        <w:rPr>
          <w:b/>
          <w:color w:val="000000"/>
          <w:sz w:val="28"/>
          <w:szCs w:val="28"/>
        </w:rPr>
        <w:t xml:space="preserve"> кожного педагога та в </w:t>
      </w:r>
      <w:proofErr w:type="spellStart"/>
      <w:r>
        <w:rPr>
          <w:b/>
          <w:color w:val="000000"/>
          <w:sz w:val="28"/>
          <w:szCs w:val="28"/>
        </w:rPr>
        <w:t>розкритті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основних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шляхів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їх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подолання</w:t>
      </w:r>
      <w:proofErr w:type="spellEnd"/>
      <w:r>
        <w:rPr>
          <w:b/>
          <w:color w:val="000000"/>
          <w:sz w:val="28"/>
          <w:szCs w:val="28"/>
        </w:rPr>
        <w:t xml:space="preserve"> й </w:t>
      </w:r>
      <w:proofErr w:type="spellStart"/>
      <w:r>
        <w:rPr>
          <w:b/>
          <w:color w:val="000000"/>
          <w:sz w:val="28"/>
          <w:szCs w:val="28"/>
        </w:rPr>
        <w:t>запобігання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їм</w:t>
      </w:r>
      <w:proofErr w:type="spellEnd"/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Під</w:t>
      </w:r>
      <w:proofErr w:type="spellEnd"/>
      <w:r>
        <w:rPr>
          <w:b/>
          <w:color w:val="000000"/>
          <w:sz w:val="28"/>
          <w:szCs w:val="28"/>
        </w:rPr>
        <w:t xml:space="preserve"> час </w:t>
      </w:r>
      <w:proofErr w:type="spellStart"/>
      <w:r>
        <w:rPr>
          <w:b/>
          <w:color w:val="000000"/>
          <w:sz w:val="28"/>
          <w:szCs w:val="28"/>
        </w:rPr>
        <w:t>діагностики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враховуються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виступи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вчителів</w:t>
      </w:r>
      <w:proofErr w:type="spellEnd"/>
      <w:r>
        <w:rPr>
          <w:b/>
          <w:color w:val="000000"/>
          <w:sz w:val="28"/>
          <w:szCs w:val="28"/>
        </w:rPr>
        <w:t xml:space="preserve"> на </w:t>
      </w:r>
      <w:proofErr w:type="spellStart"/>
      <w:r>
        <w:rPr>
          <w:b/>
          <w:color w:val="000000"/>
          <w:sz w:val="28"/>
          <w:szCs w:val="28"/>
        </w:rPr>
        <w:t>педагогічних</w:t>
      </w:r>
      <w:proofErr w:type="spellEnd"/>
      <w:r>
        <w:rPr>
          <w:b/>
          <w:color w:val="000000"/>
          <w:sz w:val="28"/>
          <w:szCs w:val="28"/>
        </w:rPr>
        <w:t xml:space="preserve"> радах і </w:t>
      </w:r>
      <w:proofErr w:type="spellStart"/>
      <w:r>
        <w:rPr>
          <w:b/>
          <w:color w:val="000000"/>
          <w:sz w:val="28"/>
          <w:szCs w:val="28"/>
        </w:rPr>
        <w:t>засіданнях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творчих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  <w:lang w:val="uk-UA"/>
        </w:rPr>
        <w:t xml:space="preserve">комісій </w:t>
      </w:r>
      <w:r>
        <w:rPr>
          <w:b/>
          <w:color w:val="000000"/>
          <w:sz w:val="28"/>
          <w:szCs w:val="28"/>
        </w:rPr>
        <w:t>,</w:t>
      </w:r>
      <w:proofErr w:type="gram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конференціях</w:t>
      </w:r>
      <w:proofErr w:type="spellEnd"/>
      <w:r>
        <w:rPr>
          <w:b/>
          <w:color w:val="000000"/>
          <w:sz w:val="28"/>
          <w:szCs w:val="28"/>
        </w:rPr>
        <w:t xml:space="preserve"> і </w:t>
      </w:r>
      <w:proofErr w:type="spellStart"/>
      <w:r>
        <w:rPr>
          <w:b/>
          <w:color w:val="000000"/>
          <w:sz w:val="28"/>
          <w:szCs w:val="28"/>
        </w:rPr>
        <w:t>батьківських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зборах</w:t>
      </w:r>
      <w:proofErr w:type="spellEnd"/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Це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допомагає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виявити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рівень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теоретичних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знань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класних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керівників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уміння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застосовувати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їх</w:t>
      </w:r>
      <w:proofErr w:type="spellEnd"/>
      <w:r>
        <w:rPr>
          <w:b/>
          <w:color w:val="000000"/>
          <w:sz w:val="28"/>
          <w:szCs w:val="28"/>
        </w:rPr>
        <w:t xml:space="preserve"> у </w:t>
      </w:r>
      <w:proofErr w:type="spellStart"/>
      <w:r>
        <w:rPr>
          <w:b/>
          <w:color w:val="000000"/>
          <w:sz w:val="28"/>
          <w:szCs w:val="28"/>
        </w:rPr>
        <w:t>різних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ситуаціях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здатність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обстоювати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аргументувати</w:t>
      </w:r>
      <w:proofErr w:type="spellEnd"/>
      <w:r>
        <w:rPr>
          <w:b/>
          <w:color w:val="000000"/>
          <w:sz w:val="28"/>
          <w:szCs w:val="28"/>
        </w:rPr>
        <w:t xml:space="preserve"> свою точку </w:t>
      </w:r>
      <w:proofErr w:type="spellStart"/>
      <w:r>
        <w:rPr>
          <w:b/>
          <w:color w:val="000000"/>
          <w:sz w:val="28"/>
          <w:szCs w:val="28"/>
        </w:rPr>
        <w:t>зору</w:t>
      </w:r>
      <w:proofErr w:type="spellEnd"/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Водночас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учителі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постійно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працюють</w:t>
      </w:r>
      <w:proofErr w:type="spellEnd"/>
      <w:r>
        <w:rPr>
          <w:b/>
          <w:color w:val="000000"/>
          <w:sz w:val="28"/>
          <w:szCs w:val="28"/>
        </w:rPr>
        <w:t xml:space="preserve"> над </w:t>
      </w:r>
      <w:proofErr w:type="spellStart"/>
      <w:r>
        <w:rPr>
          <w:b/>
          <w:color w:val="000000"/>
          <w:sz w:val="28"/>
          <w:szCs w:val="28"/>
        </w:rPr>
        <w:t>підвищенням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рівня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психологічної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готовності</w:t>
      </w:r>
      <w:proofErr w:type="spellEnd"/>
      <w:r>
        <w:rPr>
          <w:b/>
          <w:color w:val="000000"/>
          <w:sz w:val="28"/>
          <w:szCs w:val="28"/>
        </w:rPr>
        <w:t xml:space="preserve"> до </w:t>
      </w:r>
      <w:proofErr w:type="spellStart"/>
      <w:r>
        <w:rPr>
          <w:b/>
          <w:color w:val="000000"/>
          <w:sz w:val="28"/>
          <w:szCs w:val="28"/>
        </w:rPr>
        <w:t>педагогічної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взаємодії</w:t>
      </w:r>
      <w:proofErr w:type="spellEnd"/>
      <w:r>
        <w:rPr>
          <w:b/>
          <w:color w:val="000000"/>
          <w:sz w:val="28"/>
          <w:szCs w:val="28"/>
        </w:rPr>
        <w:t xml:space="preserve"> з </w:t>
      </w:r>
      <w:proofErr w:type="spellStart"/>
      <w:r>
        <w:rPr>
          <w:b/>
          <w:color w:val="000000"/>
          <w:sz w:val="28"/>
          <w:szCs w:val="28"/>
        </w:rPr>
        <w:t>учнями</w:t>
      </w:r>
      <w:proofErr w:type="spellEnd"/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Саме</w:t>
      </w:r>
      <w:proofErr w:type="spellEnd"/>
      <w:r>
        <w:rPr>
          <w:b/>
          <w:color w:val="000000"/>
          <w:sz w:val="28"/>
          <w:szCs w:val="28"/>
        </w:rPr>
        <w:t xml:space="preserve"> тому </w:t>
      </w:r>
      <w:proofErr w:type="spellStart"/>
      <w:r>
        <w:rPr>
          <w:b/>
          <w:color w:val="000000"/>
          <w:sz w:val="28"/>
          <w:szCs w:val="28"/>
        </w:rPr>
        <w:t>здійснюється</w:t>
      </w:r>
      <w:proofErr w:type="spellEnd"/>
      <w:r>
        <w:rPr>
          <w:b/>
          <w:color w:val="000000"/>
          <w:sz w:val="28"/>
          <w:szCs w:val="28"/>
        </w:rPr>
        <w:t xml:space="preserve"> система </w:t>
      </w:r>
      <w:proofErr w:type="spellStart"/>
      <w:r>
        <w:rPr>
          <w:b/>
          <w:color w:val="000000"/>
          <w:sz w:val="28"/>
          <w:szCs w:val="28"/>
        </w:rPr>
        <w:t>заходів</w:t>
      </w:r>
      <w:proofErr w:type="spellEnd"/>
      <w:r>
        <w:rPr>
          <w:b/>
          <w:color w:val="000000"/>
          <w:sz w:val="28"/>
          <w:szCs w:val="28"/>
        </w:rPr>
        <w:t xml:space="preserve">, яка </w:t>
      </w:r>
      <w:proofErr w:type="spellStart"/>
      <w:r>
        <w:rPr>
          <w:b/>
          <w:color w:val="000000"/>
          <w:sz w:val="28"/>
          <w:szCs w:val="28"/>
        </w:rPr>
        <w:t>сприяє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становленню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вчителя</w:t>
      </w:r>
      <w:proofErr w:type="spellEnd"/>
      <w:r>
        <w:rPr>
          <w:b/>
          <w:color w:val="000000"/>
          <w:sz w:val="28"/>
          <w:szCs w:val="28"/>
        </w:rPr>
        <w:t xml:space="preserve"> як </w:t>
      </w:r>
      <w:proofErr w:type="spellStart"/>
      <w:r>
        <w:rPr>
          <w:b/>
          <w:color w:val="000000"/>
          <w:sz w:val="28"/>
          <w:szCs w:val="28"/>
        </w:rPr>
        <w:t>суб`єкта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педагогічної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взаємодії</w:t>
      </w:r>
      <w:proofErr w:type="spellEnd"/>
      <w:r>
        <w:rPr>
          <w:b/>
          <w:color w:val="000000"/>
          <w:sz w:val="28"/>
          <w:szCs w:val="28"/>
        </w:rPr>
        <w:t xml:space="preserve"> в </w:t>
      </w:r>
      <w:proofErr w:type="spellStart"/>
      <w:r>
        <w:rPr>
          <w:b/>
          <w:color w:val="000000"/>
          <w:sz w:val="28"/>
          <w:szCs w:val="28"/>
        </w:rPr>
        <w:t>умовах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особистісно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зорієнтованого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виховання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впровадження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досягнень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гуманістичної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педагогіки</w:t>
      </w:r>
      <w:proofErr w:type="spellEnd"/>
      <w:r>
        <w:rPr>
          <w:b/>
          <w:color w:val="000000"/>
          <w:sz w:val="28"/>
          <w:szCs w:val="28"/>
        </w:rPr>
        <w:t xml:space="preserve"> і </w:t>
      </w:r>
      <w:proofErr w:type="spellStart"/>
      <w:r>
        <w:rPr>
          <w:b/>
          <w:color w:val="000000"/>
          <w:sz w:val="28"/>
          <w:szCs w:val="28"/>
        </w:rPr>
        <w:t>психології</w:t>
      </w:r>
      <w:proofErr w:type="spellEnd"/>
      <w:r>
        <w:rPr>
          <w:b/>
          <w:color w:val="000000"/>
          <w:sz w:val="28"/>
          <w:szCs w:val="28"/>
        </w:rPr>
        <w:t xml:space="preserve"> в практику </w:t>
      </w:r>
      <w:proofErr w:type="spellStart"/>
      <w:r>
        <w:rPr>
          <w:b/>
          <w:color w:val="000000"/>
          <w:sz w:val="28"/>
          <w:szCs w:val="28"/>
        </w:rPr>
        <w:t>роботи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сучасних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навчальних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закладів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Головні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зусилля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зосереджено</w:t>
      </w:r>
      <w:proofErr w:type="spellEnd"/>
      <w:r>
        <w:rPr>
          <w:b/>
          <w:color w:val="000000"/>
          <w:sz w:val="28"/>
          <w:szCs w:val="28"/>
        </w:rPr>
        <w:t xml:space="preserve"> на </w:t>
      </w:r>
      <w:proofErr w:type="spellStart"/>
      <w:r>
        <w:rPr>
          <w:b/>
          <w:color w:val="000000"/>
          <w:sz w:val="28"/>
          <w:szCs w:val="28"/>
        </w:rPr>
        <w:t>наданні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реальної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дієвої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допомоги</w:t>
      </w:r>
      <w:proofErr w:type="spellEnd"/>
      <w:r>
        <w:rPr>
          <w:b/>
          <w:color w:val="000000"/>
          <w:sz w:val="28"/>
          <w:szCs w:val="28"/>
        </w:rPr>
        <w:t xml:space="preserve"> педагогам у </w:t>
      </w:r>
      <w:proofErr w:type="spellStart"/>
      <w:r>
        <w:rPr>
          <w:b/>
          <w:color w:val="000000"/>
          <w:sz w:val="28"/>
          <w:szCs w:val="28"/>
        </w:rPr>
        <w:t>підвищенні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їхньої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професійної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майстерності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створенні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творчої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атмосфери</w:t>
      </w:r>
      <w:proofErr w:type="spellEnd"/>
      <w:r>
        <w:rPr>
          <w:b/>
          <w:color w:val="000000"/>
          <w:sz w:val="28"/>
          <w:szCs w:val="28"/>
        </w:rPr>
        <w:t xml:space="preserve">, морально – </w:t>
      </w:r>
      <w:proofErr w:type="spellStart"/>
      <w:r>
        <w:rPr>
          <w:b/>
          <w:color w:val="000000"/>
          <w:sz w:val="28"/>
          <w:szCs w:val="28"/>
        </w:rPr>
        <w:t>психологічного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клімату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які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сприяють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пошуку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кращих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технологій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педагогічної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праці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ефективному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втіленню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інновацій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оптимізації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виховного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процесу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Проведення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засідань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сприяє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підвищенню</w:t>
      </w:r>
      <w:proofErr w:type="spellEnd"/>
      <w:r>
        <w:rPr>
          <w:b/>
          <w:color w:val="000000"/>
          <w:sz w:val="28"/>
          <w:szCs w:val="28"/>
        </w:rPr>
        <w:t xml:space="preserve"> теоретичного </w:t>
      </w:r>
      <w:proofErr w:type="spellStart"/>
      <w:r>
        <w:rPr>
          <w:b/>
          <w:color w:val="000000"/>
          <w:sz w:val="28"/>
          <w:szCs w:val="28"/>
        </w:rPr>
        <w:t>рівня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педагогічних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кадрів</w:t>
      </w:r>
      <w:proofErr w:type="spellEnd"/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Розширенню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їхнього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світогляду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допомагає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отримати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необхідні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знання</w:t>
      </w:r>
      <w:proofErr w:type="spellEnd"/>
      <w:r>
        <w:rPr>
          <w:b/>
          <w:color w:val="000000"/>
          <w:sz w:val="28"/>
          <w:szCs w:val="28"/>
        </w:rPr>
        <w:t xml:space="preserve"> для </w:t>
      </w:r>
      <w:proofErr w:type="spellStart"/>
      <w:r>
        <w:rPr>
          <w:b/>
          <w:color w:val="000000"/>
          <w:sz w:val="28"/>
          <w:szCs w:val="28"/>
        </w:rPr>
        <w:t>втілення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інноваційних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особистісно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зорієнтованих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виховних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технологій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впроваджуючи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активні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форми</w:t>
      </w:r>
      <w:proofErr w:type="spellEnd"/>
      <w:r>
        <w:rPr>
          <w:b/>
          <w:color w:val="000000"/>
          <w:sz w:val="28"/>
          <w:szCs w:val="28"/>
        </w:rPr>
        <w:t xml:space="preserve"> і </w:t>
      </w:r>
      <w:proofErr w:type="spellStart"/>
      <w:r>
        <w:rPr>
          <w:b/>
          <w:color w:val="000000"/>
          <w:sz w:val="28"/>
          <w:szCs w:val="28"/>
        </w:rPr>
        <w:t>види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діяльності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запровадженню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інтерактивних</w:t>
      </w:r>
      <w:proofErr w:type="spellEnd"/>
      <w:r>
        <w:rPr>
          <w:b/>
          <w:color w:val="000000"/>
          <w:sz w:val="28"/>
          <w:szCs w:val="28"/>
        </w:rPr>
        <w:t xml:space="preserve"> методик у </w:t>
      </w:r>
      <w:proofErr w:type="spellStart"/>
      <w:r>
        <w:rPr>
          <w:b/>
          <w:color w:val="000000"/>
          <w:sz w:val="28"/>
          <w:szCs w:val="28"/>
        </w:rPr>
        <w:t>виховний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процес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Класні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керівники</w:t>
      </w:r>
      <w:proofErr w:type="spellEnd"/>
      <w:r>
        <w:rPr>
          <w:b/>
          <w:color w:val="000000"/>
          <w:sz w:val="28"/>
          <w:szCs w:val="28"/>
        </w:rPr>
        <w:t xml:space="preserve"> активно </w:t>
      </w:r>
      <w:proofErr w:type="spellStart"/>
      <w:r>
        <w:rPr>
          <w:b/>
          <w:color w:val="000000"/>
          <w:sz w:val="28"/>
          <w:szCs w:val="28"/>
        </w:rPr>
        <w:t>впроваджують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творчу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програму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виховної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роботи</w:t>
      </w:r>
      <w:proofErr w:type="spellEnd"/>
    </w:p>
    <w:p w:rsidR="00B567BC" w:rsidRDefault="00B567BC" w:rsidP="00B567BC">
      <w:pPr>
        <w:pStyle w:val="a5"/>
        <w:spacing w:before="0" w:beforeAutospacing="0" w:after="0" w:afterAutospacing="0" w:line="233" w:lineRule="atLeast"/>
        <w:ind w:firstLine="539"/>
        <w:jc w:val="both"/>
        <w:textAlignment w:val="baseline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Під</w:t>
      </w:r>
      <w:proofErr w:type="spellEnd"/>
      <w:r>
        <w:rPr>
          <w:b/>
          <w:color w:val="000000"/>
          <w:sz w:val="28"/>
          <w:szCs w:val="28"/>
        </w:rPr>
        <w:t xml:space="preserve"> час </w:t>
      </w:r>
      <w:proofErr w:type="spellStart"/>
      <w:r>
        <w:rPr>
          <w:b/>
          <w:color w:val="000000"/>
          <w:sz w:val="28"/>
          <w:szCs w:val="28"/>
        </w:rPr>
        <w:t>роботи</w:t>
      </w:r>
      <w:proofErr w:type="spellEnd"/>
      <w:r>
        <w:rPr>
          <w:b/>
          <w:color w:val="000000"/>
          <w:sz w:val="28"/>
          <w:szCs w:val="28"/>
        </w:rPr>
        <w:t xml:space="preserve"> над </w:t>
      </w:r>
      <w:proofErr w:type="spellStart"/>
      <w:r>
        <w:rPr>
          <w:b/>
          <w:color w:val="000000"/>
          <w:sz w:val="28"/>
          <w:szCs w:val="28"/>
        </w:rPr>
        <w:t>проблемними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b/>
          <w:color w:val="000000"/>
          <w:sz w:val="28"/>
          <w:szCs w:val="28"/>
        </w:rPr>
        <w:t>питаннями</w:t>
      </w:r>
      <w:proofErr w:type="spellEnd"/>
      <w:r>
        <w:rPr>
          <w:b/>
          <w:color w:val="000000"/>
          <w:sz w:val="28"/>
          <w:szCs w:val="28"/>
        </w:rPr>
        <w:t>  в</w:t>
      </w:r>
      <w:proofErr w:type="gram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системі</w:t>
      </w:r>
      <w:proofErr w:type="spellEnd"/>
      <w:r>
        <w:rPr>
          <w:b/>
          <w:color w:val="000000"/>
          <w:sz w:val="28"/>
          <w:szCs w:val="28"/>
        </w:rPr>
        <w:t xml:space="preserve"> методичного </w:t>
      </w:r>
      <w:proofErr w:type="spellStart"/>
      <w:r>
        <w:rPr>
          <w:b/>
          <w:color w:val="000000"/>
          <w:sz w:val="28"/>
          <w:szCs w:val="28"/>
        </w:rPr>
        <w:t>забезпечення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основну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увагу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спрямовано</w:t>
      </w:r>
      <w:proofErr w:type="spellEnd"/>
      <w:r>
        <w:rPr>
          <w:b/>
          <w:color w:val="000000"/>
          <w:sz w:val="28"/>
          <w:szCs w:val="28"/>
        </w:rPr>
        <w:t xml:space="preserve"> на </w:t>
      </w:r>
      <w:proofErr w:type="spellStart"/>
      <w:r>
        <w:rPr>
          <w:b/>
          <w:color w:val="000000"/>
          <w:sz w:val="28"/>
          <w:szCs w:val="28"/>
        </w:rPr>
        <w:t>виконання</w:t>
      </w:r>
      <w:proofErr w:type="spellEnd"/>
      <w:r>
        <w:rPr>
          <w:b/>
          <w:color w:val="000000"/>
          <w:sz w:val="28"/>
          <w:szCs w:val="28"/>
        </w:rPr>
        <w:t xml:space="preserve"> таких </w:t>
      </w:r>
      <w:proofErr w:type="spellStart"/>
      <w:r>
        <w:rPr>
          <w:b/>
          <w:color w:val="000000"/>
          <w:sz w:val="28"/>
          <w:szCs w:val="28"/>
        </w:rPr>
        <w:t>завдань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B567BC" w:rsidRDefault="00B567BC" w:rsidP="00B567BC">
      <w:pPr>
        <w:numPr>
          <w:ilvl w:val="0"/>
          <w:numId w:val="2"/>
        </w:numPr>
        <w:spacing w:after="120" w:line="233" w:lineRule="atLeast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Підвищення практичної підготовки класних керівників до здійснення особистісно зорієнтованого підходу в системі виховній діяльності;</w:t>
      </w:r>
    </w:p>
    <w:p w:rsidR="00B567BC" w:rsidRDefault="00B567BC" w:rsidP="00B567BC">
      <w:pPr>
        <w:numPr>
          <w:ilvl w:val="0"/>
          <w:numId w:val="2"/>
        </w:numPr>
        <w:spacing w:after="120" w:line="233" w:lineRule="atLeast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Вироблення єдиних вимог у вирішенні </w:t>
      </w:r>
      <w:proofErr w:type="spellStart"/>
      <w:r>
        <w:rPr>
          <w:b/>
          <w:color w:val="000000"/>
          <w:sz w:val="28"/>
          <w:szCs w:val="28"/>
        </w:rPr>
        <w:t>найпринциповіших</w:t>
      </w:r>
      <w:proofErr w:type="spellEnd"/>
      <w:r>
        <w:rPr>
          <w:b/>
          <w:color w:val="000000"/>
          <w:sz w:val="28"/>
          <w:szCs w:val="28"/>
        </w:rPr>
        <w:t xml:space="preserve"> питань практичної реалізації особистісно зорієнтованих виховних технологій, забезпечення системності в роботі;</w:t>
      </w:r>
    </w:p>
    <w:p w:rsidR="00B567BC" w:rsidRDefault="00B567BC" w:rsidP="00B567BC">
      <w:pPr>
        <w:numPr>
          <w:ilvl w:val="0"/>
          <w:numId w:val="2"/>
        </w:numPr>
        <w:spacing w:after="120" w:line="233" w:lineRule="atLeast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Вироблення в педагогів умінь і навичок застосування науково – теоретичних знань на практиці, вдосконалення їхньої педагогічної майстерності, розвиток творчості, нового педагогічного мислення;</w:t>
      </w:r>
    </w:p>
    <w:p w:rsidR="00B567BC" w:rsidRDefault="00B567BC" w:rsidP="00B567BC">
      <w:pPr>
        <w:numPr>
          <w:ilvl w:val="0"/>
          <w:numId w:val="2"/>
        </w:numPr>
        <w:spacing w:after="120" w:line="233" w:lineRule="atLeast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Ознайомлення та впровадження передового педагогічного досвіду;</w:t>
      </w:r>
    </w:p>
    <w:p w:rsidR="00B567BC" w:rsidRDefault="00B567BC" w:rsidP="00B567BC">
      <w:pPr>
        <w:numPr>
          <w:ilvl w:val="0"/>
          <w:numId w:val="2"/>
        </w:numPr>
        <w:spacing w:after="120" w:line="233" w:lineRule="atLeast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Впровадження в систему підготовки педагогічних кадрів активних форм роботи: рольових, сюжетних ігор, діалогів, дискусій, диспутів тощо.</w:t>
      </w:r>
    </w:p>
    <w:p w:rsidR="00B567BC" w:rsidRDefault="00B567BC" w:rsidP="00B567BC">
      <w:pPr>
        <w:jc w:val="center"/>
        <w:rPr>
          <w:b/>
          <w:bCs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/>
          <w:iCs/>
          <w:color w:val="8000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/>
          <w:iCs/>
          <w:color w:val="800080"/>
          <w:sz w:val="44"/>
          <w:szCs w:val="4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/>
          <w:iCs/>
          <w:color w:val="800080"/>
          <w:sz w:val="44"/>
          <w:szCs w:val="4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bCs/>
          <w:i/>
          <w:iCs/>
          <w:color w:val="800080"/>
          <w:sz w:val="44"/>
          <w:szCs w:val="4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bCs/>
          <w:i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tabs>
          <w:tab w:val="left" w:pos="9060"/>
        </w:tabs>
        <w:ind w:firstLine="539"/>
        <w:jc w:val="center"/>
        <w:rPr>
          <w:b/>
          <w:color w:val="0000FF"/>
          <w:sz w:val="28"/>
          <w:szCs w:val="28"/>
        </w:rPr>
      </w:pPr>
      <w:r>
        <w:rPr>
          <w:b/>
          <w:bCs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Педагогічний склад</w:t>
      </w:r>
    </w:p>
    <w:p w:rsidR="00B567BC" w:rsidRDefault="00B567BC" w:rsidP="00B567BC">
      <w:pPr>
        <w:jc w:val="center"/>
        <w:rPr>
          <w:b/>
          <w:bCs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iCs/>
          <w:color w:val="80008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методичного об'єднання</w:t>
      </w:r>
      <w:r>
        <w:rPr>
          <w:b/>
          <w:bCs/>
          <w:iCs/>
          <w:color w:val="800080"/>
          <w:sz w:val="52"/>
          <w:szCs w:val="5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B567BC" w:rsidRDefault="00B567BC" w:rsidP="00B567BC">
      <w:pPr>
        <w:jc w:val="center"/>
        <w:rPr>
          <w:color w:val="0000FF"/>
          <w:sz w:val="18"/>
          <w:szCs w:val="18"/>
        </w:rPr>
      </w:pPr>
    </w:p>
    <w:tbl>
      <w:tblPr>
        <w:tblW w:w="1041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175"/>
        <w:gridCol w:w="1008"/>
        <w:gridCol w:w="730"/>
        <w:gridCol w:w="2173"/>
        <w:gridCol w:w="1614"/>
      </w:tblGrid>
      <w:tr w:rsidR="00B567BC" w:rsidTr="00B567BC">
        <w:trPr>
          <w:cantSplit/>
          <w:trHeight w:val="17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FF0000"/>
                <w:sz w:val="28"/>
                <w:szCs w:val="28"/>
                <w:lang w:eastAsia="en-US"/>
              </w:rPr>
              <w:t>№ з/п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FF0000"/>
                <w:sz w:val="28"/>
                <w:szCs w:val="28"/>
                <w:lang w:eastAsia="en-US"/>
              </w:rPr>
              <w:t>П.І.Б. учителя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FF0000"/>
                <w:sz w:val="28"/>
                <w:szCs w:val="28"/>
                <w:lang w:eastAsia="en-US"/>
              </w:rPr>
              <w:t>Клас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FF0000"/>
                <w:sz w:val="28"/>
                <w:szCs w:val="28"/>
                <w:lang w:eastAsia="en-US"/>
              </w:rPr>
              <w:t>Освіта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FF0000"/>
                <w:sz w:val="28"/>
                <w:szCs w:val="28"/>
                <w:lang w:eastAsia="en-US"/>
              </w:rPr>
              <w:t>Який предмет викладає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b/>
                <w:color w:val="FF0000"/>
                <w:sz w:val="28"/>
                <w:szCs w:val="28"/>
                <w:lang w:eastAsia="en-US"/>
              </w:rPr>
              <w:t>Який рік працює з класом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Лобко</w:t>
            </w:r>
            <w:proofErr w:type="spellEnd"/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Світлана 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Анатоліївна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початкових класів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val="ru-RU"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Перший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Широчук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Наталія 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Миколаївна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початкових класів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sz w:val="28"/>
                <w:szCs w:val="28"/>
                <w:lang w:val="ru-RU" w:eastAsia="en-US"/>
              </w:rPr>
              <w:t>Другий</w:t>
            </w:r>
            <w:proofErr w:type="spellEnd"/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Павловська </w:t>
            </w:r>
          </w:p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Галина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Федорівна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300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початкових класів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sz w:val="28"/>
                <w:szCs w:val="28"/>
                <w:lang w:val="ru-RU" w:eastAsia="en-US"/>
              </w:rPr>
              <w:t>Третій</w:t>
            </w:r>
            <w:proofErr w:type="spellEnd"/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3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Шишела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Олена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Сергіївна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початкових класів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val="ru-RU"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Перший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Вільчинська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Валентина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Петрівна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перша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іноземної мови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val="ru-RU"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Перший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Сахалюк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Наталія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Іванівна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перша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математики та фізики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sz w:val="28"/>
                <w:szCs w:val="28"/>
                <w:lang w:val="ru-RU" w:eastAsia="en-US"/>
              </w:rPr>
              <w:t>Другий</w:t>
            </w:r>
            <w:proofErr w:type="spellEnd"/>
            <w:r>
              <w:rPr>
                <w:b/>
                <w:sz w:val="28"/>
                <w:szCs w:val="28"/>
                <w:lang w:val="ru-RU" w:eastAsia="en-US"/>
              </w:rPr>
              <w:t xml:space="preserve"> 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Оніщук 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Катерина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Петрівна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історії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Третій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Пикалюк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Інна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Володимирівна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Практичний психолог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Четвертий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Костюк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Володимир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Павлович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учитель </w:t>
            </w:r>
          </w:p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хімії та біології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 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ятий</w:t>
            </w:r>
            <w:proofErr w:type="spellEnd"/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ind w:left="34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10.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Стрилюк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Ірина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Іванівна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учитель інформатики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Другий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  <w:tr w:rsidR="00B567BC" w:rsidTr="00B567BC">
        <w:trPr>
          <w:cantSplit/>
          <w:trHeight w:val="1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Ляшук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Анастасія</w:t>
            </w:r>
          </w:p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Миколаївна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67BC" w:rsidRDefault="00B567BC">
            <w:pPr>
              <w:spacing w:line="256" w:lineRule="auto"/>
              <w:ind w:left="113" w:right="113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вища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учитель </w:t>
            </w:r>
          </w:p>
          <w:p w:rsidR="00B567BC" w:rsidRDefault="00B567BC">
            <w:pPr>
              <w:spacing w:line="25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математики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Сьомий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рік</w:t>
            </w:r>
          </w:p>
        </w:tc>
      </w:tr>
    </w:tbl>
    <w:p w:rsidR="00B567BC" w:rsidRDefault="00B567BC" w:rsidP="00B567BC">
      <w:pPr>
        <w:rPr>
          <w:b/>
          <w:bCs/>
          <w:sz w:val="40"/>
          <w:lang w:val="ru-RU"/>
        </w:rPr>
        <w:sectPr w:rsidR="00B567BC">
          <w:pgSz w:w="11906" w:h="16838"/>
          <w:pgMar w:top="360" w:right="566" w:bottom="568" w:left="1260" w:header="708" w:footer="708" w:gutter="0"/>
          <w:cols w:space="720"/>
        </w:sect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-228600</wp:posOffset>
            </wp:positionV>
            <wp:extent cx="6113145" cy="3493135"/>
            <wp:effectExtent l="0" t="0" r="1905" b="0"/>
            <wp:wrapNone/>
            <wp:docPr id="5" name="Рисунок 5" descr="0_828ad_846e2e9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0_828ad_846e2e96_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pStyle w:val="1"/>
        <w:rPr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FF0000"/>
          <w:sz w:val="48"/>
          <w:szCs w:val="4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Теми, </w:t>
      </w:r>
      <w:r>
        <w:rPr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над якими працюють </w:t>
      </w:r>
    </w:p>
    <w:p w:rsidR="00B567BC" w:rsidRDefault="00B567BC" w:rsidP="00B567BC">
      <w:pPr>
        <w:pStyle w:val="1"/>
        <w:rPr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вчителі методичного об'єднання</w:t>
      </w:r>
      <w:r>
        <w:rPr>
          <w:color w:val="FF0000"/>
          <w:sz w:val="48"/>
          <w:szCs w:val="4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B567BC" w:rsidRDefault="00B567BC" w:rsidP="00B567BC">
      <w:pPr>
        <w:rPr>
          <w:sz w:val="48"/>
          <w:szCs w:val="48"/>
        </w:rPr>
      </w:pPr>
    </w:p>
    <w:p w:rsidR="00B567BC" w:rsidRDefault="00B567BC" w:rsidP="00B567BC">
      <w:pPr>
        <w:rPr>
          <w:sz w:val="48"/>
          <w:szCs w:val="48"/>
        </w:rPr>
      </w:pPr>
    </w:p>
    <w:p w:rsidR="00B567BC" w:rsidRDefault="00B567BC" w:rsidP="00B567BC"/>
    <w:p w:rsidR="00B567BC" w:rsidRDefault="00B567BC" w:rsidP="00B567BC">
      <w:pPr>
        <w:jc w:val="center"/>
        <w:rPr>
          <w:b/>
          <w:bCs/>
          <w:sz w:val="40"/>
          <w:szCs w:val="40"/>
        </w:rPr>
      </w:pPr>
    </w:p>
    <w:tbl>
      <w:tblPr>
        <w:tblW w:w="104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3804"/>
        <w:gridCol w:w="13"/>
        <w:gridCol w:w="5924"/>
        <w:gridCol w:w="35"/>
      </w:tblGrid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з/п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П.І.Б. вчителя</w:t>
            </w: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ind w:lef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Тема</w:t>
            </w:r>
          </w:p>
        </w:tc>
      </w:tr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Лобко</w:t>
            </w:r>
            <w:proofErr w:type="spellEnd"/>
            <w:r>
              <w:rPr>
                <w:b/>
                <w:bCs/>
                <w:sz w:val="28"/>
                <w:szCs w:val="28"/>
                <w:lang w:eastAsia="en-US"/>
              </w:rPr>
              <w:t xml:space="preserve"> Світлана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Анатоліївна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firstLine="153"/>
              <w:jc w:val="center"/>
              <w:rPr>
                <w:b/>
                <w:i/>
                <w:color w:val="800080"/>
                <w:sz w:val="32"/>
                <w:szCs w:val="32"/>
                <w:lang w:val="uk-UA"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«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Формування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повноцінного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, дружного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колективу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, в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якому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кожен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учень</w:t>
            </w:r>
            <w:proofErr w:type="spellEnd"/>
            <w:r>
              <w:rPr>
                <w:rStyle w:val="apple-converted-space"/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 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розвиватиметься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 як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цілісна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 й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гармонійна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особистість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eastAsia="en-US"/>
              </w:rPr>
              <w:t>»</w:t>
            </w:r>
          </w:p>
        </w:tc>
      </w:tr>
      <w:tr w:rsidR="00B567BC" w:rsidRPr="00B567BC" w:rsidTr="00B567BC">
        <w:trPr>
          <w:trHeight w:val="1657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Широчук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Наталія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Миколаївна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left="0"/>
              <w:jc w:val="center"/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uk-UA" w:eastAsia="en-US"/>
              </w:rPr>
            </w:pPr>
            <w:r>
              <w:rPr>
                <w:b/>
                <w:bCs/>
                <w:i/>
                <w:color w:val="800080"/>
                <w:sz w:val="32"/>
                <w:szCs w:val="32"/>
                <w:lang w:val="uk-UA" w:eastAsia="en-US"/>
              </w:rPr>
              <w:t xml:space="preserve"> «Формування в учнів життєвих  та моральних цінностей, розвиток та формування цілісної особистості як засіб соціалізації у суспільстві»</w:t>
            </w:r>
          </w:p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left="0"/>
              <w:rPr>
                <w:b/>
                <w:bCs/>
                <w:lang w:val="uk-UA" w:eastAsia="en-US"/>
              </w:rPr>
            </w:pPr>
          </w:p>
        </w:tc>
      </w:tr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Павловська Галина</w:t>
            </w:r>
          </w:p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val="ru-RU"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Федорівна</w:t>
            </w:r>
          </w:p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bCs/>
                <w:color w:val="800080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«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Формування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громадянина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шляхом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впровадження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новітніх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технологій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для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розвитку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творчої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особистості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»</w:t>
            </w:r>
          </w:p>
        </w:tc>
      </w:tr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Шишела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Олена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Сергіївна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lang w:val="ru-RU"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«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Формування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громадянина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шляхом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впровадження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новітніх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технологій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для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розвитку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творчої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особистості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»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Вільчинська</w:t>
            </w:r>
            <w:proofErr w:type="spellEnd"/>
          </w:p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Валентина</w:t>
            </w:r>
          </w:p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Петрівна</w:t>
            </w:r>
          </w:p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tabs>
                <w:tab w:val="left" w:pos="2640"/>
              </w:tabs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pacing w:val="1"/>
                <w:sz w:val="32"/>
                <w:szCs w:val="32"/>
                <w:lang w:val="ru-RU" w:eastAsia="en-US"/>
              </w:rPr>
            </w:pPr>
            <w:r>
              <w:rPr>
                <w:b/>
                <w:i/>
                <w:color w:val="800080"/>
                <w:spacing w:val="1"/>
                <w:sz w:val="32"/>
                <w:szCs w:val="32"/>
                <w:lang w:val="ru-RU" w:eastAsia="en-US"/>
              </w:rPr>
              <w:lastRenderedPageBreak/>
              <w:t>«</w:t>
            </w:r>
            <w:proofErr w:type="spellStart"/>
            <w:r>
              <w:rPr>
                <w:b/>
                <w:i/>
                <w:color w:val="800080"/>
                <w:spacing w:val="1"/>
                <w:sz w:val="32"/>
                <w:szCs w:val="32"/>
                <w:lang w:eastAsia="en-US"/>
              </w:rPr>
              <w:t>Розви</w:t>
            </w:r>
            <w:proofErr w:type="spellEnd"/>
            <w:r>
              <w:rPr>
                <w:b/>
                <w:i/>
                <w:color w:val="800080"/>
                <w:spacing w:val="1"/>
                <w:sz w:val="32"/>
                <w:szCs w:val="32"/>
                <w:lang w:val="ru-RU" w:eastAsia="en-US"/>
              </w:rPr>
              <w:t>ток</w:t>
            </w:r>
            <w:r>
              <w:rPr>
                <w:b/>
                <w:i/>
                <w:color w:val="800080"/>
                <w:spacing w:val="1"/>
                <w:sz w:val="32"/>
                <w:szCs w:val="32"/>
                <w:lang w:eastAsia="en-US"/>
              </w:rPr>
              <w:t xml:space="preserve"> у дітей почуття колективізму, свідомого ставлення до національних </w:t>
            </w:r>
            <w:proofErr w:type="gramStart"/>
            <w:r>
              <w:rPr>
                <w:b/>
                <w:i/>
                <w:color w:val="800080"/>
                <w:spacing w:val="-1"/>
                <w:sz w:val="32"/>
                <w:szCs w:val="32"/>
                <w:lang w:eastAsia="en-US"/>
              </w:rPr>
              <w:t>символів,  почуття</w:t>
            </w:r>
            <w:proofErr w:type="gramEnd"/>
            <w:r>
              <w:rPr>
                <w:b/>
                <w:i/>
                <w:color w:val="800080"/>
                <w:spacing w:val="-1"/>
                <w:sz w:val="32"/>
                <w:szCs w:val="32"/>
                <w:lang w:eastAsia="en-US"/>
              </w:rPr>
              <w:t xml:space="preserve"> </w:t>
            </w:r>
            <w:r>
              <w:rPr>
                <w:b/>
                <w:i/>
                <w:color w:val="800080"/>
                <w:spacing w:val="-1"/>
                <w:sz w:val="32"/>
                <w:szCs w:val="32"/>
                <w:lang w:eastAsia="en-US"/>
              </w:rPr>
              <w:lastRenderedPageBreak/>
              <w:t xml:space="preserve">національної </w:t>
            </w:r>
            <w:r>
              <w:rPr>
                <w:b/>
                <w:i/>
                <w:color w:val="800080"/>
                <w:spacing w:val="1"/>
                <w:sz w:val="32"/>
                <w:szCs w:val="32"/>
                <w:lang w:eastAsia="en-US"/>
              </w:rPr>
              <w:t>гідності, збереження національних традицій</w:t>
            </w:r>
            <w:r>
              <w:rPr>
                <w:b/>
                <w:i/>
                <w:color w:val="800080"/>
                <w:spacing w:val="1"/>
                <w:sz w:val="32"/>
                <w:szCs w:val="32"/>
                <w:lang w:val="ru-RU" w:eastAsia="en-US"/>
              </w:rPr>
              <w:t>»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pacing w:val="1"/>
                <w:sz w:val="32"/>
                <w:szCs w:val="32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lang w:val="ru-RU" w:eastAsia="en-US"/>
              </w:rPr>
            </w:pPr>
          </w:p>
        </w:tc>
      </w:tr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Сахалюк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Наталія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Іванівна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color w:val="0000FF"/>
                <w:sz w:val="32"/>
                <w:szCs w:val="32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lang w:val="ru-RU"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«</w:t>
            </w:r>
            <w:r>
              <w:rPr>
                <w:b/>
                <w:i/>
                <w:color w:val="800080"/>
                <w:sz w:val="32"/>
                <w:szCs w:val="32"/>
                <w:lang w:eastAsia="en-US"/>
              </w:rPr>
              <w:t xml:space="preserve">Виховання </w:t>
            </w:r>
            <w:proofErr w:type="gramStart"/>
            <w:r>
              <w:rPr>
                <w:b/>
                <w:i/>
                <w:color w:val="800080"/>
                <w:sz w:val="32"/>
                <w:szCs w:val="32"/>
                <w:lang w:eastAsia="en-US"/>
              </w:rPr>
              <w:t>толерантності ,</w:t>
            </w:r>
            <w:proofErr w:type="gramEnd"/>
            <w:r>
              <w:rPr>
                <w:b/>
                <w:i/>
                <w:color w:val="800080"/>
                <w:sz w:val="32"/>
                <w:szCs w:val="32"/>
                <w:lang w:eastAsia="en-US"/>
              </w:rPr>
              <w:t xml:space="preserve">  любові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lang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lang w:eastAsia="en-US"/>
              </w:rPr>
              <w:t>до Батьківщини,  патріотизму</w:t>
            </w:r>
            <w:r>
              <w:rPr>
                <w:b/>
                <w:i/>
                <w:color w:val="800080"/>
                <w:sz w:val="32"/>
                <w:szCs w:val="32"/>
                <w:lang w:val="ru-RU" w:eastAsia="en-US"/>
              </w:rPr>
              <w:t>»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69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Оніщук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Катерина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Петрівна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firstLine="153"/>
              <w:jc w:val="center"/>
              <w:rPr>
                <w:b/>
                <w:i/>
                <w:color w:val="0000FF"/>
                <w:sz w:val="32"/>
                <w:szCs w:val="32"/>
                <w:shd w:val="clear" w:color="auto" w:fill="FFFFFF"/>
                <w:lang w:eastAsia="en-US"/>
              </w:rPr>
            </w:pPr>
          </w:p>
          <w:p w:rsidR="00B567BC" w:rsidRDefault="00B567BC">
            <w:pPr>
              <w:tabs>
                <w:tab w:val="left" w:pos="1080"/>
              </w:tabs>
              <w:spacing w:line="256" w:lineRule="auto"/>
              <w:jc w:val="center"/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</w:pPr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«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Виховання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духовності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,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моральності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 та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національної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свідомості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»</w:t>
            </w:r>
          </w:p>
        </w:tc>
      </w:tr>
      <w:tr w:rsidR="00B567BC" w:rsidTr="00B567BC">
        <w:trPr>
          <w:trHeight w:val="148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ru-RU" w:eastAsia="en-US"/>
              </w:rPr>
              <w:t>Пикалюк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ru-RU" w:eastAsia="en-US"/>
              </w:rPr>
              <w:t>Інна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ru-RU" w:eastAsia="en-US"/>
              </w:rPr>
              <w:t>Володимирівна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firstLine="153"/>
              <w:jc w:val="center"/>
              <w:rPr>
                <w:b/>
                <w:i/>
                <w:color w:val="800080"/>
                <w:sz w:val="32"/>
                <w:szCs w:val="32"/>
                <w:lang w:val="uk-UA"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lang w:val="uk-UA" w:eastAsia="en-US"/>
              </w:rPr>
              <w:t>«Виховання учня-патріота України шляхом розвитку патріотичних почуттів і національного менталітету»</w:t>
            </w:r>
          </w:p>
        </w:tc>
      </w:tr>
      <w:tr w:rsidR="00B567BC" w:rsidTr="00B567BC">
        <w:trPr>
          <w:gridAfter w:val="1"/>
          <w:wAfter w:w="35" w:type="dxa"/>
          <w:trHeight w:val="199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Костюк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Володимир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Павлович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</w:pPr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«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Всебічний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розвиток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особистості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на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основі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виховання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в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учнів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основ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культури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та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ознайомлення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з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традиціями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та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історією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рідного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краю,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виховання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почуття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відповідальності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,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патріотизму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та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любові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 xml:space="preserve"> до </w:t>
            </w:r>
            <w:proofErr w:type="spellStart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Батьківщини</w:t>
            </w:r>
            <w:proofErr w:type="spellEnd"/>
            <w:r>
              <w:rPr>
                <w:b/>
                <w:i/>
                <w:color w:val="800080"/>
                <w:sz w:val="32"/>
                <w:szCs w:val="32"/>
                <w:shd w:val="clear" w:color="auto" w:fill="FFFFFF"/>
                <w:lang w:val="ru-RU" w:eastAsia="en-US"/>
              </w:rPr>
              <w:t>»</w:t>
            </w:r>
          </w:p>
        </w:tc>
      </w:tr>
      <w:tr w:rsidR="00B567BC" w:rsidTr="00B567BC">
        <w:trPr>
          <w:gridAfter w:val="1"/>
          <w:wAfter w:w="35" w:type="dxa"/>
          <w:trHeight w:val="1887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Стрилюк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Ірина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Іванівна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firstLine="153"/>
              <w:jc w:val="center"/>
              <w:rPr>
                <w:b/>
                <w:i/>
                <w:color w:val="0000FF"/>
                <w:sz w:val="32"/>
                <w:szCs w:val="32"/>
                <w:shd w:val="clear" w:color="auto" w:fill="FFFFFF"/>
                <w:lang w:eastAsia="en-US"/>
              </w:rPr>
            </w:pPr>
          </w:p>
          <w:p w:rsidR="00B567BC" w:rsidRDefault="00B567BC">
            <w:pPr>
              <w:pStyle w:val="a8"/>
              <w:tabs>
                <w:tab w:val="left" w:pos="1080"/>
              </w:tabs>
              <w:spacing w:line="256" w:lineRule="auto"/>
              <w:ind w:firstLine="153"/>
              <w:jc w:val="center"/>
              <w:rPr>
                <w:b/>
                <w:bCs/>
                <w:i/>
                <w:color w:val="800080"/>
                <w:sz w:val="32"/>
                <w:szCs w:val="32"/>
                <w:lang w:val="uk-UA" w:eastAsia="en-US"/>
              </w:rPr>
            </w:pPr>
            <w:r>
              <w:rPr>
                <w:b/>
                <w:bCs/>
                <w:i/>
                <w:color w:val="800080"/>
                <w:sz w:val="32"/>
                <w:szCs w:val="32"/>
                <w:lang w:eastAsia="en-US"/>
              </w:rPr>
              <w:t>«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eastAsia="en-US"/>
              </w:rPr>
              <w:t>Формування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eastAsia="en-US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eastAsia="en-US"/>
              </w:rPr>
              <w:t>творчо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uk-UA" w:eastAsia="en-US"/>
              </w:rPr>
              <w:t>ї індивідуальної особистості школяра, виховання свідомого громадянина , патріота»</w:t>
            </w:r>
          </w:p>
        </w:tc>
      </w:tr>
      <w:tr w:rsidR="00B567BC" w:rsidTr="00B567BC">
        <w:trPr>
          <w:gridAfter w:val="1"/>
          <w:wAfter w:w="35" w:type="dxa"/>
          <w:trHeight w:val="2084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Ляшук</w:t>
            </w:r>
            <w:proofErr w:type="spellEnd"/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Анастасія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Миколаївна</w:t>
            </w: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  <w:p w:rsidR="00B567BC" w:rsidRDefault="00B567BC">
            <w:pPr>
              <w:spacing w:line="256" w:lineRule="auto"/>
              <w:rPr>
                <w:b/>
                <w:bCs/>
                <w:sz w:val="28"/>
                <w:szCs w:val="28"/>
                <w:lang w:val="ru-RU" w:eastAsia="en-US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pStyle w:val="a8"/>
              <w:tabs>
                <w:tab w:val="left" w:pos="180"/>
              </w:tabs>
              <w:spacing w:line="256" w:lineRule="auto"/>
              <w:ind w:hanging="103"/>
              <w:jc w:val="center"/>
              <w:rPr>
                <w:b/>
                <w:i/>
                <w:color w:val="0000FF"/>
                <w:sz w:val="32"/>
                <w:szCs w:val="32"/>
                <w:shd w:val="clear" w:color="auto" w:fill="FFFFFF"/>
                <w:lang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«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Виховання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духовності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,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моральності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 та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національної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свідомості</w:t>
            </w:r>
            <w:proofErr w:type="spellEnd"/>
            <w:r>
              <w:rPr>
                <w:b/>
                <w:bCs/>
                <w:i/>
                <w:color w:val="800080"/>
                <w:sz w:val="32"/>
                <w:szCs w:val="32"/>
                <w:lang w:val="ru-RU" w:eastAsia="en-US"/>
              </w:rPr>
              <w:t>»</w:t>
            </w:r>
          </w:p>
        </w:tc>
      </w:tr>
    </w:tbl>
    <w:p w:rsidR="00B567BC" w:rsidRDefault="00B567BC" w:rsidP="00B567BC">
      <w:pPr>
        <w:pBdr>
          <w:bottom w:val="single" w:sz="12" w:space="0" w:color="auto"/>
        </w:pBdr>
        <w:jc w:val="center"/>
        <w:rPr>
          <w:b/>
          <w:bCs/>
          <w:sz w:val="32"/>
          <w:szCs w:val="32"/>
        </w:rPr>
      </w:pPr>
    </w:p>
    <w:p w:rsidR="00B567BC" w:rsidRDefault="00B567BC" w:rsidP="00B567BC">
      <w:pPr>
        <w:pBdr>
          <w:bottom w:val="single" w:sz="12" w:space="0" w:color="auto"/>
        </w:pBdr>
        <w:tabs>
          <w:tab w:val="left" w:pos="400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B567BC" w:rsidRDefault="00B567BC" w:rsidP="00B567BC">
      <w:pPr>
        <w:spacing w:line="312" w:lineRule="auto"/>
        <w:ind w:right="1134"/>
        <w:jc w:val="center"/>
        <w:rPr>
          <w:b/>
          <w:bCs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 </w:t>
      </w:r>
    </w:p>
    <w:p w:rsidR="00B567BC" w:rsidRDefault="00B567BC" w:rsidP="00B567BC">
      <w:pPr>
        <w:spacing w:line="312" w:lineRule="auto"/>
        <w:ind w:right="1134"/>
        <w:jc w:val="center"/>
        <w:rPr>
          <w:b/>
          <w:bCs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Проблема, над якою працює</w:t>
      </w:r>
    </w:p>
    <w:p w:rsidR="00B567BC" w:rsidRDefault="00B567BC" w:rsidP="00B567BC">
      <w:pPr>
        <w:spacing w:line="312" w:lineRule="auto"/>
        <w:ind w:right="1134"/>
        <w:jc w:val="center"/>
        <w:rPr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методична  комісія</w:t>
      </w:r>
      <w:r>
        <w:rPr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B567BC" w:rsidRDefault="00B567BC" w:rsidP="00B567BC">
      <w:pPr>
        <w:spacing w:line="312" w:lineRule="auto"/>
        <w:ind w:left="1134" w:right="1134"/>
        <w:jc w:val="center"/>
        <w:rPr>
          <w:color w:val="FF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95250</wp:posOffset>
            </wp:positionV>
            <wp:extent cx="4572000" cy="3230880"/>
            <wp:effectExtent l="0" t="0" r="0" b="0"/>
            <wp:wrapNone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36576" distB="36576" distL="36576" distR="36576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209550</wp:posOffset>
            </wp:positionV>
            <wp:extent cx="6000115" cy="8115300"/>
            <wp:effectExtent l="0" t="0" r="635" b="0"/>
            <wp:wrapNone/>
            <wp:docPr id="3" name="Рисунок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7BC" w:rsidRDefault="00B567BC" w:rsidP="00B567BC">
      <w:pPr>
        <w:sectPr w:rsidR="00B567BC">
          <w:pgSz w:w="11906" w:h="16838"/>
          <w:pgMar w:top="719" w:right="850" w:bottom="539" w:left="1080" w:header="708" w:footer="708" w:gutter="0"/>
          <w:cols w:space="720"/>
        </w:sectPr>
      </w:pPr>
    </w:p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>
      <w:pPr>
        <w:rPr>
          <w:b/>
          <w:bCs/>
          <w:color w:val="80008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B567BC">
          <w:type w:val="continuous"/>
          <w:pgSz w:w="11906" w:h="16838"/>
          <w:pgMar w:top="719" w:right="850" w:bottom="993" w:left="1843" w:header="708" w:footer="708" w:gutter="0"/>
          <w:cols w:num="2" w:space="708"/>
        </w:sect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0000F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0000F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0000F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jc w:val="center"/>
        <w:rPr>
          <w:b/>
          <w:bCs/>
          <w:caps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1049020</wp:posOffset>
            </wp:positionV>
            <wp:extent cx="2164715" cy="2171700"/>
            <wp:effectExtent l="0" t="0" r="0" b="0"/>
            <wp:wrapNone/>
            <wp:docPr id="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«Формування національної </w:t>
      </w: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свідомості,</w:t>
      </w: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патріотичних </w:t>
      </w: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почуттів учнів </w:t>
      </w: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засобами </w:t>
      </w: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національно- патріотичного</w:t>
      </w:r>
    </w:p>
    <w:p w:rsidR="00B567BC" w:rsidRDefault="00B567BC" w:rsidP="00B567BC">
      <w:pPr>
        <w:spacing w:line="312" w:lineRule="auto"/>
        <w:ind w:left="540"/>
        <w:rPr>
          <w:b/>
          <w:bCs/>
          <w:caps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aps/>
          <w:color w:val="FF0000"/>
          <w:sz w:val="44"/>
          <w:szCs w:val="4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виховання»</w:t>
      </w:r>
    </w:p>
    <w:p w:rsidR="00B567BC" w:rsidRDefault="00B567BC" w:rsidP="00B567BC">
      <w:pPr>
        <w:sectPr w:rsidR="00B567BC">
          <w:type w:val="continuous"/>
          <w:pgSz w:w="11906" w:h="16838"/>
          <w:pgMar w:top="719" w:right="850" w:bottom="993" w:left="3240" w:header="708" w:footer="708" w:gutter="0"/>
          <w:cols w:space="720"/>
        </w:sectPr>
      </w:pPr>
    </w:p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>
      <w:pPr>
        <w:sectPr w:rsidR="00B567BC">
          <w:type w:val="continuous"/>
          <w:pgSz w:w="11906" w:h="16838"/>
          <w:pgMar w:top="719" w:right="850" w:bottom="993" w:left="1843" w:header="708" w:footer="708" w:gutter="0"/>
          <w:cols w:num="2" w:space="708"/>
        </w:sectPr>
      </w:pPr>
    </w:p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>
      <w:pPr>
        <w:spacing w:line="312" w:lineRule="auto"/>
        <w:ind w:right="33"/>
        <w:jc w:val="both"/>
        <w:rPr>
          <w:b/>
          <w:i/>
          <w:sz w:val="28"/>
          <w:szCs w:val="28"/>
        </w:rPr>
      </w:pPr>
      <w:r>
        <w:rPr>
          <w:b/>
          <w:bCs/>
          <w:i/>
          <w:color w:val="FF0000"/>
          <w:sz w:val="5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Мета:</w:t>
      </w:r>
      <w:r>
        <w:rPr>
          <w:b/>
          <w:i/>
          <w:sz w:val="28"/>
          <w:szCs w:val="28"/>
        </w:rPr>
        <w:t xml:space="preserve"> виховання молодої людини - патріота України, готового самовіддано розбудовувати її як суверенну, демократичну, правову і соціальну державу, виявляти національну гідність, знати і цивілізовано відстоювати свої громадянські права та виконувати обов'язки, сприяти громадянському миру і злагоді в суспільстві, бути конкурентоспроможним, успішно </w:t>
      </w:r>
      <w:proofErr w:type="spellStart"/>
      <w:r>
        <w:rPr>
          <w:b/>
          <w:i/>
          <w:sz w:val="28"/>
          <w:szCs w:val="28"/>
        </w:rPr>
        <w:t>самореалізуватися</w:t>
      </w:r>
      <w:proofErr w:type="spellEnd"/>
      <w:r>
        <w:rPr>
          <w:b/>
          <w:i/>
          <w:sz w:val="28"/>
          <w:szCs w:val="28"/>
        </w:rPr>
        <w:t xml:space="preserve"> в соціумі як громадянин, сім'янин, професіонал, носій української національної культури. Передача молодому поколінню соціального досвіду, багатства духовної культури народу, його національної ментальності, своєрідності світогляду і на цій основі формування особи стіс них рис громадянина України: національної свідомості, розвинутої духовності, моральної, художньо-естетичної, правової, трудової, фізичної, екологічної культури, розвиток індивідуальних здібностей, таланту.</w:t>
      </w:r>
    </w:p>
    <w:p w:rsidR="00B567BC" w:rsidRDefault="00B567BC" w:rsidP="00B567BC">
      <w:pPr>
        <w:spacing w:line="312" w:lineRule="auto"/>
        <w:ind w:right="33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color w:val="FF0000"/>
          <w:sz w:val="5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Завдання:</w:t>
      </w:r>
      <w:r>
        <w:rPr>
          <w:b/>
          <w:i/>
          <w:sz w:val="28"/>
          <w:szCs w:val="28"/>
        </w:rPr>
        <w:t xml:space="preserve">  формування національної свідомості, любові до рідної землі, свого народу, бажання працювати задля держави, готовність її захищати;  забезпечення духовної єдності поколінь, виховання поваги до батьків, жінки-матері, культури та історії свого народу;  формування високої </w:t>
      </w:r>
      <w:proofErr w:type="spellStart"/>
      <w:r>
        <w:rPr>
          <w:b/>
          <w:i/>
          <w:sz w:val="28"/>
          <w:szCs w:val="28"/>
        </w:rPr>
        <w:t>мовної</w:t>
      </w:r>
      <w:proofErr w:type="spellEnd"/>
      <w:r>
        <w:rPr>
          <w:b/>
          <w:i/>
          <w:sz w:val="28"/>
          <w:szCs w:val="28"/>
        </w:rPr>
        <w:t xml:space="preserve"> культури, оволодіння українською мовою;  прищеплення шанобливого ставлення до культури, звичаїв, традицій  українців та представників інших націй, які живуть в Україні;  виховання духовної культури особистості, створення умов для вибору  нею своєї </w:t>
      </w:r>
      <w:proofErr w:type="spellStart"/>
      <w:r>
        <w:rPr>
          <w:b/>
          <w:i/>
          <w:sz w:val="28"/>
          <w:szCs w:val="28"/>
        </w:rPr>
        <w:t>світоглядницької</w:t>
      </w:r>
      <w:proofErr w:type="spellEnd"/>
      <w:r>
        <w:rPr>
          <w:b/>
          <w:i/>
          <w:sz w:val="28"/>
          <w:szCs w:val="28"/>
        </w:rPr>
        <w:t xml:space="preserve"> позиції;  утвердження принципів вселюдської моралі, правди, справедливості,  патріотизму, доброти, працелюбності та моралі;  формування творчої особистості, виховання цивілізованого господаря;  забезпечення повноцінного фізичного розвитку дітей і молоді,  охорони та зміцнення їхнього здоров'я;  виховання поваги до Конституції, законодавства України, державної символіки;  формування глибокого усвідомлення взаємозв'язку між ідеями  свободи, правами людини та її громадянською відповідальністю;  формування екологічної культури людини, гармонії її відносин з  природою;  розвиток індивідуальних здібностей і талантів молоді, забезпечення  умов їх </w:t>
      </w:r>
      <w:r>
        <w:rPr>
          <w:b/>
          <w:i/>
          <w:sz w:val="28"/>
          <w:szCs w:val="28"/>
        </w:rPr>
        <w:lastRenderedPageBreak/>
        <w:t>самореалізації;  формування у дітей і молоді уміння міжособистісного спілкування та  підготовки до життя в умовах ринкових відносин.</w:t>
      </w:r>
    </w:p>
    <w:p w:rsidR="00B567BC" w:rsidRDefault="00B567BC" w:rsidP="00B567BC">
      <w:pPr>
        <w:spacing w:line="312" w:lineRule="auto"/>
        <w:ind w:right="33"/>
        <w:jc w:val="both"/>
        <w:rPr>
          <w:b/>
          <w:i/>
          <w:sz w:val="28"/>
          <w:szCs w:val="28"/>
        </w:rPr>
      </w:pPr>
    </w:p>
    <w:p w:rsidR="00B567BC" w:rsidRDefault="00B567BC" w:rsidP="00B567BC">
      <w:pPr>
        <w:spacing w:line="312" w:lineRule="auto"/>
        <w:rPr>
          <w:b/>
          <w:i/>
          <w:sz w:val="28"/>
          <w:szCs w:val="28"/>
        </w:rPr>
        <w:sectPr w:rsidR="00B567BC">
          <w:type w:val="continuous"/>
          <w:pgSz w:w="11906" w:h="16838"/>
          <w:pgMar w:top="719" w:right="850" w:bottom="993" w:left="1843" w:header="708" w:footer="708" w:gutter="0"/>
          <w:cols w:space="720"/>
        </w:sectPr>
      </w:pPr>
    </w:p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/>
    <w:p w:rsidR="00B567BC" w:rsidRDefault="00B567BC" w:rsidP="00B567BC">
      <w:pPr>
        <w:rPr>
          <w:b/>
          <w:bCs/>
          <w:sz w:val="32"/>
          <w:szCs w:val="32"/>
        </w:rPr>
        <w:sectPr w:rsidR="00B567BC">
          <w:type w:val="continuous"/>
          <w:pgSz w:w="11906" w:h="16838"/>
          <w:pgMar w:top="719" w:right="850" w:bottom="993" w:left="1843" w:header="708" w:footer="708" w:gutter="0"/>
          <w:cols w:num="2" w:space="708"/>
        </w:sectPr>
      </w:pPr>
    </w:p>
    <w:p w:rsidR="00B567BC" w:rsidRDefault="00B567BC" w:rsidP="00B567BC">
      <w:pPr>
        <w:pStyle w:val="1"/>
        <w:rPr>
          <w:b w:val="0"/>
          <w:bCs w:val="0"/>
          <w:color w:val="FF0000"/>
          <w:sz w:val="5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 w:val="0"/>
          <w:bCs w:val="0"/>
          <w:color w:val="FF0000"/>
          <w:sz w:val="5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ІІІ. План роботи методичного об'єднання</w:t>
      </w:r>
      <w:r>
        <w:rPr>
          <w:b w:val="0"/>
          <w:bCs w:val="0"/>
          <w:color w:val="FF0000"/>
          <w:sz w:val="52"/>
          <w:szCs w:val="3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B567BC" w:rsidRDefault="00B567BC" w:rsidP="00B567BC"/>
    <w:tbl>
      <w:tblPr>
        <w:tblW w:w="1168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6840"/>
        <w:gridCol w:w="2160"/>
        <w:gridCol w:w="1080"/>
      </w:tblGrid>
      <w:tr w:rsidR="00B567BC" w:rsidTr="00B567BC">
        <w:trPr>
          <w:trHeight w:val="703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Зміст роботи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Відповідальні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i/>
                <w:sz w:val="28"/>
                <w:szCs w:val="28"/>
                <w:lang w:eastAsia="en-US"/>
              </w:rPr>
              <w:t>Вик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.</w:t>
            </w:r>
          </w:p>
        </w:tc>
      </w:tr>
      <w:tr w:rsidR="00B567BC" w:rsidTr="00B567BC">
        <w:trPr>
          <w:trHeight w:val="596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СЕРПЕНЬ-ВЕРЕСЕНЬ</w:t>
            </w:r>
          </w:p>
        </w:tc>
      </w:tr>
      <w:tr w:rsidR="00B567BC" w:rsidTr="00B567BC">
        <w:trPr>
          <w:trHeight w:val="124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4"/>
              </w:numPr>
              <w:spacing w:line="31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Провести </w:t>
            </w:r>
            <w:r>
              <w:rPr>
                <w:b/>
                <w:sz w:val="28"/>
                <w:szCs w:val="28"/>
                <w:lang w:eastAsia="en-US"/>
              </w:rPr>
              <w:t>І засідання</w:t>
            </w:r>
            <w:r>
              <w:rPr>
                <w:sz w:val="28"/>
                <w:szCs w:val="28"/>
                <w:lang w:eastAsia="en-US"/>
              </w:rPr>
              <w:t xml:space="preserve"> МО класних керівників "Основні напрямки виховного процесу у 2019-2020 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 Формування національної свідомості, патріотичних почуттів учнів засобами національно- патріотичного виховання» у формі круглого стола.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Аналіз виховної роботи за 201</w:t>
            </w:r>
            <w:r>
              <w:rPr>
                <w:sz w:val="28"/>
                <w:szCs w:val="28"/>
                <w:lang w:val="ru-RU" w:eastAsia="en-US"/>
              </w:rPr>
              <w:t>8</w:t>
            </w:r>
            <w:r>
              <w:rPr>
                <w:sz w:val="28"/>
                <w:szCs w:val="28"/>
                <w:lang w:eastAsia="en-US"/>
              </w:rPr>
              <w:t>-201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Визначення основних напрямків  виховної роботи на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- 20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навчальний рік. 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Затвердження перспективного плану роботи шкільного МО класних керівників на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навчальний рік.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Нормативно-правове забезпечення виховного процесу в навчальних закладах. 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Планування виховної роботи на перший семестр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 Погодження планів класних керівників.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Підготовка методичних рекомендацій класним керівникам по проведенню Першого уроку "Щоб у серці жила чуйність та доброта".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Консультації класним керівникам з планування виховної роботи в класі: вибір обов'язкового виховного заходу; вибір колективної творчої справи класу; проведення виховної години з елементами тренінгу.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Організація роботи шкільного самоврядування.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Н.С.,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2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0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5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689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6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Надання методичної допомоги класним керівникам в складанні соціальних паспортів класу.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Заповнення </w:t>
            </w:r>
            <w:proofErr w:type="spellStart"/>
            <w:r>
              <w:rPr>
                <w:sz w:val="28"/>
                <w:szCs w:val="28"/>
                <w:lang w:eastAsia="en-US"/>
              </w:rPr>
              <w:t>інформлиста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класного керівника на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Участь у заходах </w:t>
            </w:r>
            <w:r>
              <w:rPr>
                <w:b/>
                <w:sz w:val="28"/>
                <w:szCs w:val="28"/>
                <w:lang w:eastAsia="en-US"/>
              </w:rPr>
              <w:t>Місячників та тематичних Тижнів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Інструктаж класних керівників щодо чергування класів по школі.</w:t>
            </w:r>
          </w:p>
          <w:p w:rsidR="00B567BC" w:rsidRDefault="00B567BC">
            <w:pPr>
              <w:pStyle w:val="aa"/>
              <w:numPr>
                <w:ilvl w:val="0"/>
                <w:numId w:val="4"/>
              </w:num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Складання плану проведення виховних годин і заходів класними керівниками на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Оформлення Куточку класного керівника </w:t>
            </w:r>
          </w:p>
          <w:p w:rsidR="00B567BC" w:rsidRDefault="00B567BC">
            <w:pPr>
              <w:numPr>
                <w:ilvl w:val="0"/>
                <w:numId w:val="4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Організація роботи творчих груп класних керівників над виховною проблемою року:</w:t>
            </w:r>
            <w:r>
              <w:rPr>
                <w:bCs/>
                <w:sz w:val="28"/>
                <w:szCs w:val="28"/>
                <w:lang w:eastAsia="en-US"/>
              </w:rPr>
              <w:br/>
              <w:t xml:space="preserve">1-4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., 5-8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., 9-11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. </w:t>
            </w:r>
          </w:p>
          <w:p w:rsidR="00B567BC" w:rsidRDefault="00B567BC">
            <w:pPr>
              <w:numPr>
                <w:ilvl w:val="0"/>
                <w:numId w:val="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Відвідування виховних годин класних керівників за окремим графіком.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Столярук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З.М.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1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1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1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1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1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23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ЖОВТЕНЬ</w:t>
            </w:r>
          </w:p>
        </w:tc>
      </w:tr>
      <w:tr w:rsidR="00B567BC" w:rsidTr="00B567BC">
        <w:trPr>
          <w:trHeight w:val="120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Провести </w:t>
            </w:r>
            <w:r>
              <w:rPr>
                <w:b/>
                <w:sz w:val="28"/>
                <w:szCs w:val="28"/>
                <w:lang w:eastAsia="en-US"/>
              </w:rPr>
              <w:t>ІІ засідання</w:t>
            </w:r>
            <w:r>
              <w:rPr>
                <w:sz w:val="28"/>
                <w:szCs w:val="28"/>
                <w:lang w:eastAsia="en-US"/>
              </w:rPr>
              <w:t xml:space="preserve"> МО класних керівників "Творчість класного керівника: шляхи звільнення від стереотипів і шаблонів" у формі семінару-тренінгу.</w:t>
            </w:r>
          </w:p>
          <w:p w:rsidR="00B567BC" w:rsidRDefault="00B567BC">
            <w:pPr>
              <w:numPr>
                <w:ilvl w:val="0"/>
                <w:numId w:val="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Семінарське заняття-практикум </w:t>
            </w:r>
            <w:r>
              <w:rPr>
                <w:sz w:val="28"/>
                <w:szCs w:val="28"/>
                <w:lang w:eastAsia="en-US"/>
              </w:rPr>
              <w:t xml:space="preserve">"Тренінг як форма організації навчально-виховного процесу. Використання тренінгових форм роботи з класним колективом". </w:t>
            </w:r>
          </w:p>
          <w:p w:rsidR="00B567BC" w:rsidRDefault="00B567BC">
            <w:pPr>
              <w:pStyle w:val="4"/>
              <w:numPr>
                <w:ilvl w:val="0"/>
                <w:numId w:val="6"/>
              </w:num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Участь у заходах Місячника</w:t>
            </w:r>
            <w:r w:rsidRPr="00B567BC">
              <w:rPr>
                <w:lang w:val="ru-RU"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біюліотек</w:t>
            </w:r>
            <w:proofErr w:type="spellEnd"/>
            <w:r>
              <w:rPr>
                <w:color w:val="0000FF"/>
                <w:lang w:eastAsia="en-US"/>
              </w:rPr>
              <w:t xml:space="preserve"> </w:t>
            </w:r>
          </w:p>
          <w:p w:rsidR="00B567BC" w:rsidRDefault="00B567BC">
            <w:pPr>
              <w:pStyle w:val="4"/>
              <w:numPr>
                <w:ilvl w:val="0"/>
                <w:numId w:val="6"/>
              </w:numPr>
              <w:spacing w:line="256" w:lineRule="auto"/>
              <w:rPr>
                <w:lang w:eastAsia="en-US"/>
              </w:rPr>
            </w:pPr>
            <w:r>
              <w:rPr>
                <w:b w:val="0"/>
                <w:lang w:eastAsia="en-US"/>
              </w:rPr>
              <w:t>Методичні  рекомендації класним керівникам “Як успішно  провести  зустріч  з  батьками”.</w:t>
            </w:r>
          </w:p>
          <w:p w:rsidR="00B567BC" w:rsidRDefault="00B567BC">
            <w:pPr>
              <w:numPr>
                <w:ilvl w:val="0"/>
                <w:numId w:val="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Оформлення портфоліо класних керівників.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творча група класних керівників </w:t>
            </w:r>
            <w:r>
              <w:rPr>
                <w:sz w:val="28"/>
                <w:szCs w:val="28"/>
                <w:lang w:eastAsia="en-US"/>
              </w:rPr>
              <w:br/>
              <w:t>5-8 класів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Відвідування виховних годин в 5 класі в рамках адаптації учнів до середньої школи.</w:t>
            </w:r>
          </w:p>
          <w:p w:rsidR="00B567BC" w:rsidRDefault="00B567BC">
            <w:pPr>
              <w:numPr>
                <w:ilvl w:val="0"/>
                <w:numId w:val="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Проведення анкетування учнів 5 класів з метою виявлення рівня адаптації.</w:t>
            </w:r>
          </w:p>
          <w:p w:rsidR="00B567BC" w:rsidRDefault="00B567BC">
            <w:pPr>
              <w:numPr>
                <w:ilvl w:val="0"/>
                <w:numId w:val="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Відвідування виховних годин класних керівників за окремим графіком.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класні керівники </w:t>
            </w:r>
            <w:r>
              <w:rPr>
                <w:sz w:val="28"/>
                <w:szCs w:val="28"/>
                <w:lang w:eastAsia="en-US"/>
              </w:rPr>
              <w:br/>
              <w:t>5 – х класів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практичний психолог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73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ЛИСТОПАД</w:t>
            </w:r>
          </w:p>
        </w:tc>
      </w:tr>
      <w:tr w:rsidR="00B567BC" w:rsidTr="00B567BC">
        <w:trPr>
          <w:trHeight w:val="112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8"/>
              </w:numPr>
              <w:spacing w:before="120" w:after="120" w:line="256" w:lineRule="auto"/>
              <w:ind w:firstLine="72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Участь класних керівників у педраді </w:t>
            </w:r>
            <w:r>
              <w:rPr>
                <w:sz w:val="28"/>
                <w:szCs w:val="28"/>
                <w:lang w:eastAsia="en-US"/>
              </w:rPr>
              <w:br/>
              <w:t>«Адаптація учнів 5 класу».</w:t>
            </w:r>
          </w:p>
          <w:p w:rsidR="00B567BC" w:rsidRDefault="00B567BC">
            <w:pPr>
              <w:numPr>
                <w:ilvl w:val="0"/>
                <w:numId w:val="10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Оформлення  виставки  новинок  педагогічної,  методичної,  психологічної  та  наукової  літератури з питань виховання учнів.</w:t>
            </w:r>
          </w:p>
          <w:p w:rsidR="00B567BC" w:rsidRDefault="00B567BC">
            <w:pPr>
              <w:numPr>
                <w:ilvl w:val="0"/>
                <w:numId w:val="10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Консультації класним керівникам щодо проведення виховних заходів.</w:t>
            </w:r>
          </w:p>
          <w:p w:rsidR="00B567BC" w:rsidRDefault="00B567BC">
            <w:pPr>
              <w:numPr>
                <w:ilvl w:val="0"/>
                <w:numId w:val="10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Проведення анкетування класних керівників, ознайомлення з діаграмою рівня методичної підготовки педагогів із питань виховання. </w:t>
            </w:r>
          </w:p>
          <w:p w:rsidR="00B567BC" w:rsidRDefault="00B567BC">
            <w:pPr>
              <w:numPr>
                <w:ilvl w:val="0"/>
                <w:numId w:val="10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Оформлення портфоліо МО класних керівників.</w:t>
            </w:r>
          </w:p>
          <w:p w:rsidR="00B567BC" w:rsidRDefault="00B567BC">
            <w:pPr>
              <w:numPr>
                <w:ilvl w:val="0"/>
                <w:numId w:val="10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Участь у 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Місячнику </w:t>
            </w:r>
          </w:p>
          <w:p w:rsidR="00B567BC" w:rsidRDefault="00B567BC">
            <w:pPr>
              <w:numPr>
                <w:ilvl w:val="0"/>
                <w:numId w:val="10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Відвідування виховних годин класних керівників за окремим графіком.</w:t>
            </w:r>
          </w:p>
          <w:p w:rsidR="00B567BC" w:rsidRDefault="00B567BC" w:rsidP="00B567BC">
            <w:pPr>
              <w:spacing w:before="120" w:after="120" w:line="256" w:lineRule="auto"/>
              <w:ind w:left="108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224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94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87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ГРУДЕНЬ</w:t>
            </w:r>
          </w:p>
        </w:tc>
      </w:tr>
      <w:tr w:rsidR="00B567BC" w:rsidTr="00B567BC">
        <w:trPr>
          <w:trHeight w:val="800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pStyle w:val="aa"/>
              <w:numPr>
                <w:ilvl w:val="0"/>
                <w:numId w:val="12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Визначення рівня вихованості учнів по класам, школі.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0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1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Огляд літератури з проблем виховної роботи. </w:t>
            </w:r>
          </w:p>
          <w:p w:rsidR="00B567BC" w:rsidRDefault="00B567BC">
            <w:pPr>
              <w:numPr>
                <w:ilvl w:val="0"/>
                <w:numId w:val="1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Участь у заходах </w:t>
            </w:r>
            <w:r>
              <w:rPr>
                <w:rFonts w:eastAsia="Batang"/>
                <w:b/>
                <w:sz w:val="28"/>
                <w:szCs w:val="28"/>
                <w:lang w:eastAsia="en-US"/>
              </w:rPr>
              <w:t xml:space="preserve">Місячника </w:t>
            </w:r>
          </w:p>
          <w:p w:rsidR="00B567BC" w:rsidRDefault="00B567BC">
            <w:pPr>
              <w:numPr>
                <w:ilvl w:val="0"/>
                <w:numId w:val="1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Участь класних керівників у новорічних святах і заходах.</w:t>
            </w:r>
          </w:p>
          <w:p w:rsidR="00B567BC" w:rsidRDefault="00B567BC">
            <w:pPr>
              <w:numPr>
                <w:ilvl w:val="0"/>
                <w:numId w:val="12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Аналіз виховної роботи у класі за І семестр </w:t>
            </w:r>
            <w:r>
              <w:rPr>
                <w:sz w:val="28"/>
                <w:szCs w:val="28"/>
                <w:lang w:eastAsia="en-US"/>
              </w:rPr>
              <w:br/>
              <w:t>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Творчий звіт класних керівників та керівників гуртків про роботу в І семестрі.</w:t>
            </w:r>
          </w:p>
          <w:p w:rsidR="00B567BC" w:rsidRDefault="00B567BC">
            <w:pPr>
              <w:numPr>
                <w:ilvl w:val="0"/>
                <w:numId w:val="1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Оформлення документації  класних керівників.</w:t>
            </w:r>
          </w:p>
          <w:p w:rsidR="00B567BC" w:rsidRDefault="00B567BC">
            <w:pPr>
              <w:numPr>
                <w:ilvl w:val="0"/>
                <w:numId w:val="1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Участь у заходах з питань охорони життя і здоров’я дітей під час проведення свят та  в канікулярний час.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83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2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2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2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2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337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СІЧЕНЬ</w:t>
            </w:r>
          </w:p>
        </w:tc>
      </w:tr>
      <w:tr w:rsidR="00B567BC" w:rsidTr="00B567BC">
        <w:trPr>
          <w:trHeight w:val="110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Провести </w:t>
            </w:r>
            <w:r>
              <w:rPr>
                <w:b/>
                <w:sz w:val="28"/>
                <w:szCs w:val="28"/>
                <w:lang w:eastAsia="en-US"/>
              </w:rPr>
              <w:t>ІІІ засідання</w:t>
            </w:r>
            <w:r>
              <w:rPr>
                <w:sz w:val="28"/>
                <w:szCs w:val="28"/>
                <w:lang w:eastAsia="en-US"/>
              </w:rPr>
              <w:t xml:space="preserve"> МО класних керівників "Соціалізація творчості особистості у навчально-виховному процесі" у формі психолого-педагогічного семінару-тренінгу.</w:t>
            </w:r>
          </w:p>
          <w:p w:rsidR="00B567BC" w:rsidRDefault="00B567BC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Семінар-практикум</w:t>
            </w:r>
            <w:r>
              <w:rPr>
                <w:sz w:val="28"/>
                <w:szCs w:val="28"/>
                <w:lang w:eastAsia="en-US"/>
              </w:rPr>
              <w:t xml:space="preserve"> «Технологія підготовки і реалізації колективних творчих справ». </w:t>
            </w:r>
          </w:p>
          <w:p w:rsidR="00B567BC" w:rsidRDefault="00B567BC">
            <w:pPr>
              <w:numPr>
                <w:ilvl w:val="0"/>
                <w:numId w:val="14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Внесення записів та відміток про виконання до інформаційного листа класного керівника.</w:t>
            </w:r>
          </w:p>
          <w:p w:rsidR="00B567BC" w:rsidRDefault="00B567BC">
            <w:pPr>
              <w:numPr>
                <w:ilvl w:val="0"/>
                <w:numId w:val="14"/>
              </w:num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Поповнення скарбничок класного керівника матеріалами за І семестр.</w:t>
            </w:r>
          </w:p>
          <w:p w:rsidR="00B567BC" w:rsidRDefault="00B567BC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Підведення підсумків виховної роботи за </w:t>
            </w:r>
            <w:r>
              <w:rPr>
                <w:sz w:val="28"/>
                <w:szCs w:val="28"/>
                <w:lang w:eastAsia="en-US"/>
              </w:rPr>
              <w:br/>
              <w:t>І семестр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</w:t>
            </w:r>
          </w:p>
          <w:p w:rsidR="00B567BC" w:rsidRDefault="00B567BC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Підведення результатів рейтингу відвідування, поведінки, чергування по  школі, рейтингу навчальних досягнень та участі класних колективів у заходах, акціях, святах, конкурсах за І семестр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Н.С., 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Психолог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творча група класних керівників </w:t>
            </w:r>
            <w:r>
              <w:rPr>
                <w:sz w:val="28"/>
                <w:szCs w:val="28"/>
                <w:lang w:eastAsia="en-US"/>
              </w:rPr>
              <w:br/>
              <w:t>1-4 класів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23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Планування виховної роботи на ІІ семестр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  <w:p w:rsidR="00B567BC" w:rsidRDefault="00B567BC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Консультації з питань виховної роботи для класних керівників. </w:t>
            </w:r>
          </w:p>
          <w:p w:rsidR="00B567BC" w:rsidRDefault="00B567BC" w:rsidP="009B6915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 w:rsidRPr="00B567BC">
              <w:rPr>
                <w:sz w:val="28"/>
                <w:szCs w:val="28"/>
                <w:lang w:eastAsia="en-US"/>
              </w:rPr>
              <w:t xml:space="preserve">Участь у заходах </w:t>
            </w:r>
          </w:p>
          <w:p w:rsidR="00B567BC" w:rsidRPr="00B567BC" w:rsidRDefault="00B567BC" w:rsidP="009B6915">
            <w:pPr>
              <w:numPr>
                <w:ilvl w:val="0"/>
                <w:numId w:val="14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 w:rsidRPr="00B567BC">
              <w:rPr>
                <w:sz w:val="28"/>
                <w:szCs w:val="28"/>
                <w:lang w:eastAsia="en-US"/>
              </w:rPr>
              <w:t xml:space="preserve">Відвідування виховних заходів та їх обговорення. </w:t>
            </w:r>
          </w:p>
          <w:p w:rsidR="00B567BC" w:rsidRDefault="00B567BC" w:rsidP="00B567BC">
            <w:pPr>
              <w:spacing w:before="120" w:after="120" w:line="256" w:lineRule="auto"/>
              <w:ind w:left="108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4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62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65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ЛЮТИЙ</w:t>
            </w:r>
          </w:p>
        </w:tc>
      </w:tr>
      <w:tr w:rsidR="00B567BC" w:rsidTr="00B567BC">
        <w:trPr>
          <w:trHeight w:val="82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1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Вивчення індивідуальних особливостей учнів, їх інтересів та потреб.</w:t>
            </w:r>
          </w:p>
          <w:p w:rsidR="00B567BC" w:rsidRDefault="00B567BC">
            <w:pPr>
              <w:numPr>
                <w:ilvl w:val="0"/>
                <w:numId w:val="1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Організація роботи органів шкільного самоврядування на ІІ семестр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</w:t>
            </w:r>
          </w:p>
          <w:p w:rsidR="00B567BC" w:rsidRDefault="00B567BC">
            <w:pPr>
              <w:numPr>
                <w:ilvl w:val="0"/>
                <w:numId w:val="1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Методична допомога класним керівникам в оформленні розробок виховних годин та сценаріїв позакласних заходів.</w:t>
            </w:r>
          </w:p>
          <w:p w:rsidR="00B567BC" w:rsidRDefault="00B567BC">
            <w:pPr>
              <w:numPr>
                <w:ilvl w:val="0"/>
                <w:numId w:val="1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Вивчення питання «Організація роботи з дітьми пільгових категорій».</w:t>
            </w:r>
          </w:p>
          <w:p w:rsidR="00B567BC" w:rsidRDefault="00B567BC">
            <w:pPr>
              <w:numPr>
                <w:ilvl w:val="0"/>
                <w:numId w:val="1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Відвідування виховних годин класних керівників за окремим графіком.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4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64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БЕРЕЗЕНЬ</w:t>
            </w:r>
          </w:p>
        </w:tc>
      </w:tr>
      <w:tr w:rsidR="00B567BC" w:rsidTr="00B567BC">
        <w:trPr>
          <w:trHeight w:val="98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18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Провести </w:t>
            </w:r>
            <w:r>
              <w:rPr>
                <w:b/>
                <w:sz w:val="28"/>
                <w:szCs w:val="28"/>
                <w:lang w:eastAsia="en-US"/>
              </w:rPr>
              <w:t>ІV засідання</w:t>
            </w:r>
            <w:r>
              <w:rPr>
                <w:sz w:val="28"/>
                <w:szCs w:val="28"/>
                <w:lang w:eastAsia="en-US"/>
              </w:rPr>
              <w:t xml:space="preserve"> МО класних керівників "Презентація колективних творчих справ класів за 2019-2020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." у формі круглого столу.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692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18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Семінар-практикум</w:t>
            </w:r>
            <w:r>
              <w:rPr>
                <w:sz w:val="28"/>
                <w:szCs w:val="28"/>
                <w:lang w:eastAsia="en-US"/>
              </w:rPr>
              <w:t xml:space="preserve"> "Застосування у виховні роботі ІКТ та інтерактивних методів. Методичні основи творчих проектів".</w:t>
            </w:r>
          </w:p>
          <w:p w:rsidR="00B567BC" w:rsidRDefault="00B567BC" w:rsidP="00B567BC">
            <w:pPr>
              <w:spacing w:before="120" w:after="120" w:line="256" w:lineRule="auto"/>
              <w:ind w:left="720"/>
              <w:rPr>
                <w:sz w:val="28"/>
                <w:szCs w:val="28"/>
                <w:lang w:eastAsia="en-US"/>
              </w:rPr>
            </w:pPr>
          </w:p>
          <w:p w:rsidR="00B567BC" w:rsidRDefault="00B567BC">
            <w:pPr>
              <w:numPr>
                <w:ilvl w:val="0"/>
                <w:numId w:val="18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Відвідування виховних годин класних керівників за окремим графіком.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lastRenderedPageBreak/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Н.С.творча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група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кер. </w:t>
            </w:r>
            <w:r>
              <w:rPr>
                <w:sz w:val="28"/>
                <w:szCs w:val="28"/>
                <w:lang w:eastAsia="en-US"/>
              </w:rPr>
              <w:br/>
              <w:t>9-11 класів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78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КВІТЕНЬ</w:t>
            </w:r>
          </w:p>
        </w:tc>
      </w:tr>
      <w:tr w:rsidR="00B567BC" w:rsidTr="00B567BC">
        <w:trPr>
          <w:trHeight w:val="66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tabs>
                <w:tab w:val="center" w:pos="4818"/>
                <w:tab w:val="left" w:pos="6513"/>
              </w:tabs>
              <w:spacing w:line="256" w:lineRule="auto"/>
              <w:rPr>
                <w:sz w:val="28"/>
                <w:szCs w:val="28"/>
                <w:lang w:eastAsia="en-US"/>
              </w:rPr>
            </w:pPr>
          </w:p>
          <w:p w:rsidR="00B567BC" w:rsidRDefault="00B567BC">
            <w:pPr>
              <w:numPr>
                <w:ilvl w:val="0"/>
                <w:numId w:val="20"/>
              </w:numPr>
              <w:tabs>
                <w:tab w:val="center" w:pos="4818"/>
                <w:tab w:val="left" w:pos="6513"/>
              </w:tabs>
              <w:spacing w:line="256" w:lineRule="auto"/>
              <w:rPr>
                <w:b/>
                <w:color w:val="0000FF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Участь у 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Місячнику </w:t>
            </w:r>
          </w:p>
          <w:p w:rsidR="00B567BC" w:rsidRDefault="00B567BC">
            <w:pPr>
              <w:numPr>
                <w:ilvl w:val="0"/>
                <w:numId w:val="20"/>
              </w:numPr>
              <w:tabs>
                <w:tab w:val="center" w:pos="4818"/>
                <w:tab w:val="left" w:pos="6513"/>
              </w:tabs>
              <w:spacing w:line="256" w:lineRule="auto"/>
              <w:rPr>
                <w:b/>
                <w:color w:val="0000FF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Ознайомлення з новими надходженнями фахової літератури. </w:t>
            </w:r>
          </w:p>
          <w:p w:rsidR="00B567BC" w:rsidRDefault="00B567BC">
            <w:pPr>
              <w:numPr>
                <w:ilvl w:val="0"/>
                <w:numId w:val="2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Методичні консультації «Роль класного керівника в організації та проведенні виховних заходів».</w:t>
            </w:r>
          </w:p>
          <w:p w:rsidR="00B567BC" w:rsidRDefault="00B567BC">
            <w:pPr>
              <w:numPr>
                <w:ilvl w:val="0"/>
                <w:numId w:val="22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Відвідування виховних годин і заходів та їх обговорення. </w:t>
            </w:r>
          </w:p>
          <w:p w:rsidR="00B567BC" w:rsidRDefault="00B567BC" w:rsidP="00B567BC">
            <w:pPr>
              <w:spacing w:before="120" w:after="120" w:line="256" w:lineRule="auto"/>
              <w:ind w:left="108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6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0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88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Н.С.класні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7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511"/>
        </w:trPr>
        <w:tc>
          <w:tcPr>
            <w:tcW w:w="1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B567BC" w:rsidRDefault="00B567BC">
            <w:pPr>
              <w:spacing w:before="120" w:after="120"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ТРАВЕНЬ-ЧЕРВЕНЬ</w:t>
            </w:r>
          </w:p>
        </w:tc>
      </w:tr>
      <w:tr w:rsidR="00B567BC" w:rsidTr="00B567BC">
        <w:trPr>
          <w:trHeight w:val="900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24"/>
              </w:numPr>
              <w:tabs>
                <w:tab w:val="center" w:pos="4818"/>
                <w:tab w:val="left" w:pos="6513"/>
              </w:tabs>
              <w:spacing w:line="256" w:lineRule="auto"/>
              <w:rPr>
                <w:b/>
                <w:bCs/>
                <w:color w:val="0000FF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Участь у 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Місячнику </w:t>
            </w:r>
          </w:p>
          <w:p w:rsidR="00B567BC" w:rsidRDefault="00B567BC">
            <w:pPr>
              <w:numPr>
                <w:ilvl w:val="0"/>
                <w:numId w:val="2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Проведення виставки методичних розробок класних керівників.</w:t>
            </w:r>
          </w:p>
          <w:p w:rsidR="00B567BC" w:rsidRDefault="00B567BC">
            <w:pPr>
              <w:numPr>
                <w:ilvl w:val="0"/>
                <w:numId w:val="2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Прийом документації класних керівників за рік.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75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8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numPr>
                <w:ilvl w:val="0"/>
                <w:numId w:val="2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Аналіз роботи м/к класних керівників за поточний рік.</w:t>
            </w:r>
          </w:p>
          <w:p w:rsidR="00B567BC" w:rsidRDefault="00B567BC">
            <w:pPr>
              <w:numPr>
                <w:ilvl w:val="0"/>
                <w:numId w:val="2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Вивчення та узагальнення педагогічного досвіду класних керівників.</w:t>
            </w:r>
          </w:p>
          <w:p w:rsidR="00B567BC" w:rsidRDefault="00B567BC">
            <w:pPr>
              <w:numPr>
                <w:ilvl w:val="0"/>
                <w:numId w:val="2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Провести </w:t>
            </w:r>
            <w:r>
              <w:rPr>
                <w:b/>
                <w:sz w:val="28"/>
                <w:szCs w:val="28"/>
                <w:lang w:eastAsia="en-US"/>
              </w:rPr>
              <w:t>V засідання</w:t>
            </w:r>
            <w:r>
              <w:rPr>
                <w:sz w:val="28"/>
                <w:szCs w:val="28"/>
                <w:lang w:eastAsia="en-US"/>
              </w:rPr>
              <w:t xml:space="preserve"> МО класних керівників "Підсумки виховної роботи по класам за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." у формі творчого звіту класних керівників.</w:t>
            </w:r>
          </w:p>
          <w:p w:rsidR="00B567BC" w:rsidRPr="00B567BC" w:rsidRDefault="00B567BC" w:rsidP="00B567BC">
            <w:pPr>
              <w:spacing w:before="120" w:after="120" w:line="256" w:lineRule="auto"/>
              <w:ind w:left="1080"/>
              <w:rPr>
                <w:sz w:val="28"/>
                <w:szCs w:val="28"/>
                <w:lang w:eastAsia="en-US"/>
              </w:rPr>
            </w:pPr>
            <w:r w:rsidRPr="00B567BC">
              <w:rPr>
                <w:sz w:val="28"/>
                <w:szCs w:val="28"/>
                <w:lang w:eastAsia="en-US"/>
              </w:rPr>
              <w:t xml:space="preserve"> Збір пропозицій щодо виховної роботи на новий навчальний рік.</w:t>
            </w:r>
          </w:p>
          <w:p w:rsidR="00B567BC" w:rsidRDefault="00B567BC">
            <w:pPr>
              <w:numPr>
                <w:ilvl w:val="0"/>
                <w:numId w:val="26"/>
              </w:numPr>
              <w:spacing w:before="120" w:after="12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Визначення завдань виховної роботи на новий навчальний рік.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lastRenderedPageBreak/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04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2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 класні керівники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2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20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класні керівники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Дець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Н.С.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2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567BC" w:rsidRDefault="00B567BC" w:rsidP="00B567BC">
      <w:pPr>
        <w:jc w:val="center"/>
        <w:rPr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ЗАСІДАННЯ </w:t>
      </w: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МЕТОДИЧНОГО ОБ’ЄДНАННЯ </w:t>
      </w: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КЛАСНИХ КЕРІВНИКІВ</w:t>
      </w:r>
      <w:r>
        <w:rPr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567BC" w:rsidRDefault="00B567BC" w:rsidP="00B567BC">
      <w:pPr>
        <w:jc w:val="center"/>
      </w:pP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jc w:val="center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ТЕМАТИКА ЗАСІДАНЬ </w:t>
      </w:r>
      <w:r>
        <w:rPr>
          <w:b/>
          <w:color w:val="0000FF"/>
          <w:sz w:val="40"/>
          <w:szCs w:val="40"/>
        </w:rPr>
        <w:br/>
        <w:t>МО КЛАСНИХ КЕРІВНИКІВ НА 201</w:t>
      </w:r>
      <w:r>
        <w:rPr>
          <w:b/>
          <w:color w:val="0000FF"/>
          <w:sz w:val="40"/>
          <w:szCs w:val="40"/>
          <w:lang w:val="ru-RU"/>
        </w:rPr>
        <w:t>9</w:t>
      </w:r>
      <w:r>
        <w:rPr>
          <w:b/>
          <w:color w:val="0000FF"/>
          <w:sz w:val="40"/>
          <w:szCs w:val="40"/>
        </w:rPr>
        <w:t>-20</w:t>
      </w:r>
      <w:r>
        <w:rPr>
          <w:b/>
          <w:color w:val="0000FF"/>
          <w:sz w:val="40"/>
          <w:szCs w:val="40"/>
          <w:lang w:val="ru-RU"/>
        </w:rPr>
        <w:t>20</w:t>
      </w:r>
      <w:r>
        <w:rPr>
          <w:b/>
          <w:color w:val="0000FF"/>
          <w:sz w:val="40"/>
          <w:szCs w:val="40"/>
        </w:rPr>
        <w:t xml:space="preserve"> Н.Р.</w:t>
      </w:r>
    </w:p>
    <w:p w:rsidR="00B567BC" w:rsidRDefault="00B567BC" w:rsidP="00B567BC">
      <w:pPr>
        <w:rPr>
          <w:b/>
          <w:sz w:val="32"/>
          <w:szCs w:val="32"/>
          <w:u w:val="single"/>
        </w:rPr>
      </w:pPr>
    </w:p>
    <w:p w:rsidR="00B567BC" w:rsidRDefault="00B567BC" w:rsidP="00B567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5149"/>
        <w:gridCol w:w="2018"/>
        <w:gridCol w:w="1595"/>
      </w:tblGrid>
      <w:tr w:rsidR="00B567BC" w:rsidTr="00B567BC">
        <w:trPr>
          <w:trHeight w:val="7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Тематика засідань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Форма проведення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Дата проведення</w:t>
            </w:r>
          </w:p>
        </w:tc>
      </w:tr>
      <w:tr w:rsidR="00B567BC" w:rsidTr="00B567BC">
        <w:trPr>
          <w:trHeight w:val="160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Основні напрямки виховного процесу в 2019-2020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 «Формування національної свідомості, патріотичних почуттів учнів засобами національно- патріотичного виховання»  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Засідання за круглим столом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серпень</w:t>
            </w:r>
          </w:p>
        </w:tc>
      </w:tr>
      <w:tr w:rsidR="00B567BC" w:rsidTr="00B567BC">
        <w:trPr>
          <w:trHeight w:val="11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Творчість класного керівника: шляхи звільнення від стереотипів і шаблонів.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Семінар-тренінг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жовтень</w:t>
            </w:r>
          </w:p>
        </w:tc>
      </w:tr>
      <w:tr w:rsidR="00B567BC" w:rsidTr="00B567BC">
        <w:trPr>
          <w:trHeight w:val="149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Соціалізація творчості особистості у навчально-виховному процесі.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Психолого-педагогічний семінар-тренінг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січень</w:t>
            </w:r>
          </w:p>
        </w:tc>
      </w:tr>
      <w:tr w:rsidR="00B567BC" w:rsidTr="00B567BC">
        <w:trPr>
          <w:trHeight w:val="117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Презентація колективних творчих справ класів за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Презентація за круглим столом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березень</w:t>
            </w:r>
          </w:p>
        </w:tc>
      </w:tr>
      <w:tr w:rsidR="00B567BC" w:rsidTr="00B567BC">
        <w:trPr>
          <w:trHeight w:val="113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Підсумки виховної роботи по класам за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20н.р.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Творчий звіт класних керівників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червень</w:t>
            </w:r>
          </w:p>
        </w:tc>
      </w:tr>
    </w:tbl>
    <w:p w:rsidR="00B567BC" w:rsidRDefault="00B567BC" w:rsidP="00B567BC"/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/>
    <w:p w:rsidR="00B567BC" w:rsidRDefault="00B567BC" w:rsidP="00B567BC"/>
    <w:p w:rsidR="00B567BC" w:rsidRDefault="00B567BC" w:rsidP="00B567BC">
      <w:pPr>
        <w:jc w:val="center"/>
        <w:rPr>
          <w:color w:val="FF0000"/>
        </w:rPr>
      </w:pP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ТВОРЧІ ГРУПИ</w:t>
      </w:r>
    </w:p>
    <w:p w:rsidR="00B567BC" w:rsidRDefault="00B567BC" w:rsidP="00B567BC">
      <w:pPr>
        <w:jc w:val="center"/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МО КЛАСНИХ КЕРІВНИКІВ</w:t>
      </w:r>
    </w:p>
    <w:p w:rsidR="00B567BC" w:rsidRDefault="00B567BC" w:rsidP="00B567BC">
      <w:pPr>
        <w:jc w:val="center"/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201</w:t>
      </w:r>
      <w:r>
        <w:rPr>
          <w:b/>
          <w:color w:val="FF0000"/>
          <w:sz w:val="4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-20</w:t>
      </w:r>
      <w:r>
        <w:rPr>
          <w:b/>
          <w:color w:val="FF0000"/>
          <w:sz w:val="40"/>
          <w:szCs w:val="4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н.р</w:t>
      </w:r>
      <w:proofErr w:type="spellEnd"/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B567BC" w:rsidRDefault="00B567BC" w:rsidP="00B567BC">
      <w:pPr>
        <w:jc w:val="center"/>
        <w:rPr>
          <w:b/>
          <w:sz w:val="28"/>
          <w:szCs w:val="28"/>
        </w:rPr>
      </w:pPr>
    </w:p>
    <w:p w:rsidR="00B567BC" w:rsidRDefault="00B567BC" w:rsidP="00B567BC">
      <w:pPr>
        <w:jc w:val="both"/>
        <w:rPr>
          <w:b/>
          <w:sz w:val="28"/>
          <w:szCs w:val="28"/>
        </w:rPr>
      </w:pPr>
    </w:p>
    <w:p w:rsidR="00B567BC" w:rsidRDefault="00B567BC" w:rsidP="00B567B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Класоводи 1-4 класів:</w:t>
      </w: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Лобко</w:t>
      </w:r>
      <w:proofErr w:type="spellEnd"/>
      <w:r>
        <w:rPr>
          <w:sz w:val="28"/>
          <w:szCs w:val="28"/>
        </w:rPr>
        <w:t xml:space="preserve"> С.А.</w:t>
      </w: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Широчук</w:t>
      </w:r>
      <w:proofErr w:type="spellEnd"/>
      <w:r>
        <w:rPr>
          <w:sz w:val="28"/>
          <w:szCs w:val="28"/>
        </w:rPr>
        <w:t xml:space="preserve"> Н.М.</w:t>
      </w:r>
    </w:p>
    <w:p w:rsidR="00B567BC" w:rsidRDefault="00B567BC" w:rsidP="00B567BC">
      <w:pPr>
        <w:rPr>
          <w:sz w:val="28"/>
          <w:szCs w:val="28"/>
        </w:rPr>
      </w:pPr>
      <w:r>
        <w:rPr>
          <w:sz w:val="28"/>
          <w:szCs w:val="28"/>
        </w:rPr>
        <w:t>Павловська Г.Ф.</w:t>
      </w: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Шишела</w:t>
      </w:r>
      <w:proofErr w:type="spellEnd"/>
      <w:r>
        <w:rPr>
          <w:sz w:val="28"/>
          <w:szCs w:val="28"/>
        </w:rPr>
        <w:t xml:space="preserve"> О.С.</w:t>
      </w:r>
    </w:p>
    <w:p w:rsidR="00B567BC" w:rsidRDefault="00B567BC" w:rsidP="00B567B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Проблема, над якою працює група:</w:t>
      </w:r>
    </w:p>
    <w:p w:rsidR="00B567BC" w:rsidRDefault="00B567BC" w:rsidP="00B56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"Нетрадиційні форми навчання і виховання, як засіб організації творчої діяльності учнів".</w:t>
      </w:r>
    </w:p>
    <w:p w:rsidR="00B567BC" w:rsidRDefault="00B567BC" w:rsidP="00B567BC">
      <w:pPr>
        <w:jc w:val="center"/>
        <w:rPr>
          <w:b/>
          <w:sz w:val="28"/>
          <w:szCs w:val="28"/>
        </w:rPr>
      </w:pPr>
    </w:p>
    <w:p w:rsidR="00B567BC" w:rsidRDefault="00B567BC" w:rsidP="00B56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роботи</w:t>
      </w:r>
    </w:p>
    <w:p w:rsidR="00B567BC" w:rsidRDefault="00B567BC" w:rsidP="00B567B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4348"/>
        <w:gridCol w:w="1600"/>
        <w:gridCol w:w="2582"/>
      </w:tblGrid>
      <w:tr w:rsidR="00B567BC" w:rsidTr="00B567BC">
        <w:trPr>
          <w:trHeight w:val="76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Зміст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Відповідальні</w:t>
            </w:r>
          </w:p>
        </w:tc>
      </w:tr>
      <w:tr w:rsidR="00B567BC" w:rsidTr="00B567BC">
        <w:trPr>
          <w:trHeight w:val="141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Сучасний підхід до виховання учнів. Нові форми позакласної виховної роботи.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січень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Лобко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С.А.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Широчук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Н.М.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Павловська Г.Ф.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Шишела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О.С.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81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Технологія підготовки і реалізації колективних творчих справ.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січень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Лобко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С.А.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Широчук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Н.М.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Павловська Г.Ф.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Шишела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О.С.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33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Презентація колективних творчих справ класів </w:t>
            </w:r>
            <w:r>
              <w:rPr>
                <w:sz w:val="28"/>
                <w:szCs w:val="28"/>
                <w:lang w:val="ru-RU" w:eastAsia="en-US"/>
              </w:rPr>
              <w:t xml:space="preserve"> за </w:t>
            </w:r>
            <w:r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березень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Лобко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С.А.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Широчук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Н.М.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Павловська Г.Ф.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Шишела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О.С.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567BC" w:rsidRDefault="00B567BC" w:rsidP="00B567BC">
      <w:pPr>
        <w:rPr>
          <w:b/>
          <w:sz w:val="28"/>
          <w:szCs w:val="28"/>
        </w:rPr>
      </w:pPr>
    </w:p>
    <w:p w:rsidR="00B567BC" w:rsidRDefault="00B567BC" w:rsidP="00B567BC">
      <w:pPr>
        <w:rPr>
          <w:b/>
          <w:sz w:val="28"/>
          <w:szCs w:val="28"/>
        </w:rPr>
      </w:pPr>
    </w:p>
    <w:p w:rsidR="00B567BC" w:rsidRDefault="00B567BC" w:rsidP="00B567B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2. Класні керівники 5-8 класів:</w:t>
      </w: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Вільчинська</w:t>
      </w:r>
      <w:proofErr w:type="spellEnd"/>
      <w:r>
        <w:rPr>
          <w:sz w:val="28"/>
          <w:szCs w:val="28"/>
        </w:rPr>
        <w:t xml:space="preserve"> В.П.</w:t>
      </w: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Сахалюк</w:t>
      </w:r>
      <w:proofErr w:type="spellEnd"/>
      <w:r>
        <w:rPr>
          <w:sz w:val="28"/>
          <w:szCs w:val="28"/>
        </w:rPr>
        <w:t xml:space="preserve"> Н.І.</w:t>
      </w:r>
    </w:p>
    <w:p w:rsidR="00B567BC" w:rsidRDefault="00B567BC" w:rsidP="00B567BC">
      <w:pPr>
        <w:rPr>
          <w:sz w:val="28"/>
          <w:szCs w:val="28"/>
        </w:rPr>
      </w:pPr>
      <w:r>
        <w:rPr>
          <w:sz w:val="28"/>
          <w:szCs w:val="28"/>
        </w:rPr>
        <w:t>Оніщук К.П.</w:t>
      </w: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Пикалюк</w:t>
      </w:r>
      <w:proofErr w:type="spellEnd"/>
      <w:r>
        <w:rPr>
          <w:sz w:val="28"/>
          <w:szCs w:val="28"/>
        </w:rPr>
        <w:t xml:space="preserve"> І.В.</w:t>
      </w:r>
    </w:p>
    <w:p w:rsidR="00B567BC" w:rsidRDefault="00B567BC" w:rsidP="00B567B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B567BC" w:rsidRDefault="00B567BC" w:rsidP="00B567B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Проблема над якою працює група:</w:t>
      </w:r>
    </w:p>
    <w:p w:rsidR="00B567BC" w:rsidRDefault="00B567BC" w:rsidP="00B56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"Розвиток творчого потенціалу учнів, реалізація їх нахилів і здібностей у різних сферах діяльності".</w:t>
      </w:r>
    </w:p>
    <w:p w:rsidR="00B567BC" w:rsidRDefault="00B567BC" w:rsidP="00B567BC">
      <w:pPr>
        <w:jc w:val="center"/>
        <w:rPr>
          <w:b/>
          <w:sz w:val="28"/>
          <w:szCs w:val="28"/>
        </w:rPr>
      </w:pPr>
    </w:p>
    <w:p w:rsidR="00B567BC" w:rsidRDefault="00B567BC" w:rsidP="00B56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роботи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4350"/>
        <w:gridCol w:w="1599"/>
        <w:gridCol w:w="2581"/>
      </w:tblGrid>
      <w:tr w:rsidR="00B567BC" w:rsidTr="00B567B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Зміст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Відповідальні</w:t>
            </w:r>
          </w:p>
        </w:tc>
      </w:tr>
      <w:tr w:rsidR="00B567BC" w:rsidRPr="00B567BC" w:rsidTr="00B567BC">
        <w:trPr>
          <w:trHeight w:val="1392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Тренінг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як форма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організації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навчально-виховного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процесу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жовтень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Вільчинська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Сахалюк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Н.І.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Оніщук К.П.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Пикалюк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І.В.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RPr="00B567BC" w:rsidTr="00B567BC">
        <w:trPr>
          <w:trHeight w:val="193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Виявлення та розвиток творчих здібностей учнів класу шляхом використання класними керівниками тренінгових форм виховної роботи.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жовтень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Вільчинська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Сахалюк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Н.І.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Оніщук К.П.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Пикалюк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І.В.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RPr="00B567BC" w:rsidTr="00B567BC">
        <w:trPr>
          <w:trHeight w:val="187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Презентація колективних творчих справ класів за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н.р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березень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Вільчинська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Сахалюк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Н.І.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Оніщук К.П.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Пикалюк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І.В.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567BC" w:rsidRDefault="00B567BC" w:rsidP="00B567BC">
      <w:pPr>
        <w:jc w:val="center"/>
        <w:rPr>
          <w:b/>
          <w:sz w:val="28"/>
          <w:szCs w:val="28"/>
        </w:rPr>
      </w:pP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3. Класні керівники 9-11 класів:</w:t>
      </w:r>
    </w:p>
    <w:p w:rsidR="00B567BC" w:rsidRDefault="00B567BC" w:rsidP="00B567BC">
      <w:pPr>
        <w:rPr>
          <w:sz w:val="28"/>
          <w:szCs w:val="28"/>
        </w:rPr>
      </w:pPr>
    </w:p>
    <w:p w:rsidR="00B567BC" w:rsidRDefault="00B567BC" w:rsidP="00B567BC">
      <w:pPr>
        <w:rPr>
          <w:sz w:val="28"/>
          <w:szCs w:val="28"/>
        </w:rPr>
      </w:pPr>
      <w:r>
        <w:rPr>
          <w:sz w:val="28"/>
          <w:szCs w:val="28"/>
        </w:rPr>
        <w:t>Костюк В.П.</w:t>
      </w: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Стрилюк</w:t>
      </w:r>
      <w:proofErr w:type="spellEnd"/>
      <w:r>
        <w:rPr>
          <w:sz w:val="28"/>
          <w:szCs w:val="28"/>
        </w:rPr>
        <w:t xml:space="preserve"> І.І.</w:t>
      </w:r>
    </w:p>
    <w:p w:rsidR="00B567BC" w:rsidRDefault="00B567BC" w:rsidP="00B567B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Ляшук</w:t>
      </w:r>
      <w:proofErr w:type="spellEnd"/>
      <w:r>
        <w:rPr>
          <w:sz w:val="28"/>
          <w:szCs w:val="28"/>
        </w:rPr>
        <w:t xml:space="preserve"> А.М.</w:t>
      </w:r>
    </w:p>
    <w:p w:rsidR="00B567BC" w:rsidRDefault="00B567BC" w:rsidP="00B567B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B567BC" w:rsidRDefault="00B567BC" w:rsidP="00B567BC">
      <w:pPr>
        <w:jc w:val="both"/>
        <w:rPr>
          <w:i/>
          <w:sz w:val="28"/>
          <w:szCs w:val="28"/>
        </w:rPr>
      </w:pPr>
    </w:p>
    <w:p w:rsidR="00B567BC" w:rsidRDefault="00B567BC" w:rsidP="00B567B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Проблема над якою працює група:</w:t>
      </w:r>
    </w:p>
    <w:p w:rsidR="00B567BC" w:rsidRDefault="00B567BC" w:rsidP="00B56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"Виховання всебічно розвиненої творчої високоморальної особистості".</w:t>
      </w:r>
    </w:p>
    <w:p w:rsidR="00B567BC" w:rsidRDefault="00B567BC" w:rsidP="00B567BC">
      <w:pPr>
        <w:jc w:val="center"/>
        <w:rPr>
          <w:b/>
          <w:sz w:val="28"/>
          <w:szCs w:val="28"/>
        </w:rPr>
      </w:pPr>
    </w:p>
    <w:p w:rsidR="00B567BC" w:rsidRDefault="00B567BC" w:rsidP="00B56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роботи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5"/>
        <w:gridCol w:w="4351"/>
        <w:gridCol w:w="1599"/>
        <w:gridCol w:w="2580"/>
      </w:tblGrid>
      <w:tr w:rsidR="00B567BC" w:rsidTr="00B567BC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Зміст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Відповідальні</w:t>
            </w:r>
          </w:p>
        </w:tc>
      </w:tr>
      <w:tr w:rsidR="00B567BC" w:rsidTr="00B567BC">
        <w:trPr>
          <w:trHeight w:val="147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Застосування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виховній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роботі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ІКТ 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інтерактивних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методів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Костюк В.П.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Стрилюк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І.І.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Ляшук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22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Методичні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основи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творчих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проектів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березень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Костюк В.П.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Стрилюк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І.І.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Ляшук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92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Презентація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колективних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творчих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справ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класів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r>
              <w:rPr>
                <w:sz w:val="28"/>
                <w:szCs w:val="28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березень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Костюк В.П.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Стрилюк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І.І.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Ляшук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А.М.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567BC" w:rsidRDefault="00B567BC" w:rsidP="00B567BC">
      <w:pPr>
        <w:rPr>
          <w:caps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spacing w:before="120" w:after="120"/>
        <w:jc w:val="center"/>
        <w:rPr>
          <w:i/>
          <w:color w:val="FF0000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67BC" w:rsidRDefault="00B567BC" w:rsidP="00B567BC">
      <w:pPr>
        <w:jc w:val="center"/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ГРУПОВІ ТА ІНДИВІДУАЛЬНІ КОНСУЛЬТАЦІЇ</w:t>
      </w:r>
    </w:p>
    <w:p w:rsidR="00B567BC" w:rsidRDefault="00B567BC" w:rsidP="00B567BC">
      <w:pPr>
        <w:jc w:val="center"/>
        <w:rPr>
          <w:b/>
          <w:color w:val="FF0000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bottomFromText="160" w:vertAnchor="text" w:horzAnchor="margin" w:tblpY="311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507"/>
        <w:gridCol w:w="1847"/>
        <w:gridCol w:w="2160"/>
      </w:tblGrid>
      <w:tr w:rsidR="00B567BC" w:rsidTr="00B567BC">
        <w:trPr>
          <w:trHeight w:val="13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з/п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Зміст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Термін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Відмітка про виконання</w:t>
            </w: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Особливості роботи класного керівника в 201</w:t>
            </w:r>
            <w:r>
              <w:rPr>
                <w:sz w:val="28"/>
                <w:szCs w:val="28"/>
                <w:lang w:val="ru-RU"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>
              <w:rPr>
                <w:sz w:val="28"/>
                <w:szCs w:val="28"/>
                <w:lang w:val="ru-RU"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навчальному році.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серпень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Консультації щодо проведення Першого уроку 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серпень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</w:t>
            </w:r>
            <w:r>
              <w:rPr>
                <w:sz w:val="28"/>
                <w:szCs w:val="28"/>
                <w:lang w:eastAsia="en-US"/>
              </w:rPr>
              <w:t>планування виховної роботи в класі: вибір обов'язкового виховного заходу; вибір колективної творчої справи класу; проведення виховної години з елементами тренінгу.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вересень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Консультації щодо складання соціальних паспортів класу.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вересень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Інструктаж класних керівників щодо чергування класів по школі.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вересень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Методичні  рекомендації класним керівникам “Як успішно провести </w:t>
            </w:r>
          </w:p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зустріч  з  батьками”.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жовтень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Консультації класним керівникам щодо проведення виховних заходів.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листопад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Методична допомога класним керівникам в оформленні розробок виховних годин та сценаріїв позакласних заходів.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лютий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567BC" w:rsidTr="00B567BC">
        <w:trPr>
          <w:trHeight w:val="117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Методичні консультації «Роль класного керівника в організації та проведенні виховних заходів».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квітень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7BC" w:rsidRDefault="00B567BC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B567BC" w:rsidRDefault="00B567BC" w:rsidP="00B567BC">
      <w:r>
        <w:rPr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bookmarkStart w:id="0" w:name="_GoBack"/>
      <w:bookmarkEnd w:id="0"/>
    </w:p>
    <w:p w:rsidR="00C46E49" w:rsidRDefault="00C46E49"/>
    <w:sectPr w:rsidR="00C4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3" type="#_x0000_t75" style="width:11.25pt;height:11.25pt" o:bullet="t">
        <v:imagedata r:id="rId1" o:title="clip_image001"/>
      </v:shape>
    </w:pict>
  </w:numPicBullet>
  <w:abstractNum w:abstractNumId="0" w15:restartNumberingAfterBreak="0">
    <w:nsid w:val="0B5B57F8"/>
    <w:multiLevelType w:val="hybridMultilevel"/>
    <w:tmpl w:val="FF5AC8E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2739"/>
    <w:multiLevelType w:val="hybridMultilevel"/>
    <w:tmpl w:val="DEF020F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1C7427"/>
    <w:multiLevelType w:val="hybridMultilevel"/>
    <w:tmpl w:val="BE3EFF36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2F336F"/>
    <w:multiLevelType w:val="hybridMultilevel"/>
    <w:tmpl w:val="ED4C03A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105D2F"/>
    <w:multiLevelType w:val="hybridMultilevel"/>
    <w:tmpl w:val="3B94EEFE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8D70F2"/>
    <w:multiLevelType w:val="hybridMultilevel"/>
    <w:tmpl w:val="8DA09C4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2319A8"/>
    <w:multiLevelType w:val="hybridMultilevel"/>
    <w:tmpl w:val="CB98315E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954D81"/>
    <w:multiLevelType w:val="hybridMultilevel"/>
    <w:tmpl w:val="009CAE7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F05CA"/>
    <w:multiLevelType w:val="hybridMultilevel"/>
    <w:tmpl w:val="66A2ACF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84BC1"/>
    <w:multiLevelType w:val="hybridMultilevel"/>
    <w:tmpl w:val="CF2A038E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7B2318"/>
    <w:multiLevelType w:val="hybridMultilevel"/>
    <w:tmpl w:val="29D6798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44CF0"/>
    <w:multiLevelType w:val="hybridMultilevel"/>
    <w:tmpl w:val="A420D68C"/>
    <w:lvl w:ilvl="0" w:tplc="04190007">
      <w:start w:val="1"/>
      <w:numFmt w:val="bullet"/>
      <w:lvlText w:val=""/>
      <w:lvlPicBulletId w:val="0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 w15:restartNumberingAfterBreak="0">
    <w:nsid w:val="78CE4FC0"/>
    <w:multiLevelType w:val="hybridMultilevel"/>
    <w:tmpl w:val="91F8774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</w:num>
  <w:num w:numId="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</w:num>
  <w:num w:numId="1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</w:num>
  <w:num w:numId="2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</w:num>
  <w:num w:numId="2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7"/>
  </w:num>
  <w:num w:numId="2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  <w:num w:numId="2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CE"/>
    <w:rsid w:val="008572CE"/>
    <w:rsid w:val="00B567BC"/>
    <w:rsid w:val="00C4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78B3C"/>
  <w15:chartTrackingRefBased/>
  <w15:docId w15:val="{B80D1965-DB8E-47B5-8E19-8B6DFA68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567BC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"/>
    <w:next w:val="a"/>
    <w:link w:val="20"/>
    <w:semiHidden/>
    <w:unhideWhenUsed/>
    <w:qFormat/>
    <w:rsid w:val="00B567BC"/>
    <w:pPr>
      <w:keepNext/>
      <w:jc w:val="right"/>
      <w:outlineLvl w:val="1"/>
    </w:pPr>
    <w:rPr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B567B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67BC"/>
    <w:rPr>
      <w:rFonts w:ascii="Times New Roman" w:eastAsia="Times New Roman" w:hAnsi="Times New Roman" w:cs="Times New Roman"/>
      <w:b/>
      <w:bCs/>
      <w:sz w:val="40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B567BC"/>
    <w:rPr>
      <w:rFonts w:ascii="Times New Roman" w:eastAsia="Times New Roman" w:hAnsi="Times New Roman" w:cs="Times New Roman"/>
      <w:sz w:val="36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B567BC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styleId="a3">
    <w:name w:val="Hyperlink"/>
    <w:basedOn w:val="a0"/>
    <w:semiHidden/>
    <w:unhideWhenUsed/>
    <w:rsid w:val="00B567B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567BC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B567BC"/>
    <w:pPr>
      <w:spacing w:before="100" w:beforeAutospacing="1" w:after="100" w:afterAutospacing="1"/>
    </w:pPr>
    <w:rPr>
      <w:lang w:val="ru-RU"/>
    </w:rPr>
  </w:style>
  <w:style w:type="paragraph" w:styleId="a5">
    <w:name w:val="Normal (Web)"/>
    <w:basedOn w:val="a"/>
    <w:semiHidden/>
    <w:unhideWhenUsed/>
    <w:rsid w:val="00B567BC"/>
    <w:pPr>
      <w:spacing w:before="100" w:beforeAutospacing="1" w:after="100" w:afterAutospacing="1"/>
    </w:pPr>
    <w:rPr>
      <w:lang w:val="ru-RU"/>
    </w:rPr>
  </w:style>
  <w:style w:type="paragraph" w:styleId="a6">
    <w:name w:val="Body Text"/>
    <w:basedOn w:val="a"/>
    <w:link w:val="a7"/>
    <w:semiHidden/>
    <w:unhideWhenUsed/>
    <w:rsid w:val="00B567BC"/>
    <w:pPr>
      <w:spacing w:after="120"/>
    </w:pPr>
    <w:rPr>
      <w:rFonts w:ascii="Arial Unicode MS" w:hAnsi="Arial Unicode MS"/>
      <w:color w:val="000000"/>
      <w:lang w:eastAsia="uk-UA"/>
    </w:rPr>
  </w:style>
  <w:style w:type="character" w:customStyle="1" w:styleId="a7">
    <w:name w:val="Основной текст Знак"/>
    <w:basedOn w:val="a0"/>
    <w:link w:val="a6"/>
    <w:semiHidden/>
    <w:rsid w:val="00B567BC"/>
    <w:rPr>
      <w:rFonts w:ascii="Arial Unicode MS" w:eastAsia="Times New Roman" w:hAnsi="Arial Unicode MS" w:cs="Times New Roman"/>
      <w:color w:val="000000"/>
      <w:sz w:val="24"/>
      <w:szCs w:val="24"/>
      <w:lang w:val="uk-UA" w:eastAsia="uk-UA"/>
    </w:rPr>
  </w:style>
  <w:style w:type="paragraph" w:styleId="a8">
    <w:name w:val="Body Text Indent"/>
    <w:basedOn w:val="a"/>
    <w:link w:val="a9"/>
    <w:semiHidden/>
    <w:unhideWhenUsed/>
    <w:rsid w:val="00B567BC"/>
    <w:pPr>
      <w:spacing w:after="120"/>
      <w:ind w:left="283"/>
    </w:pPr>
    <w:rPr>
      <w:sz w:val="28"/>
      <w:szCs w:val="28"/>
      <w:lang w:val="ru-RU"/>
    </w:rPr>
  </w:style>
  <w:style w:type="character" w:customStyle="1" w:styleId="a9">
    <w:name w:val="Основной текст с отступом Знак"/>
    <w:basedOn w:val="a0"/>
    <w:link w:val="a8"/>
    <w:semiHidden/>
    <w:rsid w:val="00B567B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B567BC"/>
    <w:pPr>
      <w:ind w:left="720"/>
      <w:contextualSpacing/>
    </w:pPr>
  </w:style>
  <w:style w:type="paragraph" w:customStyle="1" w:styleId="CharChar">
    <w:name w:val="Знак Char Char"/>
    <w:basedOn w:val="a"/>
    <w:rsid w:val="00B567BC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B567BC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B567BC"/>
  </w:style>
  <w:style w:type="table" w:styleId="ab">
    <w:name w:val="Table Grid"/>
    <w:basedOn w:val="a1"/>
    <w:rsid w:val="00B56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qFormat/>
    <w:rsid w:val="00B567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2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3043</Words>
  <Characters>17350</Characters>
  <Application>Microsoft Office Word</Application>
  <DocSecurity>0</DocSecurity>
  <Lines>144</Lines>
  <Paragraphs>40</Paragraphs>
  <ScaleCrop>false</ScaleCrop>
  <Company/>
  <LinksUpToDate>false</LinksUpToDate>
  <CharactersWithSpaces>20353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2019-11-28T09:25:00Z</dcterms:created>
  <dcterms:modified xsi:type="dcterms:W3CDTF">2019-11-28T09:33:00Z</dcterms:modified>
</cp:coreProperties>
</file>