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CF9" w:rsidRPr="00213CF9" w:rsidRDefault="00213CF9" w:rsidP="00213CF9">
      <w:pPr>
        <w:pStyle w:val="a3"/>
        <w:tabs>
          <w:tab w:val="left" w:pos="7380"/>
        </w:tabs>
        <w:rPr>
          <w:b/>
          <w:bCs/>
          <w:color w:val="800000"/>
          <w:sz w:val="44"/>
          <w:szCs w:val="44"/>
        </w:rPr>
      </w:pPr>
      <w:proofErr w:type="spellStart"/>
      <w:r w:rsidRPr="00213CF9">
        <w:rPr>
          <w:b/>
          <w:bCs/>
          <w:color w:val="800000"/>
          <w:sz w:val="44"/>
          <w:szCs w:val="44"/>
        </w:rPr>
        <w:t>Звіт</w:t>
      </w:r>
      <w:proofErr w:type="spellEnd"/>
      <w:r w:rsidRPr="00213CF9">
        <w:rPr>
          <w:b/>
          <w:bCs/>
          <w:color w:val="800000"/>
          <w:sz w:val="44"/>
          <w:szCs w:val="44"/>
        </w:rPr>
        <w:t xml:space="preserve"> </w:t>
      </w:r>
      <w:proofErr w:type="spellStart"/>
      <w:r w:rsidRPr="00213CF9">
        <w:rPr>
          <w:b/>
          <w:bCs/>
          <w:color w:val="800000"/>
          <w:sz w:val="44"/>
          <w:szCs w:val="44"/>
        </w:rPr>
        <w:t>директора</w:t>
      </w:r>
      <w:proofErr w:type="spellEnd"/>
      <w:r w:rsidRPr="00213CF9">
        <w:rPr>
          <w:b/>
          <w:bCs/>
          <w:color w:val="800000"/>
          <w:sz w:val="44"/>
          <w:szCs w:val="44"/>
        </w:rPr>
        <w:t xml:space="preserve"> </w:t>
      </w:r>
      <w:proofErr w:type="spellStart"/>
      <w:r w:rsidRPr="00213CF9">
        <w:rPr>
          <w:b/>
          <w:bCs/>
          <w:color w:val="800000"/>
          <w:sz w:val="44"/>
          <w:szCs w:val="44"/>
        </w:rPr>
        <w:t>Миньковецького</w:t>
      </w:r>
      <w:proofErr w:type="spellEnd"/>
      <w:r w:rsidRPr="00213CF9">
        <w:rPr>
          <w:b/>
          <w:bCs/>
          <w:color w:val="800000"/>
          <w:sz w:val="44"/>
          <w:szCs w:val="44"/>
        </w:rPr>
        <w:t xml:space="preserve"> </w:t>
      </w:r>
      <w:proofErr w:type="spellStart"/>
      <w:proofErr w:type="gramStart"/>
      <w:r w:rsidRPr="00213CF9">
        <w:rPr>
          <w:b/>
          <w:bCs/>
          <w:color w:val="800000"/>
          <w:sz w:val="44"/>
          <w:szCs w:val="44"/>
        </w:rPr>
        <w:t>ліцею</w:t>
      </w:r>
      <w:proofErr w:type="spellEnd"/>
      <w:r w:rsidRPr="00213CF9">
        <w:rPr>
          <w:b/>
          <w:bCs/>
          <w:color w:val="800000"/>
          <w:sz w:val="44"/>
          <w:szCs w:val="44"/>
        </w:rPr>
        <w:t xml:space="preserve">  </w:t>
      </w:r>
      <w:proofErr w:type="spellStart"/>
      <w:r w:rsidRPr="00213CF9">
        <w:rPr>
          <w:b/>
          <w:bCs/>
          <w:color w:val="800000"/>
          <w:sz w:val="44"/>
          <w:szCs w:val="44"/>
        </w:rPr>
        <w:t>за</w:t>
      </w:r>
      <w:proofErr w:type="spellEnd"/>
      <w:proofErr w:type="gramEnd"/>
      <w:r w:rsidRPr="00213CF9">
        <w:rPr>
          <w:b/>
          <w:bCs/>
          <w:color w:val="800000"/>
          <w:sz w:val="44"/>
          <w:szCs w:val="44"/>
        </w:rPr>
        <w:t xml:space="preserve">  20</w:t>
      </w:r>
      <w:r w:rsidRPr="00213CF9">
        <w:rPr>
          <w:b/>
          <w:bCs/>
          <w:color w:val="800000"/>
          <w:sz w:val="44"/>
          <w:szCs w:val="44"/>
          <w:lang w:val="ru-RU"/>
        </w:rPr>
        <w:t>21</w:t>
      </w:r>
      <w:r w:rsidRPr="00213CF9">
        <w:rPr>
          <w:b/>
          <w:bCs/>
          <w:color w:val="800000"/>
          <w:sz w:val="44"/>
          <w:szCs w:val="44"/>
        </w:rPr>
        <w:t>-202</w:t>
      </w:r>
      <w:r w:rsidRPr="00213CF9">
        <w:rPr>
          <w:b/>
          <w:bCs/>
          <w:color w:val="800000"/>
          <w:sz w:val="44"/>
          <w:szCs w:val="44"/>
          <w:lang w:val="ru-RU"/>
        </w:rPr>
        <w:t>2</w:t>
      </w:r>
      <w:r w:rsidRPr="00213CF9">
        <w:rPr>
          <w:b/>
          <w:bCs/>
          <w:color w:val="800000"/>
          <w:sz w:val="44"/>
          <w:szCs w:val="44"/>
        </w:rPr>
        <w:t xml:space="preserve"> </w:t>
      </w:r>
      <w:proofErr w:type="spellStart"/>
      <w:r w:rsidRPr="00213CF9">
        <w:rPr>
          <w:b/>
          <w:bCs/>
          <w:color w:val="800000"/>
          <w:sz w:val="44"/>
          <w:szCs w:val="44"/>
        </w:rPr>
        <w:t>навчальний</w:t>
      </w:r>
      <w:proofErr w:type="spellEnd"/>
      <w:r w:rsidRPr="00213CF9">
        <w:rPr>
          <w:b/>
          <w:bCs/>
          <w:color w:val="800000"/>
          <w:sz w:val="44"/>
          <w:szCs w:val="44"/>
        </w:rPr>
        <w:t xml:space="preserve"> </w:t>
      </w:r>
      <w:proofErr w:type="spellStart"/>
      <w:r w:rsidRPr="00213CF9">
        <w:rPr>
          <w:b/>
          <w:bCs/>
          <w:color w:val="800000"/>
          <w:sz w:val="44"/>
          <w:szCs w:val="44"/>
        </w:rPr>
        <w:t>рік</w:t>
      </w:r>
      <w:proofErr w:type="spellEnd"/>
    </w:p>
    <w:p w:rsidR="00213CF9" w:rsidRPr="00887CA9" w:rsidRDefault="00213CF9" w:rsidP="00213CF9">
      <w:pPr>
        <w:pStyle w:val="a7"/>
        <w:ind w:left="0" w:firstLine="540"/>
        <w:jc w:val="both"/>
      </w:pPr>
      <w:proofErr w:type="spellStart"/>
      <w:r w:rsidRPr="00887CA9">
        <w:t>Миньковецький</w:t>
      </w:r>
      <w:proofErr w:type="spellEnd"/>
      <w:r w:rsidRPr="00887CA9">
        <w:t xml:space="preserve"> ліцей перебуває у комунальній власності </w:t>
      </w:r>
      <w:proofErr w:type="spellStart"/>
      <w:r w:rsidRPr="00887CA9">
        <w:t>Улашанівської</w:t>
      </w:r>
      <w:proofErr w:type="spellEnd"/>
      <w:r w:rsidRPr="00887CA9">
        <w:t xml:space="preserve"> сільської ради.</w:t>
      </w:r>
    </w:p>
    <w:p w:rsidR="00213CF9" w:rsidRPr="00887CA9" w:rsidRDefault="00213CF9" w:rsidP="00213CF9">
      <w:pPr>
        <w:pStyle w:val="a7"/>
        <w:ind w:left="0" w:firstLine="540"/>
        <w:jc w:val="both"/>
      </w:pPr>
      <w:r w:rsidRPr="00887CA9">
        <w:t xml:space="preserve">Заклад освіти працює в І зміну, навчальний тиждень – п’ятиденний. Мова навчання – українська. </w:t>
      </w:r>
    </w:p>
    <w:p w:rsidR="00213CF9" w:rsidRPr="00887CA9" w:rsidRDefault="00213CF9" w:rsidP="00213CF9">
      <w:pPr>
        <w:pStyle w:val="a7"/>
        <w:ind w:left="0" w:firstLine="540"/>
        <w:jc w:val="both"/>
      </w:pPr>
      <w:r w:rsidRPr="00887CA9">
        <w:t>Заклад освіти забезпечує дошкільну освіту</w:t>
      </w:r>
      <w:r w:rsidRPr="00887CA9">
        <w:rPr>
          <w:shd w:val="clear" w:color="auto" w:fill="FFFFFF"/>
        </w:rPr>
        <w:t xml:space="preserve"> дітей відповідно до стандарту дошкільної освіти</w:t>
      </w:r>
      <w:r w:rsidRPr="00887CA9">
        <w:t xml:space="preserve"> та здобуття повної загальної середньої освіти на трьох рівнях:</w:t>
      </w:r>
    </w:p>
    <w:p w:rsidR="00213CF9" w:rsidRPr="00887CA9" w:rsidRDefault="00213CF9" w:rsidP="00213CF9">
      <w:pPr>
        <w:pStyle w:val="rvps2"/>
        <w:shd w:val="clear" w:color="auto" w:fill="FFFFFF"/>
        <w:spacing w:before="0" w:beforeAutospacing="0" w:after="0" w:afterAutospacing="0"/>
        <w:ind w:firstLine="540"/>
        <w:jc w:val="both"/>
      </w:pPr>
      <w:proofErr w:type="spellStart"/>
      <w:r w:rsidRPr="00887CA9">
        <w:t>початкова</w:t>
      </w:r>
      <w:proofErr w:type="spellEnd"/>
      <w:r w:rsidRPr="00887CA9">
        <w:t xml:space="preserve"> </w:t>
      </w:r>
      <w:proofErr w:type="spellStart"/>
      <w:r w:rsidRPr="00887CA9">
        <w:t>освіта</w:t>
      </w:r>
      <w:proofErr w:type="spellEnd"/>
      <w:r w:rsidRPr="00887CA9">
        <w:t xml:space="preserve"> - перший </w:t>
      </w:r>
      <w:proofErr w:type="spellStart"/>
      <w:proofErr w:type="gramStart"/>
      <w:r w:rsidRPr="00887CA9">
        <w:t>р</w:t>
      </w:r>
      <w:proofErr w:type="gramEnd"/>
      <w:r w:rsidRPr="00887CA9">
        <w:t>івень</w:t>
      </w:r>
      <w:proofErr w:type="spellEnd"/>
      <w:r w:rsidRPr="00887CA9">
        <w:t xml:space="preserve"> </w:t>
      </w:r>
      <w:proofErr w:type="spellStart"/>
      <w:r w:rsidRPr="00887CA9">
        <w:t>повної</w:t>
      </w:r>
      <w:proofErr w:type="spellEnd"/>
      <w:r w:rsidRPr="00887CA9">
        <w:t xml:space="preserve"> </w:t>
      </w:r>
      <w:proofErr w:type="spellStart"/>
      <w:r w:rsidRPr="00887CA9">
        <w:t>загальної</w:t>
      </w:r>
      <w:proofErr w:type="spellEnd"/>
      <w:r w:rsidRPr="00887CA9">
        <w:t xml:space="preserve"> </w:t>
      </w:r>
      <w:proofErr w:type="spellStart"/>
      <w:r w:rsidRPr="00887CA9">
        <w:t>середньої</w:t>
      </w:r>
      <w:proofErr w:type="spellEnd"/>
      <w:r w:rsidRPr="00887CA9">
        <w:t xml:space="preserve"> </w:t>
      </w:r>
      <w:proofErr w:type="spellStart"/>
      <w:r w:rsidRPr="00887CA9">
        <w:t>освіти</w:t>
      </w:r>
      <w:proofErr w:type="spellEnd"/>
      <w:r w:rsidRPr="00887CA9">
        <w:t xml:space="preserve">, </w:t>
      </w:r>
      <w:proofErr w:type="spellStart"/>
      <w:r w:rsidRPr="00887CA9">
        <w:t>що</w:t>
      </w:r>
      <w:proofErr w:type="spellEnd"/>
      <w:r w:rsidRPr="00887CA9">
        <w:t xml:space="preserve"> </w:t>
      </w:r>
      <w:proofErr w:type="spellStart"/>
      <w:r w:rsidRPr="00887CA9">
        <w:t>передбачає</w:t>
      </w:r>
      <w:proofErr w:type="spellEnd"/>
      <w:r w:rsidRPr="00887CA9">
        <w:t xml:space="preserve"> </w:t>
      </w:r>
      <w:proofErr w:type="spellStart"/>
      <w:r w:rsidRPr="00887CA9">
        <w:t>виконання</w:t>
      </w:r>
      <w:proofErr w:type="spellEnd"/>
      <w:r w:rsidRPr="00887CA9">
        <w:t xml:space="preserve"> </w:t>
      </w:r>
      <w:proofErr w:type="spellStart"/>
      <w:r w:rsidRPr="00887CA9">
        <w:t>учнем</w:t>
      </w:r>
      <w:proofErr w:type="spellEnd"/>
      <w:r w:rsidRPr="00887CA9">
        <w:t xml:space="preserve"> </w:t>
      </w:r>
      <w:proofErr w:type="spellStart"/>
      <w:r w:rsidRPr="00887CA9">
        <w:t>вимог</w:t>
      </w:r>
      <w:proofErr w:type="spellEnd"/>
      <w:r w:rsidRPr="00887CA9">
        <w:t xml:space="preserve"> до </w:t>
      </w:r>
      <w:proofErr w:type="spellStart"/>
      <w:r w:rsidRPr="00887CA9">
        <w:t>результатів</w:t>
      </w:r>
      <w:proofErr w:type="spellEnd"/>
      <w:r w:rsidRPr="00887CA9">
        <w:t xml:space="preserve"> </w:t>
      </w:r>
      <w:proofErr w:type="spellStart"/>
      <w:r w:rsidRPr="00887CA9">
        <w:t>навчання</w:t>
      </w:r>
      <w:proofErr w:type="spellEnd"/>
      <w:r w:rsidRPr="00887CA9">
        <w:t xml:space="preserve">, </w:t>
      </w:r>
      <w:proofErr w:type="spellStart"/>
      <w:r w:rsidRPr="00887CA9">
        <w:t>визначених</w:t>
      </w:r>
      <w:proofErr w:type="spellEnd"/>
      <w:r w:rsidRPr="00887CA9">
        <w:t xml:space="preserve"> </w:t>
      </w:r>
      <w:proofErr w:type="spellStart"/>
      <w:r w:rsidRPr="00887CA9">
        <w:t>державним</w:t>
      </w:r>
      <w:proofErr w:type="spellEnd"/>
      <w:r w:rsidRPr="00887CA9">
        <w:t xml:space="preserve"> стандартом </w:t>
      </w:r>
      <w:proofErr w:type="spellStart"/>
      <w:r w:rsidRPr="00887CA9">
        <w:t>початкової</w:t>
      </w:r>
      <w:proofErr w:type="spellEnd"/>
      <w:r w:rsidRPr="00887CA9">
        <w:t xml:space="preserve"> </w:t>
      </w:r>
      <w:proofErr w:type="spellStart"/>
      <w:r w:rsidRPr="00887CA9">
        <w:t>освіти</w:t>
      </w:r>
      <w:proofErr w:type="spellEnd"/>
      <w:r w:rsidRPr="00887CA9">
        <w:t>;</w:t>
      </w:r>
    </w:p>
    <w:p w:rsidR="00213CF9" w:rsidRPr="00887CA9" w:rsidRDefault="00213CF9" w:rsidP="00213CF9">
      <w:pPr>
        <w:pStyle w:val="rvps2"/>
        <w:shd w:val="clear" w:color="auto" w:fill="FFFFFF"/>
        <w:spacing w:before="0" w:beforeAutospacing="0" w:after="0" w:afterAutospacing="0"/>
        <w:ind w:firstLine="540"/>
        <w:jc w:val="both"/>
      </w:pPr>
      <w:bookmarkStart w:id="0" w:name="n52"/>
      <w:bookmarkEnd w:id="0"/>
      <w:proofErr w:type="spellStart"/>
      <w:r w:rsidRPr="00887CA9">
        <w:t>базова</w:t>
      </w:r>
      <w:proofErr w:type="spellEnd"/>
      <w:r w:rsidRPr="00887CA9">
        <w:t xml:space="preserve"> </w:t>
      </w:r>
      <w:proofErr w:type="spellStart"/>
      <w:r w:rsidRPr="00887CA9">
        <w:t>середня</w:t>
      </w:r>
      <w:proofErr w:type="spellEnd"/>
      <w:r w:rsidRPr="00887CA9">
        <w:t xml:space="preserve"> </w:t>
      </w:r>
      <w:proofErr w:type="spellStart"/>
      <w:r w:rsidRPr="00887CA9">
        <w:t>освіта</w:t>
      </w:r>
      <w:proofErr w:type="spellEnd"/>
      <w:r w:rsidRPr="00887CA9">
        <w:t xml:space="preserve"> - </w:t>
      </w:r>
      <w:proofErr w:type="spellStart"/>
      <w:r w:rsidRPr="00887CA9">
        <w:t>другий</w:t>
      </w:r>
      <w:proofErr w:type="spellEnd"/>
      <w:r w:rsidRPr="00887CA9">
        <w:t xml:space="preserve"> </w:t>
      </w:r>
      <w:proofErr w:type="spellStart"/>
      <w:proofErr w:type="gramStart"/>
      <w:r w:rsidRPr="00887CA9">
        <w:t>р</w:t>
      </w:r>
      <w:proofErr w:type="gramEnd"/>
      <w:r w:rsidRPr="00887CA9">
        <w:t>івень</w:t>
      </w:r>
      <w:proofErr w:type="spellEnd"/>
      <w:r w:rsidRPr="00887CA9">
        <w:t xml:space="preserve"> </w:t>
      </w:r>
      <w:proofErr w:type="spellStart"/>
      <w:r w:rsidRPr="00887CA9">
        <w:t>повної</w:t>
      </w:r>
      <w:proofErr w:type="spellEnd"/>
      <w:r w:rsidRPr="00887CA9">
        <w:t xml:space="preserve"> </w:t>
      </w:r>
      <w:proofErr w:type="spellStart"/>
      <w:r w:rsidRPr="00887CA9">
        <w:t>загальної</w:t>
      </w:r>
      <w:proofErr w:type="spellEnd"/>
      <w:r w:rsidRPr="00887CA9">
        <w:t xml:space="preserve"> </w:t>
      </w:r>
      <w:proofErr w:type="spellStart"/>
      <w:r w:rsidRPr="00887CA9">
        <w:t>середньої</w:t>
      </w:r>
      <w:proofErr w:type="spellEnd"/>
      <w:r w:rsidRPr="00887CA9">
        <w:t xml:space="preserve"> </w:t>
      </w:r>
      <w:proofErr w:type="spellStart"/>
      <w:r w:rsidRPr="00887CA9">
        <w:t>освіти</w:t>
      </w:r>
      <w:proofErr w:type="spellEnd"/>
      <w:r w:rsidRPr="00887CA9">
        <w:t xml:space="preserve">, </w:t>
      </w:r>
      <w:proofErr w:type="spellStart"/>
      <w:r w:rsidRPr="00887CA9">
        <w:t>що</w:t>
      </w:r>
      <w:proofErr w:type="spellEnd"/>
      <w:r w:rsidRPr="00887CA9">
        <w:t xml:space="preserve"> </w:t>
      </w:r>
      <w:proofErr w:type="spellStart"/>
      <w:r w:rsidRPr="00887CA9">
        <w:t>передбачає</w:t>
      </w:r>
      <w:proofErr w:type="spellEnd"/>
      <w:r w:rsidRPr="00887CA9">
        <w:t xml:space="preserve"> </w:t>
      </w:r>
      <w:proofErr w:type="spellStart"/>
      <w:r w:rsidRPr="00887CA9">
        <w:t>виконання</w:t>
      </w:r>
      <w:proofErr w:type="spellEnd"/>
      <w:r w:rsidRPr="00887CA9">
        <w:t xml:space="preserve"> </w:t>
      </w:r>
      <w:proofErr w:type="spellStart"/>
      <w:r w:rsidRPr="00887CA9">
        <w:t>учнем</w:t>
      </w:r>
      <w:proofErr w:type="spellEnd"/>
      <w:r w:rsidRPr="00887CA9">
        <w:t xml:space="preserve"> </w:t>
      </w:r>
      <w:proofErr w:type="spellStart"/>
      <w:r w:rsidRPr="00887CA9">
        <w:t>вимог</w:t>
      </w:r>
      <w:proofErr w:type="spellEnd"/>
      <w:r w:rsidRPr="00887CA9">
        <w:t xml:space="preserve"> до </w:t>
      </w:r>
      <w:proofErr w:type="spellStart"/>
      <w:r w:rsidRPr="00887CA9">
        <w:t>результатів</w:t>
      </w:r>
      <w:proofErr w:type="spellEnd"/>
      <w:r w:rsidRPr="00887CA9">
        <w:t xml:space="preserve"> </w:t>
      </w:r>
      <w:proofErr w:type="spellStart"/>
      <w:r w:rsidRPr="00887CA9">
        <w:t>навчання</w:t>
      </w:r>
      <w:proofErr w:type="spellEnd"/>
      <w:r w:rsidRPr="00887CA9">
        <w:t xml:space="preserve">, </w:t>
      </w:r>
      <w:proofErr w:type="spellStart"/>
      <w:r w:rsidRPr="00887CA9">
        <w:t>визначених</w:t>
      </w:r>
      <w:proofErr w:type="spellEnd"/>
      <w:r w:rsidRPr="00887CA9">
        <w:t xml:space="preserve"> </w:t>
      </w:r>
      <w:proofErr w:type="spellStart"/>
      <w:r w:rsidRPr="00887CA9">
        <w:t>державним</w:t>
      </w:r>
      <w:proofErr w:type="spellEnd"/>
      <w:r w:rsidRPr="00887CA9">
        <w:t xml:space="preserve"> стандартом </w:t>
      </w:r>
      <w:proofErr w:type="spellStart"/>
      <w:r w:rsidRPr="00887CA9">
        <w:t>базової</w:t>
      </w:r>
      <w:proofErr w:type="spellEnd"/>
      <w:r w:rsidRPr="00887CA9">
        <w:t xml:space="preserve"> </w:t>
      </w:r>
      <w:proofErr w:type="spellStart"/>
      <w:r w:rsidRPr="00887CA9">
        <w:t>середньої</w:t>
      </w:r>
      <w:proofErr w:type="spellEnd"/>
      <w:r w:rsidRPr="00887CA9">
        <w:t xml:space="preserve"> </w:t>
      </w:r>
      <w:proofErr w:type="spellStart"/>
      <w:r w:rsidRPr="00887CA9">
        <w:t>освіти</w:t>
      </w:r>
      <w:proofErr w:type="spellEnd"/>
      <w:r w:rsidRPr="00887CA9">
        <w:t>;</w:t>
      </w:r>
    </w:p>
    <w:p w:rsidR="00213CF9" w:rsidRPr="00887CA9" w:rsidRDefault="00213CF9" w:rsidP="00213CF9">
      <w:pPr>
        <w:pStyle w:val="rvps2"/>
        <w:shd w:val="clear" w:color="auto" w:fill="FFFFFF"/>
        <w:spacing w:before="0" w:beforeAutospacing="0" w:after="0" w:afterAutospacing="0"/>
        <w:ind w:firstLine="540"/>
        <w:jc w:val="both"/>
      </w:pPr>
      <w:bookmarkStart w:id="1" w:name="n53"/>
      <w:bookmarkEnd w:id="1"/>
      <w:proofErr w:type="spellStart"/>
      <w:proofErr w:type="gramStart"/>
      <w:r w:rsidRPr="00887CA9">
        <w:t>проф</w:t>
      </w:r>
      <w:proofErr w:type="gramEnd"/>
      <w:r w:rsidRPr="00887CA9">
        <w:t>ільна</w:t>
      </w:r>
      <w:proofErr w:type="spellEnd"/>
      <w:r w:rsidRPr="00887CA9">
        <w:t xml:space="preserve"> </w:t>
      </w:r>
      <w:proofErr w:type="spellStart"/>
      <w:r w:rsidRPr="00887CA9">
        <w:t>середня</w:t>
      </w:r>
      <w:proofErr w:type="spellEnd"/>
      <w:r w:rsidRPr="00887CA9">
        <w:t xml:space="preserve"> </w:t>
      </w:r>
      <w:proofErr w:type="spellStart"/>
      <w:r w:rsidRPr="00887CA9">
        <w:t>освіта</w:t>
      </w:r>
      <w:proofErr w:type="spellEnd"/>
      <w:r w:rsidRPr="00887CA9">
        <w:t xml:space="preserve"> - </w:t>
      </w:r>
      <w:proofErr w:type="spellStart"/>
      <w:r w:rsidRPr="00887CA9">
        <w:t>третій</w:t>
      </w:r>
      <w:proofErr w:type="spellEnd"/>
      <w:r w:rsidRPr="00887CA9">
        <w:t xml:space="preserve"> </w:t>
      </w:r>
      <w:proofErr w:type="spellStart"/>
      <w:r w:rsidRPr="00887CA9">
        <w:t>рівень</w:t>
      </w:r>
      <w:proofErr w:type="spellEnd"/>
      <w:r w:rsidRPr="00887CA9">
        <w:t xml:space="preserve"> </w:t>
      </w:r>
      <w:proofErr w:type="spellStart"/>
      <w:r w:rsidRPr="00887CA9">
        <w:t>повної</w:t>
      </w:r>
      <w:proofErr w:type="spellEnd"/>
      <w:r w:rsidRPr="00887CA9">
        <w:t xml:space="preserve"> </w:t>
      </w:r>
      <w:proofErr w:type="spellStart"/>
      <w:r w:rsidRPr="00887CA9">
        <w:t>загальної</w:t>
      </w:r>
      <w:proofErr w:type="spellEnd"/>
      <w:r w:rsidRPr="00887CA9">
        <w:t xml:space="preserve"> </w:t>
      </w:r>
      <w:proofErr w:type="spellStart"/>
      <w:r w:rsidRPr="00887CA9">
        <w:t>середньої</w:t>
      </w:r>
      <w:proofErr w:type="spellEnd"/>
      <w:r w:rsidRPr="00887CA9">
        <w:t xml:space="preserve"> </w:t>
      </w:r>
      <w:proofErr w:type="spellStart"/>
      <w:r w:rsidRPr="00887CA9">
        <w:t>освіти</w:t>
      </w:r>
      <w:proofErr w:type="spellEnd"/>
      <w:r w:rsidRPr="00887CA9">
        <w:t xml:space="preserve">, </w:t>
      </w:r>
      <w:proofErr w:type="spellStart"/>
      <w:r w:rsidRPr="00887CA9">
        <w:t>що</w:t>
      </w:r>
      <w:proofErr w:type="spellEnd"/>
      <w:r w:rsidRPr="00887CA9">
        <w:t xml:space="preserve"> </w:t>
      </w:r>
      <w:proofErr w:type="spellStart"/>
      <w:r w:rsidRPr="00887CA9">
        <w:t>передбачає</w:t>
      </w:r>
      <w:proofErr w:type="spellEnd"/>
      <w:r w:rsidRPr="00887CA9">
        <w:t xml:space="preserve"> </w:t>
      </w:r>
      <w:proofErr w:type="spellStart"/>
      <w:r w:rsidRPr="00887CA9">
        <w:t>виконання</w:t>
      </w:r>
      <w:proofErr w:type="spellEnd"/>
      <w:r w:rsidRPr="00887CA9">
        <w:t xml:space="preserve"> </w:t>
      </w:r>
      <w:proofErr w:type="spellStart"/>
      <w:r w:rsidRPr="00887CA9">
        <w:t>учнем</w:t>
      </w:r>
      <w:proofErr w:type="spellEnd"/>
      <w:r w:rsidRPr="00887CA9">
        <w:t xml:space="preserve"> </w:t>
      </w:r>
      <w:proofErr w:type="spellStart"/>
      <w:r w:rsidRPr="00887CA9">
        <w:t>вимог</w:t>
      </w:r>
      <w:proofErr w:type="spellEnd"/>
      <w:r w:rsidRPr="00887CA9">
        <w:t xml:space="preserve"> до </w:t>
      </w:r>
      <w:proofErr w:type="spellStart"/>
      <w:r w:rsidRPr="00887CA9">
        <w:t>результатів</w:t>
      </w:r>
      <w:proofErr w:type="spellEnd"/>
      <w:r w:rsidRPr="00887CA9">
        <w:t xml:space="preserve"> </w:t>
      </w:r>
      <w:proofErr w:type="spellStart"/>
      <w:r w:rsidRPr="00887CA9">
        <w:t>навчання</w:t>
      </w:r>
      <w:proofErr w:type="spellEnd"/>
      <w:r w:rsidRPr="00887CA9">
        <w:t xml:space="preserve">, </w:t>
      </w:r>
      <w:proofErr w:type="spellStart"/>
      <w:r w:rsidRPr="00887CA9">
        <w:t>визначених</w:t>
      </w:r>
      <w:proofErr w:type="spellEnd"/>
      <w:r w:rsidRPr="00887CA9">
        <w:t xml:space="preserve"> </w:t>
      </w:r>
      <w:proofErr w:type="spellStart"/>
      <w:r w:rsidRPr="00887CA9">
        <w:t>державним</w:t>
      </w:r>
      <w:proofErr w:type="spellEnd"/>
      <w:r w:rsidRPr="00887CA9">
        <w:t xml:space="preserve"> стандартом </w:t>
      </w:r>
      <w:proofErr w:type="spellStart"/>
      <w:r w:rsidRPr="00887CA9">
        <w:t>профільної</w:t>
      </w:r>
      <w:proofErr w:type="spellEnd"/>
      <w:r w:rsidRPr="00887CA9">
        <w:t xml:space="preserve"> </w:t>
      </w:r>
      <w:proofErr w:type="spellStart"/>
      <w:r w:rsidRPr="00887CA9">
        <w:t>середньої</w:t>
      </w:r>
      <w:proofErr w:type="spellEnd"/>
      <w:r w:rsidRPr="00887CA9">
        <w:t xml:space="preserve"> </w:t>
      </w:r>
      <w:proofErr w:type="spellStart"/>
      <w:r w:rsidRPr="00887CA9">
        <w:t>освіти</w:t>
      </w:r>
      <w:proofErr w:type="spellEnd"/>
      <w:r w:rsidRPr="00887CA9">
        <w:t>.</w:t>
      </w:r>
    </w:p>
    <w:p w:rsidR="00213CF9" w:rsidRPr="00A53387" w:rsidRDefault="00213CF9" w:rsidP="00213CF9">
      <w:pPr>
        <w:ind w:firstLine="540"/>
        <w:jc w:val="both"/>
        <w:rPr>
          <w:lang w:val="uk-UA"/>
        </w:rPr>
      </w:pPr>
      <w:r>
        <w:rPr>
          <w:lang w:val="uk-UA"/>
        </w:rPr>
        <w:t>З</w:t>
      </w:r>
      <w:r w:rsidRPr="00A53387">
        <w:rPr>
          <w:lang w:val="uk-UA"/>
        </w:rPr>
        <w:t>аклад</w:t>
      </w:r>
      <w:r>
        <w:rPr>
          <w:lang w:val="uk-UA"/>
        </w:rPr>
        <w:t xml:space="preserve"> дошкільної освіти</w:t>
      </w:r>
      <w:r w:rsidRPr="00A53387">
        <w:rPr>
          <w:lang w:val="uk-UA"/>
        </w:rPr>
        <w:t xml:space="preserve"> </w:t>
      </w:r>
      <w:r>
        <w:rPr>
          <w:lang w:val="uk-UA"/>
        </w:rPr>
        <w:t xml:space="preserve">у 2021-2022 навчальному році </w:t>
      </w:r>
      <w:r w:rsidRPr="00A53387">
        <w:rPr>
          <w:lang w:val="uk-UA"/>
        </w:rPr>
        <w:t>ма</w:t>
      </w:r>
      <w:r>
        <w:rPr>
          <w:lang w:val="uk-UA"/>
        </w:rPr>
        <w:t>в</w:t>
      </w:r>
      <w:r w:rsidRPr="00A53387">
        <w:rPr>
          <w:lang w:val="uk-UA"/>
        </w:rPr>
        <w:t xml:space="preserve"> </w:t>
      </w:r>
      <w:r>
        <w:rPr>
          <w:lang w:val="uk-UA"/>
        </w:rPr>
        <w:t>одну групу – різновікову, в якій виховувалося 28</w:t>
      </w:r>
      <w:r w:rsidRPr="0043012C">
        <w:rPr>
          <w:lang w:val="uk-UA"/>
        </w:rPr>
        <w:t xml:space="preserve"> вихованців</w:t>
      </w:r>
      <w:r>
        <w:rPr>
          <w:lang w:val="uk-UA"/>
        </w:rPr>
        <w:t>.</w:t>
      </w:r>
    </w:p>
    <w:p w:rsidR="00213CF9" w:rsidRDefault="00213CF9" w:rsidP="00213CF9">
      <w:pPr>
        <w:ind w:firstLine="540"/>
        <w:jc w:val="both"/>
      </w:pPr>
      <w:proofErr w:type="gramStart"/>
      <w:r w:rsidRPr="00A53387">
        <w:t>У</w:t>
      </w:r>
      <w:proofErr w:type="gramEnd"/>
      <w:r w:rsidRPr="00A53387">
        <w:t xml:space="preserve"> </w:t>
      </w:r>
      <w:proofErr w:type="spellStart"/>
      <w:r>
        <w:t>закладі</w:t>
      </w:r>
      <w:proofErr w:type="spellEnd"/>
      <w:r>
        <w:t xml:space="preserve"> </w:t>
      </w:r>
      <w:proofErr w:type="spellStart"/>
      <w:r>
        <w:t>повної</w:t>
      </w:r>
      <w:proofErr w:type="spellEnd"/>
      <w:r>
        <w:t xml:space="preserve"> </w:t>
      </w:r>
      <w:proofErr w:type="spellStart"/>
      <w:r>
        <w:t>загальної</w:t>
      </w:r>
      <w:proofErr w:type="spellEnd"/>
      <w:r>
        <w:t xml:space="preserve"> </w:t>
      </w:r>
      <w:proofErr w:type="spellStart"/>
      <w:r>
        <w:t>середньої</w:t>
      </w:r>
      <w:proofErr w:type="spellEnd"/>
      <w:r>
        <w:t xml:space="preserve"> </w:t>
      </w:r>
      <w:proofErr w:type="spellStart"/>
      <w:r>
        <w:t>освіти</w:t>
      </w:r>
      <w:proofErr w:type="spellEnd"/>
      <w:r w:rsidRPr="00A53387">
        <w:t xml:space="preserve"> </w:t>
      </w:r>
      <w:proofErr w:type="spellStart"/>
      <w:r>
        <w:t>було</w:t>
      </w:r>
      <w:proofErr w:type="spellEnd"/>
      <w:r>
        <w:t xml:space="preserve"> 11 </w:t>
      </w:r>
      <w:proofErr w:type="spellStart"/>
      <w:r>
        <w:t>класів</w:t>
      </w:r>
      <w:proofErr w:type="spellEnd"/>
      <w:r>
        <w:t xml:space="preserve">, у </w:t>
      </w:r>
      <w:proofErr w:type="spellStart"/>
      <w:r>
        <w:t>яких</w:t>
      </w:r>
      <w:proofErr w:type="spellEnd"/>
      <w:r>
        <w:t xml:space="preserve"> на початок </w:t>
      </w:r>
      <w:proofErr w:type="spellStart"/>
      <w:r>
        <w:t>навчального</w:t>
      </w:r>
      <w:proofErr w:type="spellEnd"/>
      <w:r>
        <w:t xml:space="preserve"> року </w:t>
      </w:r>
      <w:proofErr w:type="spellStart"/>
      <w:r>
        <w:t>було</w:t>
      </w:r>
      <w:proofErr w:type="spellEnd"/>
      <w:r>
        <w:t xml:space="preserve"> </w:t>
      </w:r>
      <w:r w:rsidRPr="00A53387">
        <w:t>1</w:t>
      </w:r>
      <w:r>
        <w:t>28</w:t>
      </w:r>
      <w:r w:rsidRPr="00A53387">
        <w:t xml:space="preserve"> </w:t>
      </w:r>
      <w:proofErr w:type="spellStart"/>
      <w:r w:rsidRPr="00A53387">
        <w:t>уч</w:t>
      </w:r>
      <w:r>
        <w:t>нів</w:t>
      </w:r>
      <w:proofErr w:type="spellEnd"/>
      <w:r>
        <w:t>.</w:t>
      </w:r>
      <w:r w:rsidRPr="00A53387">
        <w:t xml:space="preserve"> </w:t>
      </w:r>
      <w:proofErr w:type="spellStart"/>
      <w:r>
        <w:t>Вибуло</w:t>
      </w:r>
      <w:proofErr w:type="spellEnd"/>
      <w:r>
        <w:t xml:space="preserve">  </w:t>
      </w:r>
      <w:proofErr w:type="spellStart"/>
      <w:r>
        <w:t>протягом</w:t>
      </w:r>
      <w:proofErr w:type="spellEnd"/>
      <w:r>
        <w:t xml:space="preserve"> </w:t>
      </w:r>
      <w:proofErr w:type="spellStart"/>
      <w:r>
        <w:t>навчального</w:t>
      </w:r>
      <w:proofErr w:type="spellEnd"/>
      <w:r>
        <w:t xml:space="preserve"> року </w:t>
      </w:r>
      <w:proofErr w:type="spellStart"/>
      <w:r>
        <w:t>з</w:t>
      </w:r>
      <w:proofErr w:type="spellEnd"/>
      <w:r>
        <w:t xml:space="preserve"> закладу  </w:t>
      </w:r>
      <w:proofErr w:type="spellStart"/>
      <w:r>
        <w:t>освіти</w:t>
      </w:r>
      <w:proofErr w:type="spellEnd"/>
      <w:r>
        <w:t xml:space="preserve"> 1 </w:t>
      </w:r>
      <w:proofErr w:type="spellStart"/>
      <w:r>
        <w:t>учень</w:t>
      </w:r>
      <w:proofErr w:type="spellEnd"/>
      <w:r>
        <w:t xml:space="preserve">, </w:t>
      </w:r>
      <w:proofErr w:type="spellStart"/>
      <w:r>
        <w:t>прибуло</w:t>
      </w:r>
      <w:proofErr w:type="spellEnd"/>
      <w:r>
        <w:t xml:space="preserve"> – 4 </w:t>
      </w:r>
      <w:proofErr w:type="spellStart"/>
      <w:r>
        <w:t>учні</w:t>
      </w:r>
      <w:proofErr w:type="spellEnd"/>
      <w:r>
        <w:t xml:space="preserve">. На </w:t>
      </w:r>
      <w:proofErr w:type="spellStart"/>
      <w:r>
        <w:t>кінець</w:t>
      </w:r>
      <w:proofErr w:type="spellEnd"/>
      <w:r>
        <w:t xml:space="preserve"> </w:t>
      </w:r>
      <w:proofErr w:type="spellStart"/>
      <w:r>
        <w:t>навчального</w:t>
      </w:r>
      <w:proofErr w:type="spellEnd"/>
      <w:r>
        <w:t xml:space="preserve"> року </w:t>
      </w:r>
      <w:proofErr w:type="spellStart"/>
      <w:r>
        <w:t>було</w:t>
      </w:r>
      <w:proofErr w:type="spellEnd"/>
      <w:r>
        <w:t xml:space="preserve"> 131 </w:t>
      </w:r>
      <w:proofErr w:type="spellStart"/>
      <w:r>
        <w:t>учень</w:t>
      </w:r>
      <w:proofErr w:type="spellEnd"/>
      <w:r>
        <w:t>.</w:t>
      </w:r>
      <w:r w:rsidRPr="00625A78">
        <w:t xml:space="preserve"> </w:t>
      </w:r>
      <w:proofErr w:type="spellStart"/>
      <w:r w:rsidRPr="00625A78">
        <w:t>Середня</w:t>
      </w:r>
      <w:proofErr w:type="spellEnd"/>
      <w:r w:rsidRPr="00625A78">
        <w:t xml:space="preserve"> </w:t>
      </w:r>
      <w:proofErr w:type="spellStart"/>
      <w:r w:rsidRPr="00625A78">
        <w:t>наповнюваність</w:t>
      </w:r>
      <w:proofErr w:type="spellEnd"/>
      <w:r w:rsidRPr="00625A78">
        <w:t xml:space="preserve"> </w:t>
      </w:r>
      <w:proofErr w:type="spellStart"/>
      <w:r w:rsidRPr="00625A78">
        <w:t>класів</w:t>
      </w:r>
      <w:proofErr w:type="spellEnd"/>
      <w:r w:rsidRPr="00625A78">
        <w:t xml:space="preserve"> </w:t>
      </w:r>
      <w:r>
        <w:t xml:space="preserve">у 2021-2022 н.р. </w:t>
      </w:r>
      <w:r w:rsidRPr="00625A78">
        <w:t xml:space="preserve">становила 12 </w:t>
      </w:r>
      <w:proofErr w:type="spellStart"/>
      <w:r w:rsidRPr="00625A78">
        <w:t>учнів</w:t>
      </w:r>
      <w:proofErr w:type="spellEnd"/>
      <w:r>
        <w:t>.</w:t>
      </w:r>
    </w:p>
    <w:p w:rsidR="00213CF9" w:rsidRPr="006B4972" w:rsidRDefault="00213CF9" w:rsidP="00213CF9">
      <w:pPr>
        <w:ind w:firstLine="540"/>
        <w:jc w:val="both"/>
      </w:pPr>
      <w:proofErr w:type="spellStart"/>
      <w:r>
        <w:t>Кількість</w:t>
      </w:r>
      <w:proofErr w:type="spellEnd"/>
      <w:r>
        <w:t xml:space="preserve"> </w:t>
      </w:r>
      <w:proofErr w:type="spellStart"/>
      <w:r>
        <w:t>працівників</w:t>
      </w:r>
      <w:proofErr w:type="spellEnd"/>
      <w:r>
        <w:t xml:space="preserve"> </w:t>
      </w:r>
      <w:proofErr w:type="gramStart"/>
      <w:r>
        <w:t>в</w:t>
      </w:r>
      <w:proofErr w:type="gramEnd"/>
      <w:r>
        <w:t xml:space="preserve"> </w:t>
      </w:r>
      <w:proofErr w:type="spellStart"/>
      <w:r>
        <w:t>закладі</w:t>
      </w:r>
      <w:proofErr w:type="spellEnd"/>
      <w:r>
        <w:t xml:space="preserve"> </w:t>
      </w:r>
      <w:proofErr w:type="spellStart"/>
      <w:r>
        <w:t>освіти</w:t>
      </w:r>
      <w:proofErr w:type="spellEnd"/>
      <w:r>
        <w:t xml:space="preserve"> на </w:t>
      </w:r>
      <w:proofErr w:type="spellStart"/>
      <w:r>
        <w:t>кінець</w:t>
      </w:r>
      <w:proofErr w:type="spellEnd"/>
      <w:r>
        <w:t xml:space="preserve"> </w:t>
      </w:r>
      <w:proofErr w:type="spellStart"/>
      <w:r>
        <w:t>навчального</w:t>
      </w:r>
      <w:proofErr w:type="spellEnd"/>
      <w:r>
        <w:t xml:space="preserve"> року </w:t>
      </w:r>
      <w:proofErr w:type="spellStart"/>
      <w:r>
        <w:t>було</w:t>
      </w:r>
      <w:proofErr w:type="spellEnd"/>
      <w:r>
        <w:t xml:space="preserve"> 33 </w:t>
      </w:r>
      <w:proofErr w:type="spellStart"/>
      <w:r>
        <w:t>чоловік</w:t>
      </w:r>
      <w:proofErr w:type="spellEnd"/>
      <w:r>
        <w:t xml:space="preserve">, </w:t>
      </w:r>
      <w:proofErr w:type="spellStart"/>
      <w:r>
        <w:t>з</w:t>
      </w:r>
      <w:proofErr w:type="spellEnd"/>
      <w:r>
        <w:t xml:space="preserve"> них </w:t>
      </w:r>
      <w:proofErr w:type="spellStart"/>
      <w:r>
        <w:t>педагогічного</w:t>
      </w:r>
      <w:proofErr w:type="spellEnd"/>
      <w:r>
        <w:t xml:space="preserve"> персоналу - 20, </w:t>
      </w:r>
      <w:proofErr w:type="spellStart"/>
      <w:r>
        <w:t>обслуговуючого</w:t>
      </w:r>
      <w:proofErr w:type="spellEnd"/>
      <w:r>
        <w:t xml:space="preserve"> -13.</w:t>
      </w:r>
    </w:p>
    <w:p w:rsidR="00213CF9" w:rsidRPr="002015CB" w:rsidRDefault="00213CF9" w:rsidP="00213CF9">
      <w:pPr>
        <w:ind w:firstLine="540"/>
        <w:jc w:val="center"/>
        <w:rPr>
          <w:b/>
          <w:bCs/>
        </w:rPr>
      </w:pPr>
      <w:proofErr w:type="spellStart"/>
      <w:r w:rsidRPr="00A53387">
        <w:rPr>
          <w:b/>
          <w:bCs/>
        </w:rPr>
        <w:t>Освітній</w:t>
      </w:r>
      <w:proofErr w:type="spellEnd"/>
      <w:r w:rsidRPr="00A53387">
        <w:rPr>
          <w:b/>
          <w:bCs/>
        </w:rPr>
        <w:t xml:space="preserve"> </w:t>
      </w:r>
      <w:proofErr w:type="spellStart"/>
      <w:proofErr w:type="gramStart"/>
      <w:r w:rsidRPr="00A53387">
        <w:rPr>
          <w:b/>
          <w:bCs/>
        </w:rPr>
        <w:t>р</w:t>
      </w:r>
      <w:proofErr w:type="gramEnd"/>
      <w:r w:rsidRPr="00A53387">
        <w:rPr>
          <w:b/>
          <w:bCs/>
        </w:rPr>
        <w:t>івень</w:t>
      </w:r>
      <w:proofErr w:type="spellEnd"/>
      <w:r w:rsidRPr="00A53387">
        <w:rPr>
          <w:b/>
          <w:bCs/>
        </w:rPr>
        <w:t xml:space="preserve"> </w:t>
      </w:r>
      <w:proofErr w:type="spellStart"/>
      <w:r w:rsidRPr="00A53387">
        <w:rPr>
          <w:b/>
          <w:bCs/>
        </w:rPr>
        <w:t>педагогічних</w:t>
      </w:r>
      <w:proofErr w:type="spellEnd"/>
      <w:r w:rsidRPr="00A53387">
        <w:rPr>
          <w:b/>
          <w:bCs/>
        </w:rPr>
        <w:t xml:space="preserve"> </w:t>
      </w:r>
      <w:proofErr w:type="spellStart"/>
      <w:r w:rsidRPr="00A53387">
        <w:rPr>
          <w:b/>
          <w:bCs/>
        </w:rPr>
        <w:t>працівників</w:t>
      </w:r>
      <w:proofErr w:type="spellEnd"/>
      <w:r w:rsidRPr="00A53387">
        <w:rPr>
          <w:b/>
          <w:bCs/>
        </w:rPr>
        <w:t>:</w:t>
      </w:r>
    </w:p>
    <w:p w:rsidR="00213CF9" w:rsidRPr="001F5A2C" w:rsidRDefault="00213CF9" w:rsidP="00213CF9">
      <w:pPr>
        <w:ind w:firstLine="540"/>
        <w:jc w:val="center"/>
        <w:rPr>
          <w:color w:val="0F243E"/>
        </w:rPr>
      </w:pPr>
      <w:r>
        <w:rPr>
          <w:noProof/>
          <w:color w:val="0F243E"/>
          <w:lang w:val="uk-UA" w:eastAsia="uk-UA"/>
        </w:rPr>
        <w:drawing>
          <wp:inline distT="0" distB="0" distL="0" distR="0">
            <wp:extent cx="3048000" cy="1714500"/>
            <wp:effectExtent l="0" t="0" r="0" b="0"/>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13CF9" w:rsidRDefault="00213CF9" w:rsidP="00213CF9">
      <w:pPr>
        <w:ind w:firstLine="540"/>
        <w:jc w:val="center"/>
        <w:rPr>
          <w:b/>
          <w:bCs/>
        </w:rPr>
      </w:pPr>
    </w:p>
    <w:p w:rsidR="00213CF9" w:rsidRPr="00A53387" w:rsidRDefault="00213CF9" w:rsidP="00213CF9">
      <w:pPr>
        <w:ind w:firstLine="540"/>
        <w:jc w:val="center"/>
        <w:rPr>
          <w:b/>
          <w:bCs/>
        </w:rPr>
      </w:pPr>
      <w:proofErr w:type="spellStart"/>
      <w:r w:rsidRPr="00A53387">
        <w:rPr>
          <w:b/>
          <w:bCs/>
        </w:rPr>
        <w:t>Фаховий</w:t>
      </w:r>
      <w:proofErr w:type="spellEnd"/>
      <w:r w:rsidRPr="00A53387">
        <w:rPr>
          <w:b/>
          <w:bCs/>
        </w:rPr>
        <w:t xml:space="preserve"> </w:t>
      </w:r>
      <w:proofErr w:type="spellStart"/>
      <w:proofErr w:type="gramStart"/>
      <w:r w:rsidRPr="00A53387">
        <w:rPr>
          <w:b/>
          <w:bCs/>
        </w:rPr>
        <w:t>р</w:t>
      </w:r>
      <w:proofErr w:type="gramEnd"/>
      <w:r w:rsidRPr="00A53387">
        <w:rPr>
          <w:b/>
          <w:bCs/>
        </w:rPr>
        <w:t>івень</w:t>
      </w:r>
      <w:proofErr w:type="spellEnd"/>
      <w:r w:rsidRPr="00A53387">
        <w:rPr>
          <w:b/>
          <w:bCs/>
        </w:rPr>
        <w:t xml:space="preserve"> </w:t>
      </w:r>
      <w:proofErr w:type="spellStart"/>
      <w:r w:rsidRPr="00A53387">
        <w:rPr>
          <w:b/>
          <w:bCs/>
        </w:rPr>
        <w:t>педагогічних</w:t>
      </w:r>
      <w:proofErr w:type="spellEnd"/>
      <w:r w:rsidRPr="00A53387">
        <w:rPr>
          <w:b/>
          <w:bCs/>
        </w:rPr>
        <w:t xml:space="preserve"> </w:t>
      </w:r>
      <w:proofErr w:type="spellStart"/>
      <w:r w:rsidRPr="00A53387">
        <w:rPr>
          <w:b/>
          <w:bCs/>
        </w:rPr>
        <w:t>працівників</w:t>
      </w:r>
      <w:proofErr w:type="spellEnd"/>
      <w:r w:rsidRPr="00A53387">
        <w:rPr>
          <w:b/>
          <w:bCs/>
        </w:rPr>
        <w:t>:</w:t>
      </w:r>
    </w:p>
    <w:p w:rsidR="00213CF9" w:rsidRPr="00213CF9" w:rsidRDefault="00213CF9" w:rsidP="00213CF9">
      <w:pPr>
        <w:ind w:firstLine="540"/>
        <w:jc w:val="center"/>
        <w:rPr>
          <w:color w:val="0F243E"/>
        </w:rPr>
      </w:pPr>
      <w:r>
        <w:rPr>
          <w:noProof/>
          <w:color w:val="0F243E"/>
          <w:lang w:val="uk-UA" w:eastAsia="uk-UA"/>
        </w:rPr>
        <w:drawing>
          <wp:inline distT="0" distB="0" distL="0" distR="0">
            <wp:extent cx="3429000" cy="1936750"/>
            <wp:effectExtent l="0" t="0" r="0" b="0"/>
            <wp:docPr id="14"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13CF9" w:rsidRDefault="00213CF9" w:rsidP="00213CF9">
      <w:pPr>
        <w:ind w:firstLine="540"/>
      </w:pPr>
    </w:p>
    <w:p w:rsidR="00213CF9" w:rsidRDefault="00213CF9" w:rsidP="00213CF9">
      <w:pPr>
        <w:ind w:firstLine="540"/>
      </w:pPr>
    </w:p>
    <w:p w:rsidR="00213CF9" w:rsidRPr="00556159" w:rsidRDefault="00213CF9" w:rsidP="00213CF9">
      <w:pPr>
        <w:ind w:firstLine="540"/>
      </w:pPr>
      <w:proofErr w:type="spellStart"/>
      <w:r w:rsidRPr="00556159">
        <w:lastRenderedPageBreak/>
        <w:t>Педагогічні</w:t>
      </w:r>
      <w:proofErr w:type="spellEnd"/>
      <w:r w:rsidRPr="00556159">
        <w:t xml:space="preserve"> </w:t>
      </w:r>
      <w:proofErr w:type="spellStart"/>
      <w:r w:rsidRPr="00556159">
        <w:t>працівники</w:t>
      </w:r>
      <w:proofErr w:type="spellEnd"/>
      <w:r w:rsidRPr="00556159">
        <w:t xml:space="preserve"> </w:t>
      </w:r>
      <w:proofErr w:type="spellStart"/>
      <w:r w:rsidRPr="00556159">
        <w:t>мають</w:t>
      </w:r>
      <w:proofErr w:type="spellEnd"/>
      <w:r w:rsidRPr="00556159">
        <w:t xml:space="preserve"> </w:t>
      </w:r>
      <w:proofErr w:type="spellStart"/>
      <w:r w:rsidRPr="00556159">
        <w:t>звання</w:t>
      </w:r>
      <w:proofErr w:type="spellEnd"/>
      <w:r w:rsidRPr="0055615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213CF9" w:rsidTr="00B871FF">
        <w:tc>
          <w:tcPr>
            <w:tcW w:w="3190" w:type="dxa"/>
          </w:tcPr>
          <w:p w:rsidR="00213CF9" w:rsidRPr="006B4972" w:rsidRDefault="00213CF9" w:rsidP="00213CF9">
            <w:pPr>
              <w:ind w:firstLine="540"/>
              <w:rPr>
                <w:bCs/>
              </w:rPr>
            </w:pPr>
            <w:proofErr w:type="spellStart"/>
            <w:r w:rsidRPr="006B4972">
              <w:rPr>
                <w:bCs/>
              </w:rPr>
              <w:t>Звання</w:t>
            </w:r>
            <w:proofErr w:type="spellEnd"/>
          </w:p>
        </w:tc>
        <w:tc>
          <w:tcPr>
            <w:tcW w:w="3190" w:type="dxa"/>
          </w:tcPr>
          <w:p w:rsidR="00213CF9" w:rsidRPr="006B4972" w:rsidRDefault="00213CF9" w:rsidP="00213CF9">
            <w:pPr>
              <w:ind w:firstLine="540"/>
              <w:rPr>
                <w:bCs/>
              </w:rPr>
            </w:pPr>
            <w:proofErr w:type="spellStart"/>
            <w:r w:rsidRPr="006B4972">
              <w:rPr>
                <w:bCs/>
              </w:rPr>
              <w:t>К-ть</w:t>
            </w:r>
            <w:proofErr w:type="spellEnd"/>
          </w:p>
        </w:tc>
        <w:tc>
          <w:tcPr>
            <w:tcW w:w="3191" w:type="dxa"/>
          </w:tcPr>
          <w:p w:rsidR="00213CF9" w:rsidRPr="006B4972" w:rsidRDefault="00213CF9" w:rsidP="00213CF9">
            <w:pPr>
              <w:ind w:firstLine="540"/>
              <w:rPr>
                <w:bCs/>
              </w:rPr>
            </w:pPr>
            <w:r w:rsidRPr="006B4972">
              <w:rPr>
                <w:bCs/>
              </w:rPr>
              <w:t>%</w:t>
            </w:r>
          </w:p>
        </w:tc>
      </w:tr>
      <w:tr w:rsidR="00213CF9" w:rsidTr="00B871FF">
        <w:tc>
          <w:tcPr>
            <w:tcW w:w="3190" w:type="dxa"/>
          </w:tcPr>
          <w:p w:rsidR="00213CF9" w:rsidRPr="006B4972" w:rsidRDefault="00213CF9" w:rsidP="00213CF9">
            <w:pPr>
              <w:ind w:firstLine="540"/>
              <w:rPr>
                <w:bCs/>
              </w:rPr>
            </w:pPr>
            <w:r w:rsidRPr="006B4972">
              <w:rPr>
                <w:bCs/>
              </w:rPr>
              <w:t>Старший учитель</w:t>
            </w:r>
          </w:p>
        </w:tc>
        <w:tc>
          <w:tcPr>
            <w:tcW w:w="3190" w:type="dxa"/>
          </w:tcPr>
          <w:p w:rsidR="00213CF9" w:rsidRPr="00873828" w:rsidRDefault="00213CF9" w:rsidP="00213CF9">
            <w:pPr>
              <w:ind w:firstLine="540"/>
              <w:rPr>
                <w:bCs/>
              </w:rPr>
            </w:pPr>
            <w:r>
              <w:rPr>
                <w:bCs/>
              </w:rPr>
              <w:t>1</w:t>
            </w:r>
          </w:p>
        </w:tc>
        <w:tc>
          <w:tcPr>
            <w:tcW w:w="3191" w:type="dxa"/>
          </w:tcPr>
          <w:p w:rsidR="00213CF9" w:rsidRPr="006B4972" w:rsidRDefault="00213CF9" w:rsidP="00213CF9">
            <w:pPr>
              <w:ind w:firstLine="540"/>
              <w:rPr>
                <w:bCs/>
              </w:rPr>
            </w:pPr>
            <w:r w:rsidRPr="006B4972">
              <w:rPr>
                <w:bCs/>
              </w:rPr>
              <w:t>5</w:t>
            </w:r>
          </w:p>
        </w:tc>
      </w:tr>
    </w:tbl>
    <w:p w:rsidR="00213CF9" w:rsidRPr="00A53387" w:rsidRDefault="00213CF9" w:rsidP="00213CF9">
      <w:pPr>
        <w:ind w:firstLine="540"/>
      </w:pPr>
      <w:r w:rsidRPr="00A53387">
        <w:t xml:space="preserve">На </w:t>
      </w:r>
      <w:proofErr w:type="spellStart"/>
      <w:r w:rsidRPr="00A53387">
        <w:t>виконання</w:t>
      </w:r>
      <w:proofErr w:type="spellEnd"/>
      <w:r w:rsidRPr="00A53387">
        <w:t xml:space="preserve"> Постанови </w:t>
      </w:r>
      <w:proofErr w:type="spellStart"/>
      <w:r w:rsidRPr="00A53387">
        <w:t>Кабінету</w:t>
      </w:r>
      <w:proofErr w:type="spellEnd"/>
      <w:r w:rsidRPr="00A53387">
        <w:t xml:space="preserve"> </w:t>
      </w:r>
      <w:proofErr w:type="spellStart"/>
      <w:r w:rsidRPr="00A53387">
        <w:t>Міністрів</w:t>
      </w:r>
      <w:proofErr w:type="spellEnd"/>
      <w:r w:rsidRPr="00A53387">
        <w:t xml:space="preserve"> </w:t>
      </w:r>
      <w:proofErr w:type="spellStart"/>
      <w:proofErr w:type="gramStart"/>
      <w:r w:rsidRPr="00A53387">
        <w:t>в</w:t>
      </w:r>
      <w:proofErr w:type="gramEnd"/>
      <w:r w:rsidRPr="00A53387">
        <w:t>ід</w:t>
      </w:r>
      <w:proofErr w:type="spellEnd"/>
      <w:r w:rsidRPr="00A53387">
        <w:t xml:space="preserve"> 1</w:t>
      </w:r>
      <w:r>
        <w:t>3</w:t>
      </w:r>
      <w:r w:rsidRPr="00A53387">
        <w:t>.0</w:t>
      </w:r>
      <w:r>
        <w:t>9</w:t>
      </w:r>
      <w:r w:rsidRPr="00A53387">
        <w:t>.20</w:t>
      </w:r>
      <w:r>
        <w:t>17</w:t>
      </w:r>
      <w:r w:rsidRPr="00A53387">
        <w:t xml:space="preserve"> № 6</w:t>
      </w:r>
      <w:r>
        <w:t>84</w:t>
      </w:r>
      <w:r w:rsidRPr="00A53387">
        <w:t xml:space="preserve"> "Про </w:t>
      </w:r>
      <w:proofErr w:type="spellStart"/>
      <w:r w:rsidRPr="00A53387">
        <w:t>затвердження</w:t>
      </w:r>
      <w:proofErr w:type="spellEnd"/>
      <w:r w:rsidRPr="00A53387">
        <w:t xml:space="preserve"> </w:t>
      </w:r>
      <w:r>
        <w:t xml:space="preserve">Порядку </w:t>
      </w:r>
      <w:proofErr w:type="spellStart"/>
      <w:r>
        <w:t>ведення</w:t>
      </w:r>
      <w:proofErr w:type="spellEnd"/>
      <w:r>
        <w:t xml:space="preserve"> </w:t>
      </w:r>
      <w:proofErr w:type="spellStart"/>
      <w:r>
        <w:t>обліку</w:t>
      </w:r>
      <w:proofErr w:type="spellEnd"/>
      <w:r w:rsidRPr="00A53387">
        <w:t xml:space="preserve"> </w:t>
      </w:r>
      <w:proofErr w:type="spellStart"/>
      <w:r w:rsidRPr="00A53387">
        <w:t>дітей</w:t>
      </w:r>
      <w:proofErr w:type="spellEnd"/>
      <w:r w:rsidRPr="00A53387">
        <w:t xml:space="preserve"> </w:t>
      </w:r>
      <w:proofErr w:type="spellStart"/>
      <w:r w:rsidRPr="00A53387">
        <w:t>шкільного</w:t>
      </w:r>
      <w:proofErr w:type="spellEnd"/>
      <w:r w:rsidRPr="00A53387">
        <w:t xml:space="preserve"> </w:t>
      </w:r>
      <w:proofErr w:type="spellStart"/>
      <w:r w:rsidRPr="00A53387">
        <w:t>віку</w:t>
      </w:r>
      <w:proofErr w:type="spellEnd"/>
      <w:r>
        <w:t xml:space="preserve"> та </w:t>
      </w:r>
      <w:proofErr w:type="spellStart"/>
      <w:r>
        <w:t>учнів</w:t>
      </w:r>
      <w:proofErr w:type="spellEnd"/>
      <w:r>
        <w:t xml:space="preserve">" </w:t>
      </w:r>
      <w:r w:rsidRPr="00A53387">
        <w:t xml:space="preserve">у </w:t>
      </w:r>
      <w:proofErr w:type="spellStart"/>
      <w:r w:rsidRPr="00A53387">
        <w:t>закладі</w:t>
      </w:r>
      <w:proofErr w:type="spellEnd"/>
      <w:r w:rsidRPr="00A53387">
        <w:t xml:space="preserve"> </w:t>
      </w:r>
      <w:proofErr w:type="spellStart"/>
      <w:r>
        <w:t>освіти</w:t>
      </w:r>
      <w:proofErr w:type="spellEnd"/>
      <w:r>
        <w:t xml:space="preserve"> </w:t>
      </w:r>
      <w:proofErr w:type="spellStart"/>
      <w:r w:rsidRPr="00A53387">
        <w:t>було</w:t>
      </w:r>
      <w:proofErr w:type="spellEnd"/>
      <w:r w:rsidRPr="00A53387">
        <w:t xml:space="preserve"> </w:t>
      </w:r>
      <w:proofErr w:type="spellStart"/>
      <w:r w:rsidRPr="00A53387">
        <w:t>організовано</w:t>
      </w:r>
      <w:proofErr w:type="spellEnd"/>
      <w:r w:rsidRPr="00A53387">
        <w:t xml:space="preserve"> роботу </w:t>
      </w:r>
      <w:proofErr w:type="spellStart"/>
      <w:r w:rsidRPr="00A53387">
        <w:t>щодо</w:t>
      </w:r>
      <w:proofErr w:type="spellEnd"/>
      <w:r w:rsidRPr="00A53387">
        <w:t xml:space="preserve"> </w:t>
      </w:r>
      <w:proofErr w:type="spellStart"/>
      <w:r w:rsidRPr="00A53387">
        <w:t>охоплення</w:t>
      </w:r>
      <w:proofErr w:type="spellEnd"/>
      <w:r w:rsidRPr="00A53387">
        <w:t xml:space="preserve"> </w:t>
      </w:r>
      <w:proofErr w:type="spellStart"/>
      <w:r w:rsidRPr="00A53387">
        <w:t>навчанням</w:t>
      </w:r>
      <w:proofErr w:type="spellEnd"/>
      <w:r w:rsidRPr="00A53387">
        <w:t xml:space="preserve"> </w:t>
      </w:r>
      <w:proofErr w:type="spellStart"/>
      <w:r w:rsidRPr="00A53387">
        <w:t>дітей</w:t>
      </w:r>
      <w:proofErr w:type="spellEnd"/>
      <w:r w:rsidRPr="00A53387">
        <w:t xml:space="preserve"> </w:t>
      </w:r>
      <w:proofErr w:type="spellStart"/>
      <w:r w:rsidRPr="00A53387">
        <w:t>шкільного</w:t>
      </w:r>
      <w:proofErr w:type="spellEnd"/>
      <w:r w:rsidRPr="00A53387">
        <w:t xml:space="preserve"> та </w:t>
      </w:r>
      <w:proofErr w:type="spellStart"/>
      <w:r w:rsidRPr="00A53387">
        <w:t>дошкільного</w:t>
      </w:r>
      <w:proofErr w:type="spellEnd"/>
      <w:r w:rsidRPr="00A53387">
        <w:t xml:space="preserve"> </w:t>
      </w:r>
      <w:proofErr w:type="spellStart"/>
      <w:r w:rsidRPr="00A53387">
        <w:t>віку</w:t>
      </w:r>
      <w:proofErr w:type="spellEnd"/>
      <w:r w:rsidRPr="00A53387">
        <w:t xml:space="preserve">, </w:t>
      </w:r>
      <w:proofErr w:type="spellStart"/>
      <w:r w:rsidRPr="00A53387">
        <w:t>які</w:t>
      </w:r>
      <w:proofErr w:type="spellEnd"/>
      <w:r w:rsidRPr="00A53387">
        <w:t xml:space="preserve"> </w:t>
      </w:r>
      <w:proofErr w:type="spellStart"/>
      <w:r w:rsidRPr="00A53387">
        <w:t>проживають</w:t>
      </w:r>
      <w:proofErr w:type="spellEnd"/>
      <w:r w:rsidRPr="00A53387">
        <w:t xml:space="preserve"> в </w:t>
      </w:r>
      <w:proofErr w:type="spellStart"/>
      <w:r w:rsidRPr="00A53387">
        <w:t>мікрорайоні</w:t>
      </w:r>
      <w:proofErr w:type="spellEnd"/>
      <w:r w:rsidRPr="00A53387">
        <w:t xml:space="preserve"> закладу. </w:t>
      </w:r>
      <w:r>
        <w:t>З</w:t>
      </w:r>
      <w:r w:rsidRPr="00A53387">
        <w:t xml:space="preserve">а закладом </w:t>
      </w:r>
      <w:proofErr w:type="spellStart"/>
      <w:r>
        <w:t>освіти</w:t>
      </w:r>
      <w:proofErr w:type="spellEnd"/>
      <w:r>
        <w:t xml:space="preserve"> </w:t>
      </w:r>
      <w:proofErr w:type="spellStart"/>
      <w:r w:rsidRPr="00A53387">
        <w:t>закріплені</w:t>
      </w:r>
      <w:proofErr w:type="spellEnd"/>
      <w:r w:rsidRPr="00A53387">
        <w:t xml:space="preserve"> </w:t>
      </w:r>
      <w:proofErr w:type="spellStart"/>
      <w:r w:rsidRPr="00A53387">
        <w:t>діти</w:t>
      </w:r>
      <w:proofErr w:type="spellEnd"/>
      <w:r w:rsidRPr="00A53387">
        <w:t xml:space="preserve"> </w:t>
      </w:r>
      <w:proofErr w:type="spellStart"/>
      <w:r w:rsidRPr="00A53387">
        <w:t>і</w:t>
      </w:r>
      <w:proofErr w:type="spellEnd"/>
      <w:r w:rsidRPr="00A53387">
        <w:t xml:space="preserve"> </w:t>
      </w:r>
      <w:proofErr w:type="spellStart"/>
      <w:proofErr w:type="gramStart"/>
      <w:r w:rsidRPr="00A53387">
        <w:t>п</w:t>
      </w:r>
      <w:proofErr w:type="gramEnd"/>
      <w:r w:rsidRPr="00A53387">
        <w:t>ідлітки</w:t>
      </w:r>
      <w:proofErr w:type="spellEnd"/>
      <w:r w:rsidRPr="00A53387">
        <w:t xml:space="preserve"> </w:t>
      </w:r>
      <w:proofErr w:type="spellStart"/>
      <w:r w:rsidRPr="00A53387">
        <w:t>з</w:t>
      </w:r>
      <w:proofErr w:type="spellEnd"/>
      <w:r w:rsidRPr="00A53387">
        <w:t xml:space="preserve"> таких </w:t>
      </w:r>
      <w:proofErr w:type="spellStart"/>
      <w:r w:rsidRPr="00A53387">
        <w:t>населених</w:t>
      </w:r>
      <w:proofErr w:type="spellEnd"/>
      <w:r w:rsidRPr="00A53387">
        <w:t xml:space="preserve"> </w:t>
      </w:r>
      <w:proofErr w:type="spellStart"/>
      <w:r w:rsidRPr="00A53387">
        <w:t>пунктів</w:t>
      </w:r>
      <w:proofErr w:type="spellEnd"/>
      <w:r w:rsidRPr="00A53387">
        <w:t xml:space="preserve">: </w:t>
      </w:r>
      <w:proofErr w:type="spellStart"/>
      <w:r w:rsidRPr="00A53387">
        <w:t>Миньківці</w:t>
      </w:r>
      <w:proofErr w:type="spellEnd"/>
      <w:r w:rsidRPr="00A53387">
        <w:t xml:space="preserve">, </w:t>
      </w:r>
      <w:proofErr w:type="spellStart"/>
      <w:r w:rsidRPr="00A53387">
        <w:t>Романіни</w:t>
      </w:r>
      <w:proofErr w:type="spellEnd"/>
      <w:r w:rsidRPr="00A53387">
        <w:t xml:space="preserve">, Шевченко, </w:t>
      </w:r>
      <w:proofErr w:type="spellStart"/>
      <w:r w:rsidRPr="00A53387">
        <w:t>Бачманівка</w:t>
      </w:r>
      <w:proofErr w:type="spellEnd"/>
      <w:r w:rsidRPr="00A53387">
        <w:t xml:space="preserve">.  </w:t>
      </w:r>
    </w:p>
    <w:p w:rsidR="00213CF9" w:rsidRDefault="00213CF9" w:rsidP="00213CF9">
      <w:pPr>
        <w:ind w:firstLine="540"/>
      </w:pPr>
      <w:r w:rsidRPr="00A53387">
        <w:t>У 20</w:t>
      </w:r>
      <w:r>
        <w:t>21</w:t>
      </w:r>
      <w:r w:rsidRPr="00A53387">
        <w:t>-20</w:t>
      </w:r>
      <w:r>
        <w:t xml:space="preserve">22 </w:t>
      </w:r>
      <w:proofErr w:type="spellStart"/>
      <w:r>
        <w:t>навчальному</w:t>
      </w:r>
      <w:proofErr w:type="spellEnd"/>
      <w:r>
        <w:t xml:space="preserve"> </w:t>
      </w:r>
      <w:proofErr w:type="spellStart"/>
      <w:r>
        <w:t>році</w:t>
      </w:r>
      <w:proofErr w:type="spellEnd"/>
      <w:r>
        <w:t xml:space="preserve"> </w:t>
      </w:r>
      <w:proofErr w:type="spellStart"/>
      <w:r>
        <w:t>усі</w:t>
      </w:r>
      <w:proofErr w:type="spellEnd"/>
      <w:r>
        <w:t xml:space="preserve"> </w:t>
      </w:r>
      <w:proofErr w:type="spellStart"/>
      <w:r>
        <w:t>діти</w:t>
      </w:r>
      <w:proofErr w:type="spellEnd"/>
      <w:r>
        <w:t xml:space="preserve"> </w:t>
      </w:r>
      <w:proofErr w:type="spellStart"/>
      <w:r>
        <w:t>шкільного</w:t>
      </w:r>
      <w:proofErr w:type="spellEnd"/>
      <w:r>
        <w:t xml:space="preserve"> </w:t>
      </w:r>
      <w:proofErr w:type="spellStart"/>
      <w:r>
        <w:t>і</w:t>
      </w:r>
      <w:proofErr w:type="spellEnd"/>
      <w:r>
        <w:t xml:space="preserve"> </w:t>
      </w:r>
      <w:proofErr w:type="spellStart"/>
      <w:r>
        <w:t>дошкільного</w:t>
      </w:r>
      <w:proofErr w:type="spellEnd"/>
      <w:r>
        <w:t xml:space="preserve"> </w:t>
      </w:r>
      <w:proofErr w:type="spellStart"/>
      <w:r>
        <w:t>віку</w:t>
      </w:r>
      <w:proofErr w:type="spellEnd"/>
      <w:r>
        <w:t xml:space="preserve"> </w:t>
      </w:r>
      <w:proofErr w:type="spellStart"/>
      <w:r>
        <w:t>були</w:t>
      </w:r>
      <w:proofErr w:type="spellEnd"/>
      <w:r>
        <w:t xml:space="preserve"> </w:t>
      </w:r>
      <w:proofErr w:type="spellStart"/>
      <w:r>
        <w:t>охоплені</w:t>
      </w:r>
      <w:proofErr w:type="spellEnd"/>
      <w:r>
        <w:t xml:space="preserve"> </w:t>
      </w:r>
      <w:proofErr w:type="spellStart"/>
      <w:r>
        <w:t>навчанням</w:t>
      </w:r>
      <w:proofErr w:type="spellEnd"/>
      <w:r w:rsidRPr="00A53387">
        <w:t xml:space="preserve">. </w:t>
      </w:r>
    </w:p>
    <w:p w:rsidR="00213CF9" w:rsidRPr="001A2E28" w:rsidRDefault="00213CF9" w:rsidP="00213CF9">
      <w:pPr>
        <w:shd w:val="clear" w:color="auto" w:fill="FFFFFF"/>
        <w:ind w:firstLine="540"/>
        <w:jc w:val="both"/>
        <w:textAlignment w:val="baseline"/>
        <w:rPr>
          <w:shd w:val="clear" w:color="auto" w:fill="FFFFFF"/>
          <w:lang w:val="uk-UA"/>
        </w:rPr>
      </w:pPr>
      <w:r>
        <w:rPr>
          <w:color w:val="000000"/>
          <w:lang w:val="uk-UA"/>
        </w:rPr>
        <w:t xml:space="preserve">Відповідно Закону України </w:t>
      </w:r>
      <w:r w:rsidRPr="00DC3D6F">
        <w:rPr>
          <w:color w:val="000000"/>
          <w:lang w:val="uk-UA"/>
        </w:rPr>
        <w:t>«</w:t>
      </w:r>
      <w:r w:rsidRPr="00902653">
        <w:rPr>
          <w:bCs/>
          <w:color w:val="333333"/>
          <w:shd w:val="clear" w:color="auto" w:fill="FFFFFF"/>
          <w:lang w:val="uk-UA"/>
        </w:rPr>
        <w:t xml:space="preserve">Про внесення змін до деяких законодавчих актів України, спрямованих на запобігання виникненню і поширенню </w:t>
      </w:r>
      <w:proofErr w:type="spellStart"/>
      <w:r w:rsidRPr="00902653">
        <w:rPr>
          <w:bCs/>
          <w:color w:val="333333"/>
          <w:shd w:val="clear" w:color="auto" w:fill="FFFFFF"/>
          <w:lang w:val="uk-UA"/>
        </w:rPr>
        <w:t>коронавірусної</w:t>
      </w:r>
      <w:proofErr w:type="spellEnd"/>
      <w:r w:rsidRPr="00902653">
        <w:rPr>
          <w:bCs/>
          <w:color w:val="333333"/>
          <w:shd w:val="clear" w:color="auto" w:fill="FFFFFF"/>
          <w:lang w:val="uk-UA"/>
        </w:rPr>
        <w:t xml:space="preserve"> хвороби (</w:t>
      </w:r>
      <w:r w:rsidRPr="00DC3D6F">
        <w:rPr>
          <w:bCs/>
          <w:color w:val="333333"/>
          <w:shd w:val="clear" w:color="auto" w:fill="FFFFFF"/>
        </w:rPr>
        <w:t>COVID</w:t>
      </w:r>
      <w:r w:rsidRPr="00902653">
        <w:rPr>
          <w:bCs/>
          <w:color w:val="333333"/>
          <w:shd w:val="clear" w:color="auto" w:fill="FFFFFF"/>
          <w:lang w:val="uk-UA"/>
        </w:rPr>
        <w:t xml:space="preserve">-19)», </w:t>
      </w:r>
      <w:r>
        <w:rPr>
          <w:lang w:val="uk-UA"/>
        </w:rPr>
        <w:t>П</w:t>
      </w:r>
      <w:r w:rsidRPr="00867182">
        <w:rPr>
          <w:lang w:val="uk-UA"/>
        </w:rPr>
        <w:t xml:space="preserve">останови Кабінету Міністрів України від 09 грудня 2020 року №1236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w:t>
      </w:r>
      <w:r w:rsidRPr="00867182">
        <w:rPr>
          <w:lang w:val="en-US"/>
        </w:rPr>
        <w:t>COVID</w:t>
      </w:r>
      <w:r w:rsidRPr="00867182">
        <w:rPr>
          <w:lang w:val="uk-UA"/>
        </w:rPr>
        <w:t xml:space="preserve">-19, спричиненої короно вірусом  </w:t>
      </w:r>
      <w:r w:rsidRPr="00867182">
        <w:rPr>
          <w:lang w:val="en-US"/>
        </w:rPr>
        <w:t>SARS</w:t>
      </w:r>
      <w:r w:rsidRPr="00867182">
        <w:rPr>
          <w:lang w:val="uk-UA"/>
        </w:rPr>
        <w:t>-</w:t>
      </w:r>
      <w:proofErr w:type="spellStart"/>
      <w:r w:rsidRPr="00867182">
        <w:rPr>
          <w:lang w:val="en-US"/>
        </w:rPr>
        <w:t>CoV</w:t>
      </w:r>
      <w:proofErr w:type="spellEnd"/>
      <w:r w:rsidRPr="00867182">
        <w:rPr>
          <w:lang w:val="uk-UA"/>
        </w:rPr>
        <w:t>-2»</w:t>
      </w:r>
      <w:r>
        <w:rPr>
          <w:lang w:val="uk-UA"/>
        </w:rPr>
        <w:t xml:space="preserve"> (зі змінами),</w:t>
      </w:r>
      <w:r w:rsidRPr="00D92B49">
        <w:rPr>
          <w:lang w:val="uk-UA"/>
        </w:rPr>
        <w:t xml:space="preserve"> </w:t>
      </w:r>
      <w:r w:rsidRPr="00D92B49">
        <w:rPr>
          <w:shd w:val="clear" w:color="auto" w:fill="FFFFFF"/>
          <w:lang w:val="uk-UA"/>
        </w:rPr>
        <w:t>Постанови Кабінету Міністрів України від 17.02.2021 №104 «</w:t>
      </w:r>
      <w:r w:rsidRPr="00D92B49">
        <w:rPr>
          <w:bCs/>
          <w:shd w:val="clear" w:color="auto" w:fill="FFFFFF"/>
          <w:lang w:val="uk-UA"/>
        </w:rPr>
        <w:t>Про внесення змін до деяких актів Кабінету Міністрів України»</w:t>
      </w:r>
      <w:r w:rsidRPr="00D92B49">
        <w:rPr>
          <w:shd w:val="clear" w:color="auto" w:fill="FFFFFF"/>
          <w:lang w:val="uk-UA"/>
        </w:rPr>
        <w:t xml:space="preserve">, </w:t>
      </w:r>
      <w:r>
        <w:rPr>
          <w:shd w:val="clear" w:color="auto" w:fill="FFFFFF"/>
          <w:lang w:val="uk-UA"/>
        </w:rPr>
        <w:t xml:space="preserve">наказу Міністерства освіти і науки України від 298 березня 2022 року «Про деякі питання організації здобуття загальної середньої освіти та освітнього процесу в умовах воєнного стану в Україні», </w:t>
      </w:r>
      <w:r w:rsidRPr="00B14A39">
        <w:rPr>
          <w:bCs/>
          <w:color w:val="000000"/>
          <w:lang w:val="uk-UA" w:eastAsia="uk-UA"/>
        </w:rPr>
        <w:t xml:space="preserve">з метою </w:t>
      </w:r>
      <w:r w:rsidRPr="00B14A39">
        <w:rPr>
          <w:rFonts w:eastAsia="Calibri"/>
          <w:color w:val="1D1D1B"/>
          <w:lang w:val="uk-UA" w:eastAsia="uk-UA"/>
        </w:rPr>
        <w:t>запобігання поширенню</w:t>
      </w:r>
      <w:r w:rsidRPr="00B14A39">
        <w:rPr>
          <w:color w:val="1D1D1B"/>
          <w:lang w:val="uk-UA" w:eastAsia="uk-UA"/>
        </w:rPr>
        <w:t xml:space="preserve"> </w:t>
      </w:r>
      <w:proofErr w:type="spellStart"/>
      <w:r w:rsidRPr="00B14A39">
        <w:rPr>
          <w:rFonts w:eastAsia="Calibri"/>
          <w:color w:val="1D1D1B"/>
          <w:lang w:val="uk-UA" w:eastAsia="uk-UA"/>
        </w:rPr>
        <w:t>коронавірусу</w:t>
      </w:r>
      <w:proofErr w:type="spellEnd"/>
      <w:r w:rsidRPr="00B14A39">
        <w:rPr>
          <w:rFonts w:eastAsia="Calibri"/>
          <w:color w:val="1D1D1B"/>
          <w:lang w:val="uk-UA" w:eastAsia="uk-UA"/>
        </w:rPr>
        <w:t xml:space="preserve"> </w:t>
      </w:r>
      <w:r w:rsidRPr="000B6629">
        <w:rPr>
          <w:rFonts w:eastAsia="Calibri"/>
          <w:color w:val="1D1D1B"/>
          <w:lang w:eastAsia="uk-UA"/>
        </w:rPr>
        <w:t>COVID</w:t>
      </w:r>
      <w:r w:rsidRPr="00B14A39">
        <w:rPr>
          <w:rFonts w:eastAsia="Calibri"/>
          <w:color w:val="1D1D1B"/>
          <w:lang w:val="uk-UA" w:eastAsia="uk-UA"/>
        </w:rPr>
        <w:t>-19</w:t>
      </w:r>
      <w:r>
        <w:rPr>
          <w:rFonts w:eastAsia="Calibri"/>
          <w:color w:val="1D1D1B"/>
          <w:lang w:val="uk-UA" w:eastAsia="uk-UA"/>
        </w:rPr>
        <w:t xml:space="preserve"> та збереження життя і </w:t>
      </w:r>
      <w:r w:rsidRPr="00BC5851">
        <w:rPr>
          <w:color w:val="000000"/>
          <w:lang w:eastAsia="uk-UA"/>
        </w:rPr>
        <w:t> </w:t>
      </w:r>
      <w:r w:rsidRPr="00902653">
        <w:rPr>
          <w:color w:val="000000"/>
          <w:lang w:val="uk-UA" w:eastAsia="uk-UA"/>
        </w:rPr>
        <w:t xml:space="preserve">здоров'я здобувачів освіти </w:t>
      </w:r>
      <w:r>
        <w:rPr>
          <w:color w:val="000000"/>
          <w:lang w:val="uk-UA" w:eastAsia="uk-UA"/>
        </w:rPr>
        <w:t xml:space="preserve">протягом 2021-2022 навчального року у закладі освіти організовувалось навчання </w:t>
      </w:r>
      <w:r w:rsidRPr="00B14A39">
        <w:rPr>
          <w:bCs/>
          <w:color w:val="000000"/>
          <w:lang w:val="uk-UA" w:eastAsia="uk-UA"/>
        </w:rPr>
        <w:t xml:space="preserve">з </w:t>
      </w:r>
      <w:r>
        <w:rPr>
          <w:bCs/>
          <w:color w:val="000000"/>
          <w:lang w:val="uk-UA" w:eastAsia="uk-UA"/>
        </w:rPr>
        <w:t xml:space="preserve">використанням </w:t>
      </w:r>
      <w:r>
        <w:rPr>
          <w:color w:val="000000"/>
          <w:lang w:val="uk-UA" w:eastAsia="uk-UA"/>
        </w:rPr>
        <w:t>дистанційних технологій</w:t>
      </w:r>
      <w:r w:rsidRPr="00B14A39">
        <w:rPr>
          <w:bCs/>
          <w:color w:val="000000"/>
          <w:lang w:val="uk-UA" w:eastAsia="uk-UA"/>
        </w:rPr>
        <w:t>.</w:t>
      </w:r>
      <w:r w:rsidRPr="00490B76">
        <w:rPr>
          <w:lang w:val="uk-UA"/>
        </w:rPr>
        <w:t xml:space="preserve"> </w:t>
      </w:r>
      <w:proofErr w:type="spellStart"/>
      <w:proofErr w:type="gramStart"/>
      <w:r>
        <w:t>В</w:t>
      </w:r>
      <w:r w:rsidRPr="009E6603">
        <w:t>с</w:t>
      </w:r>
      <w:proofErr w:type="gramEnd"/>
      <w:r w:rsidRPr="009E6603">
        <w:t>ім</w:t>
      </w:r>
      <w:proofErr w:type="spellEnd"/>
      <w:r w:rsidRPr="009E6603">
        <w:t xml:space="preserve"> </w:t>
      </w:r>
      <w:proofErr w:type="spellStart"/>
      <w:r w:rsidRPr="009E6603">
        <w:t>учням</w:t>
      </w:r>
      <w:proofErr w:type="spellEnd"/>
      <w:r w:rsidRPr="009E6603">
        <w:t xml:space="preserve"> </w:t>
      </w:r>
      <w:proofErr w:type="spellStart"/>
      <w:r>
        <w:t>був</w:t>
      </w:r>
      <w:proofErr w:type="spellEnd"/>
      <w:r>
        <w:t xml:space="preserve"> </w:t>
      </w:r>
      <w:proofErr w:type="spellStart"/>
      <w:r>
        <w:t>забезпечений</w:t>
      </w:r>
      <w:proofErr w:type="spellEnd"/>
      <w:r>
        <w:t xml:space="preserve"> </w:t>
      </w:r>
      <w:r w:rsidRPr="009E6603">
        <w:t xml:space="preserve">доступ до </w:t>
      </w:r>
      <w:proofErr w:type="spellStart"/>
      <w:r w:rsidRPr="009E6603">
        <w:t>навчальних</w:t>
      </w:r>
      <w:proofErr w:type="spellEnd"/>
      <w:r w:rsidRPr="009E6603">
        <w:t xml:space="preserve"> </w:t>
      </w:r>
      <w:proofErr w:type="spellStart"/>
      <w:r w:rsidRPr="009E6603">
        <w:t>матеріалів</w:t>
      </w:r>
      <w:proofErr w:type="spellEnd"/>
      <w:r w:rsidRPr="009E6603">
        <w:t xml:space="preserve"> та </w:t>
      </w:r>
      <w:proofErr w:type="spellStart"/>
      <w:r w:rsidRPr="009E6603">
        <w:t>завдань</w:t>
      </w:r>
      <w:proofErr w:type="spellEnd"/>
      <w:r w:rsidRPr="009E6603">
        <w:t xml:space="preserve"> шляхом </w:t>
      </w:r>
      <w:proofErr w:type="spellStart"/>
      <w:r w:rsidRPr="009E6603">
        <w:t>використання</w:t>
      </w:r>
      <w:proofErr w:type="spellEnd"/>
      <w:r w:rsidRPr="009E6603">
        <w:t xml:space="preserve"> </w:t>
      </w:r>
      <w:proofErr w:type="spellStart"/>
      <w:r w:rsidRPr="009E6603">
        <w:t>рі</w:t>
      </w:r>
      <w:r>
        <w:t>зних</w:t>
      </w:r>
      <w:proofErr w:type="spellEnd"/>
      <w:r>
        <w:t xml:space="preserve"> </w:t>
      </w:r>
      <w:proofErr w:type="spellStart"/>
      <w:r>
        <w:t>засобів</w:t>
      </w:r>
      <w:proofErr w:type="spellEnd"/>
      <w:r>
        <w:t xml:space="preserve"> </w:t>
      </w:r>
      <w:proofErr w:type="spellStart"/>
      <w:r>
        <w:t>обміну</w:t>
      </w:r>
      <w:proofErr w:type="spellEnd"/>
      <w:r>
        <w:t xml:space="preserve"> </w:t>
      </w:r>
      <w:proofErr w:type="spellStart"/>
      <w:r>
        <w:t>інформацією</w:t>
      </w:r>
      <w:proofErr w:type="spellEnd"/>
      <w:r>
        <w:t xml:space="preserve"> (</w:t>
      </w:r>
      <w:proofErr w:type="spellStart"/>
      <w:r>
        <w:t>підручники</w:t>
      </w:r>
      <w:proofErr w:type="spellEnd"/>
      <w:r>
        <w:t xml:space="preserve">, </w:t>
      </w:r>
      <w:proofErr w:type="spellStart"/>
      <w:r>
        <w:t>онлайн-платформи</w:t>
      </w:r>
      <w:proofErr w:type="spellEnd"/>
      <w:r>
        <w:t xml:space="preserve">, телефоний </w:t>
      </w:r>
      <w:proofErr w:type="spellStart"/>
      <w:r>
        <w:t>зв'язок</w:t>
      </w:r>
      <w:proofErr w:type="spellEnd"/>
      <w:r>
        <w:t xml:space="preserve"> </w:t>
      </w:r>
      <w:proofErr w:type="spellStart"/>
      <w:r>
        <w:t>тощо</w:t>
      </w:r>
      <w:proofErr w:type="spellEnd"/>
      <w:r>
        <w:t xml:space="preserve">). </w:t>
      </w:r>
    </w:p>
    <w:p w:rsidR="00213CF9" w:rsidRDefault="00213CF9" w:rsidP="00213CF9">
      <w:pPr>
        <w:ind w:firstLine="540"/>
        <w:jc w:val="both"/>
        <w:rPr>
          <w:rFonts w:eastAsia="ArialMT"/>
        </w:rPr>
      </w:pPr>
      <w:r w:rsidRPr="00A53387">
        <w:t>У 20</w:t>
      </w:r>
      <w:r w:rsidRPr="00490B76">
        <w:t>2</w:t>
      </w:r>
      <w:r>
        <w:t>1</w:t>
      </w:r>
      <w:r w:rsidRPr="00A53387">
        <w:t>–20</w:t>
      </w:r>
      <w:r>
        <w:t>22</w:t>
      </w:r>
      <w:r w:rsidRPr="00A53387">
        <w:t xml:space="preserve"> </w:t>
      </w:r>
      <w:proofErr w:type="spellStart"/>
      <w:r w:rsidRPr="00A53387">
        <w:t>навчальному</w:t>
      </w:r>
      <w:proofErr w:type="spellEnd"/>
      <w:r w:rsidRPr="00A53387">
        <w:t xml:space="preserve"> </w:t>
      </w:r>
      <w:proofErr w:type="spellStart"/>
      <w:r w:rsidRPr="00A53387">
        <w:t>році</w:t>
      </w:r>
      <w:proofErr w:type="spellEnd"/>
      <w:r w:rsidRPr="00A53387">
        <w:t xml:space="preserve"> </w:t>
      </w:r>
      <w:proofErr w:type="spellStart"/>
      <w:r>
        <w:t>науково</w:t>
      </w:r>
      <w:proofErr w:type="spellEnd"/>
      <w:r>
        <w:t xml:space="preserve"> - методична робота в </w:t>
      </w:r>
      <w:proofErr w:type="spellStart"/>
      <w:r>
        <w:t>закладі</w:t>
      </w:r>
      <w:proofErr w:type="spellEnd"/>
      <w:r>
        <w:t xml:space="preserve"> </w:t>
      </w:r>
      <w:proofErr w:type="spellStart"/>
      <w:r>
        <w:t>освіти</w:t>
      </w:r>
      <w:proofErr w:type="spellEnd"/>
      <w:r>
        <w:t xml:space="preserve"> </w:t>
      </w:r>
      <w:proofErr w:type="spellStart"/>
      <w:r>
        <w:t>була</w:t>
      </w:r>
      <w:proofErr w:type="spellEnd"/>
      <w:r>
        <w:t xml:space="preserve"> </w:t>
      </w:r>
      <w:proofErr w:type="spellStart"/>
      <w:r>
        <w:t>спрямована</w:t>
      </w:r>
      <w:proofErr w:type="spellEnd"/>
      <w:r>
        <w:t xml:space="preserve"> </w:t>
      </w:r>
      <w:r w:rsidRPr="007D4825">
        <w:t xml:space="preserve">на </w:t>
      </w:r>
      <w:proofErr w:type="spellStart"/>
      <w:r w:rsidRPr="007D4825">
        <w:t>удосконалення</w:t>
      </w:r>
      <w:proofErr w:type="spellEnd"/>
      <w:r w:rsidRPr="007D4825">
        <w:t xml:space="preserve"> методичного </w:t>
      </w:r>
      <w:proofErr w:type="spellStart"/>
      <w:r w:rsidRPr="007D4825">
        <w:t>супроводу</w:t>
      </w:r>
      <w:proofErr w:type="spellEnd"/>
      <w:r w:rsidRPr="007D4825">
        <w:t xml:space="preserve"> </w:t>
      </w:r>
      <w:proofErr w:type="spellStart"/>
      <w:r w:rsidRPr="007D4825">
        <w:t>педагогічних</w:t>
      </w:r>
      <w:proofErr w:type="spellEnd"/>
      <w:r w:rsidRPr="007D4825">
        <w:t xml:space="preserve"> </w:t>
      </w:r>
      <w:proofErr w:type="spellStart"/>
      <w:r w:rsidRPr="007D4825">
        <w:t>працівників</w:t>
      </w:r>
      <w:proofErr w:type="spellEnd"/>
      <w:r w:rsidRPr="007D4825">
        <w:t xml:space="preserve">,  </w:t>
      </w:r>
      <w:proofErr w:type="spellStart"/>
      <w:r w:rsidRPr="007D4825">
        <w:rPr>
          <w:rFonts w:eastAsia="ArialMT"/>
        </w:rPr>
        <w:t>вивчення</w:t>
      </w:r>
      <w:proofErr w:type="spellEnd"/>
      <w:r w:rsidRPr="007D4825">
        <w:rPr>
          <w:rFonts w:eastAsia="ArialMT"/>
        </w:rPr>
        <w:t xml:space="preserve"> </w:t>
      </w:r>
      <w:proofErr w:type="spellStart"/>
      <w:r w:rsidRPr="007D4825">
        <w:rPr>
          <w:rFonts w:eastAsia="ArialMT"/>
        </w:rPr>
        <w:t>їх</w:t>
      </w:r>
      <w:proofErr w:type="spellEnd"/>
      <w:r w:rsidRPr="007D4825">
        <w:rPr>
          <w:rFonts w:eastAsia="ArialMT"/>
        </w:rPr>
        <w:t xml:space="preserve"> </w:t>
      </w:r>
      <w:proofErr w:type="spellStart"/>
      <w:r w:rsidRPr="007D4825">
        <w:rPr>
          <w:rFonts w:eastAsia="ArialMT"/>
        </w:rPr>
        <w:t>професійних</w:t>
      </w:r>
      <w:proofErr w:type="spellEnd"/>
      <w:r w:rsidRPr="007D4825">
        <w:rPr>
          <w:rFonts w:eastAsia="ArialMT"/>
        </w:rPr>
        <w:t xml:space="preserve"> </w:t>
      </w:r>
      <w:proofErr w:type="spellStart"/>
      <w:r w:rsidRPr="007D4825">
        <w:rPr>
          <w:rFonts w:eastAsia="ArialMT"/>
        </w:rPr>
        <w:t>інтересів</w:t>
      </w:r>
      <w:proofErr w:type="spellEnd"/>
      <w:r>
        <w:rPr>
          <w:rFonts w:eastAsia="ArialMT"/>
        </w:rPr>
        <w:t xml:space="preserve">, </w:t>
      </w:r>
      <w:proofErr w:type="spellStart"/>
      <w:r w:rsidRPr="009F354C">
        <w:t>задовол</w:t>
      </w:r>
      <w:r>
        <w:t>ення</w:t>
      </w:r>
      <w:proofErr w:type="spellEnd"/>
      <w:r w:rsidRPr="009F354C">
        <w:t xml:space="preserve"> </w:t>
      </w:r>
      <w:proofErr w:type="spellStart"/>
      <w:r>
        <w:t>їх</w:t>
      </w:r>
      <w:proofErr w:type="spellEnd"/>
      <w:r w:rsidRPr="009F354C">
        <w:t xml:space="preserve"> </w:t>
      </w:r>
      <w:proofErr w:type="spellStart"/>
      <w:r w:rsidRPr="009F354C">
        <w:t>професійн</w:t>
      </w:r>
      <w:r>
        <w:t>их</w:t>
      </w:r>
      <w:proofErr w:type="spellEnd"/>
      <w:r w:rsidRPr="009F354C">
        <w:t xml:space="preserve"> </w:t>
      </w:r>
      <w:proofErr w:type="spellStart"/>
      <w:r w:rsidRPr="009F354C">
        <w:t>запит</w:t>
      </w:r>
      <w:r>
        <w:t>і</w:t>
      </w:r>
      <w:proofErr w:type="gramStart"/>
      <w:r>
        <w:t>в</w:t>
      </w:r>
      <w:proofErr w:type="spellEnd"/>
      <w:proofErr w:type="gramEnd"/>
      <w:r>
        <w:t xml:space="preserve"> та </w:t>
      </w:r>
      <w:proofErr w:type="spellStart"/>
      <w:r>
        <w:t>професійного</w:t>
      </w:r>
      <w:proofErr w:type="spellEnd"/>
      <w:r>
        <w:t xml:space="preserve"> </w:t>
      </w:r>
      <w:proofErr w:type="spellStart"/>
      <w:r>
        <w:t>розвитку</w:t>
      </w:r>
      <w:proofErr w:type="spellEnd"/>
      <w:r>
        <w:t xml:space="preserve">. </w:t>
      </w:r>
      <w:proofErr w:type="gramStart"/>
      <w:r w:rsidRPr="007D4825">
        <w:rPr>
          <w:rFonts w:eastAsia="ArialMT"/>
        </w:rPr>
        <w:t>З</w:t>
      </w:r>
      <w:proofErr w:type="gramEnd"/>
      <w:r w:rsidRPr="007D4825">
        <w:rPr>
          <w:rFonts w:eastAsia="ArialMT"/>
        </w:rPr>
        <w:t xml:space="preserve"> </w:t>
      </w:r>
      <w:proofErr w:type="spellStart"/>
      <w:r w:rsidRPr="007D4825">
        <w:rPr>
          <w:rFonts w:eastAsia="ArialMT"/>
        </w:rPr>
        <w:t>цією</w:t>
      </w:r>
      <w:proofErr w:type="spellEnd"/>
      <w:r w:rsidRPr="007D4825">
        <w:rPr>
          <w:rFonts w:eastAsia="ArialMT"/>
        </w:rPr>
        <w:t xml:space="preserve"> метою </w:t>
      </w:r>
      <w:proofErr w:type="spellStart"/>
      <w:r w:rsidRPr="007D4825">
        <w:rPr>
          <w:rFonts w:eastAsia="ArialMT"/>
        </w:rPr>
        <w:t>була</w:t>
      </w:r>
      <w:proofErr w:type="spellEnd"/>
      <w:r w:rsidRPr="007D4825">
        <w:rPr>
          <w:rFonts w:eastAsia="ArialMT"/>
        </w:rPr>
        <w:t xml:space="preserve"> проведена </w:t>
      </w:r>
      <w:proofErr w:type="spellStart"/>
      <w:r w:rsidRPr="007D4825">
        <w:rPr>
          <w:rFonts w:eastAsia="ArialMT"/>
        </w:rPr>
        <w:t>діагностика</w:t>
      </w:r>
      <w:proofErr w:type="spellEnd"/>
      <w:r w:rsidRPr="007D4825">
        <w:rPr>
          <w:rFonts w:eastAsia="ArialMT"/>
        </w:rPr>
        <w:t xml:space="preserve"> потреб </w:t>
      </w:r>
      <w:proofErr w:type="spellStart"/>
      <w:r w:rsidRPr="007D4825">
        <w:rPr>
          <w:rFonts w:eastAsia="ArialMT"/>
        </w:rPr>
        <w:t>педагог</w:t>
      </w:r>
      <w:r>
        <w:rPr>
          <w:rFonts w:eastAsia="ArialMT"/>
        </w:rPr>
        <w:t>ічних</w:t>
      </w:r>
      <w:proofErr w:type="spellEnd"/>
      <w:r>
        <w:rPr>
          <w:rFonts w:eastAsia="ArialMT"/>
        </w:rPr>
        <w:t xml:space="preserve"> </w:t>
      </w:r>
      <w:proofErr w:type="spellStart"/>
      <w:r>
        <w:rPr>
          <w:rFonts w:eastAsia="ArialMT"/>
        </w:rPr>
        <w:t>працівників</w:t>
      </w:r>
      <w:proofErr w:type="spellEnd"/>
      <w:r w:rsidRPr="007D4825">
        <w:rPr>
          <w:rFonts w:eastAsia="ArialMT"/>
        </w:rPr>
        <w:t xml:space="preserve">, </w:t>
      </w:r>
      <w:proofErr w:type="spellStart"/>
      <w:r w:rsidRPr="007D4825">
        <w:rPr>
          <w:rFonts w:eastAsia="ArialMT"/>
        </w:rPr>
        <w:t>ро</w:t>
      </w:r>
      <w:r>
        <w:rPr>
          <w:rFonts w:eastAsia="ArialMT"/>
        </w:rPr>
        <w:t>зроблено</w:t>
      </w:r>
      <w:proofErr w:type="spellEnd"/>
      <w:r>
        <w:rPr>
          <w:rFonts w:eastAsia="ArialMT"/>
        </w:rPr>
        <w:t xml:space="preserve"> план </w:t>
      </w:r>
      <w:proofErr w:type="spellStart"/>
      <w:r>
        <w:rPr>
          <w:rFonts w:eastAsia="ArialMT"/>
        </w:rPr>
        <w:t>методичної</w:t>
      </w:r>
      <w:proofErr w:type="spellEnd"/>
      <w:r>
        <w:rPr>
          <w:rFonts w:eastAsia="ArialMT"/>
        </w:rPr>
        <w:t xml:space="preserve"> </w:t>
      </w:r>
      <w:proofErr w:type="spellStart"/>
      <w:r>
        <w:rPr>
          <w:rFonts w:eastAsia="ArialMT"/>
        </w:rPr>
        <w:t>роботи</w:t>
      </w:r>
      <w:proofErr w:type="spellEnd"/>
      <w:r w:rsidRPr="007D4825">
        <w:rPr>
          <w:rFonts w:eastAsia="ArialMT"/>
        </w:rPr>
        <w:t xml:space="preserve">. </w:t>
      </w:r>
    </w:p>
    <w:p w:rsidR="00213CF9" w:rsidRPr="00871C64" w:rsidRDefault="00213CF9" w:rsidP="00213CF9">
      <w:pPr>
        <w:ind w:firstLine="540"/>
        <w:jc w:val="both"/>
      </w:pPr>
      <w:proofErr w:type="spellStart"/>
      <w:r w:rsidRPr="004C0854">
        <w:t>В</w:t>
      </w:r>
      <w:r>
        <w:t>ідповідно</w:t>
      </w:r>
      <w:proofErr w:type="spellEnd"/>
      <w:r>
        <w:t xml:space="preserve"> до Порядку </w:t>
      </w:r>
      <w:proofErr w:type="spellStart"/>
      <w:proofErr w:type="gramStart"/>
      <w:r>
        <w:t>п</w:t>
      </w:r>
      <w:proofErr w:type="gramEnd"/>
      <w:r>
        <w:t>ідвищення</w:t>
      </w:r>
      <w:proofErr w:type="spellEnd"/>
      <w:r>
        <w:t xml:space="preserve"> </w:t>
      </w:r>
      <w:proofErr w:type="spellStart"/>
      <w:r>
        <w:t>кваліфікації</w:t>
      </w:r>
      <w:proofErr w:type="spellEnd"/>
      <w:r>
        <w:t xml:space="preserve"> </w:t>
      </w:r>
      <w:proofErr w:type="spellStart"/>
      <w:r>
        <w:t>педагогічних</w:t>
      </w:r>
      <w:proofErr w:type="spellEnd"/>
      <w:r>
        <w:t xml:space="preserve"> </w:t>
      </w:r>
      <w:proofErr w:type="spellStart"/>
      <w:r>
        <w:t>і</w:t>
      </w:r>
      <w:proofErr w:type="spellEnd"/>
      <w:r>
        <w:t xml:space="preserve"> </w:t>
      </w:r>
      <w:proofErr w:type="spellStart"/>
      <w:r>
        <w:t>науково-педагогічних</w:t>
      </w:r>
      <w:proofErr w:type="spellEnd"/>
      <w:r>
        <w:t xml:space="preserve"> </w:t>
      </w:r>
      <w:proofErr w:type="spellStart"/>
      <w:r>
        <w:t>працівників</w:t>
      </w:r>
      <w:proofErr w:type="spellEnd"/>
      <w:r>
        <w:t xml:space="preserve">, </w:t>
      </w:r>
      <w:proofErr w:type="spellStart"/>
      <w:r>
        <w:t>затвердженого</w:t>
      </w:r>
      <w:proofErr w:type="spellEnd"/>
      <w:r>
        <w:t xml:space="preserve"> </w:t>
      </w:r>
      <w:proofErr w:type="spellStart"/>
      <w:r>
        <w:t>Постановою</w:t>
      </w:r>
      <w:proofErr w:type="spellEnd"/>
      <w:r>
        <w:t xml:space="preserve"> </w:t>
      </w:r>
      <w:proofErr w:type="spellStart"/>
      <w:r>
        <w:t>Кабінету</w:t>
      </w:r>
      <w:proofErr w:type="spellEnd"/>
      <w:r>
        <w:t xml:space="preserve"> </w:t>
      </w:r>
      <w:proofErr w:type="spellStart"/>
      <w:r>
        <w:t>Міністрів</w:t>
      </w:r>
      <w:proofErr w:type="spellEnd"/>
      <w:r>
        <w:t xml:space="preserve"> </w:t>
      </w:r>
      <w:proofErr w:type="spellStart"/>
      <w:r>
        <w:t>України</w:t>
      </w:r>
      <w:proofErr w:type="spellEnd"/>
      <w:r>
        <w:t xml:space="preserve"> </w:t>
      </w:r>
      <w:proofErr w:type="spellStart"/>
      <w:r>
        <w:t>від</w:t>
      </w:r>
      <w:proofErr w:type="spellEnd"/>
      <w:r>
        <w:t xml:space="preserve"> 21.08.2019 № 800</w:t>
      </w:r>
      <w:r w:rsidRPr="00871C64">
        <w:rPr>
          <w:b/>
          <w:bCs/>
          <w:color w:val="333333"/>
          <w:sz w:val="21"/>
          <w:szCs w:val="21"/>
          <w:shd w:val="clear" w:color="auto" w:fill="FFFFFF"/>
        </w:rPr>
        <w:t xml:space="preserve"> </w:t>
      </w:r>
      <w:r w:rsidRPr="00871C64">
        <w:rPr>
          <w:bCs/>
          <w:shd w:val="clear" w:color="auto" w:fill="FFFFFF"/>
        </w:rPr>
        <w:t>"</w:t>
      </w:r>
      <w:proofErr w:type="spellStart"/>
      <w:r w:rsidRPr="00871C64">
        <w:rPr>
          <w:bCs/>
          <w:shd w:val="clear" w:color="auto" w:fill="FFFFFF"/>
        </w:rPr>
        <w:t>Деякі</w:t>
      </w:r>
      <w:proofErr w:type="spellEnd"/>
      <w:r w:rsidRPr="00871C64">
        <w:rPr>
          <w:bCs/>
          <w:shd w:val="clear" w:color="auto" w:fill="FFFFFF"/>
        </w:rPr>
        <w:t xml:space="preserve"> </w:t>
      </w:r>
      <w:proofErr w:type="spellStart"/>
      <w:r w:rsidRPr="00871C64">
        <w:rPr>
          <w:bCs/>
          <w:shd w:val="clear" w:color="auto" w:fill="FFFFFF"/>
        </w:rPr>
        <w:t>питання</w:t>
      </w:r>
      <w:proofErr w:type="spellEnd"/>
      <w:r w:rsidRPr="00871C64">
        <w:rPr>
          <w:bCs/>
          <w:shd w:val="clear" w:color="auto" w:fill="FFFFFF"/>
        </w:rPr>
        <w:t xml:space="preserve"> </w:t>
      </w:r>
      <w:proofErr w:type="spellStart"/>
      <w:r w:rsidRPr="00871C64">
        <w:rPr>
          <w:bCs/>
          <w:shd w:val="clear" w:color="auto" w:fill="FFFFFF"/>
        </w:rPr>
        <w:t>підвищення</w:t>
      </w:r>
      <w:proofErr w:type="spellEnd"/>
      <w:r w:rsidRPr="00871C64">
        <w:rPr>
          <w:bCs/>
          <w:shd w:val="clear" w:color="auto" w:fill="FFFFFF"/>
        </w:rPr>
        <w:t xml:space="preserve"> </w:t>
      </w:r>
      <w:proofErr w:type="spellStart"/>
      <w:r w:rsidRPr="00871C64">
        <w:rPr>
          <w:bCs/>
          <w:shd w:val="clear" w:color="auto" w:fill="FFFFFF"/>
        </w:rPr>
        <w:t>кваліфікації</w:t>
      </w:r>
      <w:proofErr w:type="spellEnd"/>
      <w:r w:rsidRPr="00871C64">
        <w:rPr>
          <w:bCs/>
          <w:shd w:val="clear" w:color="auto" w:fill="FFFFFF"/>
        </w:rPr>
        <w:t xml:space="preserve"> </w:t>
      </w:r>
      <w:proofErr w:type="spellStart"/>
      <w:r w:rsidRPr="00871C64">
        <w:rPr>
          <w:bCs/>
          <w:shd w:val="clear" w:color="auto" w:fill="FFFFFF"/>
        </w:rPr>
        <w:t>педагогічних</w:t>
      </w:r>
      <w:proofErr w:type="spellEnd"/>
      <w:r w:rsidRPr="00871C64">
        <w:rPr>
          <w:bCs/>
          <w:shd w:val="clear" w:color="auto" w:fill="FFFFFF"/>
        </w:rPr>
        <w:t xml:space="preserve"> </w:t>
      </w:r>
      <w:proofErr w:type="spellStart"/>
      <w:r w:rsidRPr="00871C64">
        <w:rPr>
          <w:bCs/>
          <w:shd w:val="clear" w:color="auto" w:fill="FFFFFF"/>
        </w:rPr>
        <w:t>і</w:t>
      </w:r>
      <w:proofErr w:type="spellEnd"/>
      <w:r w:rsidRPr="00871C64">
        <w:rPr>
          <w:bCs/>
          <w:shd w:val="clear" w:color="auto" w:fill="FFFFFF"/>
        </w:rPr>
        <w:t xml:space="preserve"> </w:t>
      </w:r>
      <w:proofErr w:type="spellStart"/>
      <w:r w:rsidRPr="00871C64">
        <w:rPr>
          <w:bCs/>
          <w:shd w:val="clear" w:color="auto" w:fill="FFFFFF"/>
        </w:rPr>
        <w:t>науково-педагогічних</w:t>
      </w:r>
      <w:proofErr w:type="spellEnd"/>
      <w:r w:rsidRPr="00871C64">
        <w:rPr>
          <w:bCs/>
          <w:shd w:val="clear" w:color="auto" w:fill="FFFFFF"/>
        </w:rPr>
        <w:t xml:space="preserve"> </w:t>
      </w:r>
      <w:proofErr w:type="spellStart"/>
      <w:r w:rsidRPr="00871C64">
        <w:rPr>
          <w:bCs/>
          <w:shd w:val="clear" w:color="auto" w:fill="FFFFFF"/>
        </w:rPr>
        <w:t>працівників</w:t>
      </w:r>
      <w:proofErr w:type="spellEnd"/>
      <w:r>
        <w:t xml:space="preserve">",  </w:t>
      </w:r>
      <w:proofErr w:type="spellStart"/>
      <w:r>
        <w:t>яким</w:t>
      </w:r>
      <w:proofErr w:type="spellEnd"/>
      <w:r>
        <w:t xml:space="preserve"> </w:t>
      </w:r>
      <w:proofErr w:type="spellStart"/>
      <w:r>
        <w:t>встановлено</w:t>
      </w:r>
      <w:proofErr w:type="spellEnd"/>
      <w:r>
        <w:t xml:space="preserve"> </w:t>
      </w:r>
      <w:proofErr w:type="spellStart"/>
      <w:r>
        <w:t>загальний</w:t>
      </w:r>
      <w:proofErr w:type="spellEnd"/>
      <w:r>
        <w:t xml:space="preserve"> </w:t>
      </w:r>
      <w:proofErr w:type="spellStart"/>
      <w:r>
        <w:t>обсяг</w:t>
      </w:r>
      <w:proofErr w:type="spellEnd"/>
      <w:r>
        <w:t xml:space="preserve"> </w:t>
      </w:r>
      <w:proofErr w:type="spellStart"/>
      <w:r>
        <w:t>підвищення</w:t>
      </w:r>
      <w:proofErr w:type="spellEnd"/>
      <w:r>
        <w:t xml:space="preserve"> </w:t>
      </w:r>
      <w:proofErr w:type="spellStart"/>
      <w:r>
        <w:t>кваліфікації</w:t>
      </w:r>
      <w:proofErr w:type="spellEnd"/>
      <w:r>
        <w:t xml:space="preserve"> не </w:t>
      </w:r>
      <w:proofErr w:type="spellStart"/>
      <w:r>
        <w:t>менше</w:t>
      </w:r>
      <w:proofErr w:type="spellEnd"/>
      <w:r>
        <w:t xml:space="preserve"> 150 годин на 5 </w:t>
      </w:r>
      <w:proofErr w:type="spellStart"/>
      <w:r>
        <w:t>років</w:t>
      </w:r>
      <w:proofErr w:type="spellEnd"/>
      <w:r>
        <w:t xml:space="preserve">,  заклад </w:t>
      </w:r>
      <w:proofErr w:type="spellStart"/>
      <w:r>
        <w:t>освіти</w:t>
      </w:r>
      <w:proofErr w:type="spellEnd"/>
      <w:r>
        <w:t xml:space="preserve"> </w:t>
      </w:r>
      <w:proofErr w:type="spellStart"/>
      <w:r w:rsidRPr="004C0854">
        <w:t>продовжив</w:t>
      </w:r>
      <w:proofErr w:type="spellEnd"/>
      <w:r>
        <w:t xml:space="preserve"> </w:t>
      </w:r>
      <w:proofErr w:type="spellStart"/>
      <w:r>
        <w:t>реалізацію</w:t>
      </w:r>
      <w:proofErr w:type="spellEnd"/>
      <w:r>
        <w:t xml:space="preserve"> прав </w:t>
      </w:r>
      <w:proofErr w:type="spellStart"/>
      <w:r>
        <w:t>педагогічних</w:t>
      </w:r>
      <w:proofErr w:type="spellEnd"/>
      <w:r>
        <w:t xml:space="preserve"> </w:t>
      </w:r>
      <w:proofErr w:type="spellStart"/>
      <w:r>
        <w:t>працівників</w:t>
      </w:r>
      <w:proofErr w:type="spellEnd"/>
      <w:r>
        <w:t xml:space="preserve"> на </w:t>
      </w:r>
      <w:proofErr w:type="spellStart"/>
      <w:r>
        <w:t>вільний</w:t>
      </w:r>
      <w:proofErr w:type="spellEnd"/>
      <w:r>
        <w:t xml:space="preserve"> </w:t>
      </w:r>
      <w:proofErr w:type="spellStart"/>
      <w:r>
        <w:t>вибі</w:t>
      </w:r>
      <w:proofErr w:type="gramStart"/>
      <w:r>
        <w:t>р</w:t>
      </w:r>
      <w:proofErr w:type="spellEnd"/>
      <w:proofErr w:type="gramEnd"/>
      <w:r>
        <w:t xml:space="preserve"> </w:t>
      </w:r>
      <w:proofErr w:type="spellStart"/>
      <w:r>
        <w:t>освітніх</w:t>
      </w:r>
      <w:proofErr w:type="spellEnd"/>
      <w:r>
        <w:t xml:space="preserve"> </w:t>
      </w:r>
      <w:proofErr w:type="spellStart"/>
      <w:r>
        <w:t>програм</w:t>
      </w:r>
      <w:proofErr w:type="spellEnd"/>
      <w:r>
        <w:t xml:space="preserve">, форм </w:t>
      </w:r>
      <w:proofErr w:type="spellStart"/>
      <w:r>
        <w:t>навчання</w:t>
      </w:r>
      <w:proofErr w:type="spellEnd"/>
      <w:r>
        <w:t xml:space="preserve">, </w:t>
      </w:r>
      <w:proofErr w:type="spellStart"/>
      <w:r>
        <w:t>суб’єктів</w:t>
      </w:r>
      <w:proofErr w:type="spellEnd"/>
      <w:r>
        <w:t xml:space="preserve"> </w:t>
      </w:r>
      <w:proofErr w:type="spellStart"/>
      <w:r>
        <w:t>освітньої</w:t>
      </w:r>
      <w:proofErr w:type="spellEnd"/>
      <w:r>
        <w:t xml:space="preserve"> </w:t>
      </w:r>
      <w:proofErr w:type="spellStart"/>
      <w:r>
        <w:t>діяльності</w:t>
      </w:r>
      <w:proofErr w:type="spellEnd"/>
      <w:r>
        <w:t xml:space="preserve">, </w:t>
      </w:r>
      <w:proofErr w:type="spellStart"/>
      <w:r>
        <w:t>що</w:t>
      </w:r>
      <w:proofErr w:type="spellEnd"/>
      <w:r>
        <w:t xml:space="preserve"> </w:t>
      </w:r>
      <w:proofErr w:type="spellStart"/>
      <w:r>
        <w:t>здійснюють</w:t>
      </w:r>
      <w:proofErr w:type="spellEnd"/>
      <w:r>
        <w:t xml:space="preserve"> </w:t>
      </w:r>
      <w:proofErr w:type="spellStart"/>
      <w:r>
        <w:t>підвищення</w:t>
      </w:r>
      <w:proofErr w:type="spellEnd"/>
      <w:r>
        <w:t xml:space="preserve"> </w:t>
      </w:r>
      <w:proofErr w:type="spellStart"/>
      <w:r>
        <w:t>кваліфікації</w:t>
      </w:r>
      <w:proofErr w:type="spellEnd"/>
      <w:r>
        <w:t>.</w:t>
      </w:r>
    </w:p>
    <w:p w:rsidR="00213CF9" w:rsidRPr="00A53387" w:rsidRDefault="00213CF9" w:rsidP="00213CF9">
      <w:pPr>
        <w:ind w:firstLine="540"/>
        <w:jc w:val="both"/>
      </w:pPr>
      <w:proofErr w:type="gramStart"/>
      <w:r>
        <w:t>З</w:t>
      </w:r>
      <w:proofErr w:type="gramEnd"/>
      <w:r>
        <w:t xml:space="preserve"> </w:t>
      </w:r>
      <w:proofErr w:type="spellStart"/>
      <w:r>
        <w:t>цією</w:t>
      </w:r>
      <w:proofErr w:type="spellEnd"/>
      <w:r>
        <w:t xml:space="preserve"> метою у</w:t>
      </w:r>
      <w:r w:rsidRPr="00A53387">
        <w:t xml:space="preserve"> </w:t>
      </w:r>
      <w:proofErr w:type="spellStart"/>
      <w:r w:rsidRPr="00A53387">
        <w:t>закладі</w:t>
      </w:r>
      <w:proofErr w:type="spellEnd"/>
      <w:r>
        <w:t xml:space="preserve"> </w:t>
      </w:r>
      <w:proofErr w:type="spellStart"/>
      <w:r>
        <w:t>освіти</w:t>
      </w:r>
      <w:proofErr w:type="spellEnd"/>
      <w:r w:rsidRPr="00A53387">
        <w:t xml:space="preserve"> </w:t>
      </w:r>
      <w:proofErr w:type="spellStart"/>
      <w:r w:rsidRPr="00A53387">
        <w:t>проводилася</w:t>
      </w:r>
      <w:proofErr w:type="spellEnd"/>
      <w:r w:rsidRPr="00A53387">
        <w:t xml:space="preserve"> робота по </w:t>
      </w:r>
      <w:proofErr w:type="spellStart"/>
      <w:r w:rsidRPr="00A53387">
        <w:t>підвищення</w:t>
      </w:r>
      <w:proofErr w:type="spellEnd"/>
      <w:r w:rsidRPr="00A53387">
        <w:t xml:space="preserve"> теоретичного </w:t>
      </w:r>
      <w:proofErr w:type="spellStart"/>
      <w:r w:rsidRPr="00A53387">
        <w:t>і</w:t>
      </w:r>
      <w:proofErr w:type="spellEnd"/>
      <w:r w:rsidRPr="00A53387">
        <w:t xml:space="preserve"> </w:t>
      </w:r>
      <w:proofErr w:type="spellStart"/>
      <w:r w:rsidRPr="00A53387">
        <w:t>фахового</w:t>
      </w:r>
      <w:proofErr w:type="spellEnd"/>
      <w:r w:rsidRPr="00A53387">
        <w:t xml:space="preserve"> </w:t>
      </w:r>
      <w:proofErr w:type="spellStart"/>
      <w:r w:rsidRPr="00A53387">
        <w:t>рівня</w:t>
      </w:r>
      <w:proofErr w:type="spellEnd"/>
      <w:r w:rsidRPr="00A53387">
        <w:t xml:space="preserve"> </w:t>
      </w:r>
      <w:proofErr w:type="spellStart"/>
      <w:r>
        <w:t>педагогічних</w:t>
      </w:r>
      <w:proofErr w:type="spellEnd"/>
      <w:r>
        <w:t xml:space="preserve"> </w:t>
      </w:r>
      <w:proofErr w:type="spellStart"/>
      <w:r>
        <w:t>працівників</w:t>
      </w:r>
      <w:proofErr w:type="spellEnd"/>
      <w:r w:rsidRPr="00A53387">
        <w:t xml:space="preserve"> через </w:t>
      </w:r>
      <w:proofErr w:type="spellStart"/>
      <w:r w:rsidRPr="00A53387">
        <w:t>заняття</w:t>
      </w:r>
      <w:proofErr w:type="spellEnd"/>
      <w:r w:rsidRPr="00A53387">
        <w:t xml:space="preserve"> в </w:t>
      </w:r>
      <w:proofErr w:type="spellStart"/>
      <w:r w:rsidRPr="00A53387">
        <w:t>психолого-педагогічн</w:t>
      </w:r>
      <w:r>
        <w:t>их</w:t>
      </w:r>
      <w:proofErr w:type="spellEnd"/>
      <w:r w:rsidRPr="00A53387">
        <w:t xml:space="preserve"> </w:t>
      </w:r>
      <w:proofErr w:type="spellStart"/>
      <w:r w:rsidRPr="00A53387">
        <w:t>семінар</w:t>
      </w:r>
      <w:r>
        <w:t>ах</w:t>
      </w:r>
      <w:proofErr w:type="spellEnd"/>
      <w:r w:rsidRPr="00A53387">
        <w:t xml:space="preserve">, </w:t>
      </w:r>
      <w:proofErr w:type="spellStart"/>
      <w:r w:rsidRPr="00A53387">
        <w:t>семінарах-практикумах</w:t>
      </w:r>
      <w:proofErr w:type="spellEnd"/>
      <w:r w:rsidRPr="00A53387">
        <w:t xml:space="preserve">, </w:t>
      </w:r>
      <w:proofErr w:type="spellStart"/>
      <w:r w:rsidRPr="00A53387">
        <w:t>методичних</w:t>
      </w:r>
      <w:proofErr w:type="spellEnd"/>
      <w:r w:rsidRPr="00A53387">
        <w:t xml:space="preserve"> </w:t>
      </w:r>
      <w:proofErr w:type="spellStart"/>
      <w:r w:rsidRPr="00A53387">
        <w:t>об’єднаннях</w:t>
      </w:r>
      <w:proofErr w:type="spellEnd"/>
      <w:r w:rsidRPr="00A53387">
        <w:t>,</w:t>
      </w:r>
      <w:r>
        <w:t xml:space="preserve"> </w:t>
      </w:r>
      <w:proofErr w:type="spellStart"/>
      <w:r>
        <w:t>вебінарах</w:t>
      </w:r>
      <w:proofErr w:type="spellEnd"/>
      <w:r>
        <w:t xml:space="preserve"> та </w:t>
      </w:r>
      <w:proofErr w:type="spellStart"/>
      <w:r>
        <w:t>конференціях</w:t>
      </w:r>
      <w:proofErr w:type="spellEnd"/>
      <w:r>
        <w:t xml:space="preserve"> на </w:t>
      </w:r>
      <w:proofErr w:type="spellStart"/>
      <w:r>
        <w:t>освітніх</w:t>
      </w:r>
      <w:proofErr w:type="spellEnd"/>
      <w:r>
        <w:t xml:space="preserve"> платформах "</w:t>
      </w:r>
      <w:proofErr w:type="spellStart"/>
      <w:r>
        <w:t>Всеосвіта</w:t>
      </w:r>
      <w:proofErr w:type="spellEnd"/>
      <w:r>
        <w:t>", "На урок"</w:t>
      </w:r>
      <w:r w:rsidRPr="004C0854">
        <w:t xml:space="preserve"> та </w:t>
      </w:r>
      <w:proofErr w:type="spellStart"/>
      <w:r w:rsidRPr="004C0854">
        <w:t>ін</w:t>
      </w:r>
      <w:proofErr w:type="spellEnd"/>
      <w:r w:rsidRPr="004C0854">
        <w:t>.</w:t>
      </w:r>
      <w:r>
        <w:t xml:space="preserve">, </w:t>
      </w:r>
      <w:r w:rsidRPr="00A53387">
        <w:t xml:space="preserve"> </w:t>
      </w:r>
      <w:r>
        <w:t xml:space="preserve">на </w:t>
      </w:r>
      <w:r w:rsidRPr="00A53387">
        <w:t>курс</w:t>
      </w:r>
      <w:r>
        <w:t>ах</w:t>
      </w:r>
      <w:r w:rsidRPr="00A53387">
        <w:t xml:space="preserve"> </w:t>
      </w:r>
      <w:proofErr w:type="spellStart"/>
      <w:r w:rsidRPr="00A53387">
        <w:t>підвищення</w:t>
      </w:r>
      <w:proofErr w:type="spellEnd"/>
      <w:r w:rsidRPr="00A53387">
        <w:t xml:space="preserve"> </w:t>
      </w:r>
      <w:proofErr w:type="spellStart"/>
      <w:r w:rsidRPr="00A53387">
        <w:t>кваліфікації</w:t>
      </w:r>
      <w:proofErr w:type="spellEnd"/>
      <w:r w:rsidRPr="00A53387">
        <w:t xml:space="preserve">, </w:t>
      </w:r>
      <w:proofErr w:type="spellStart"/>
      <w:r w:rsidRPr="00A53387">
        <w:t>атестацію</w:t>
      </w:r>
      <w:proofErr w:type="spellEnd"/>
      <w:r w:rsidRPr="00A53387">
        <w:t xml:space="preserve">, а </w:t>
      </w:r>
      <w:proofErr w:type="spellStart"/>
      <w:r w:rsidRPr="00A53387">
        <w:t>також</w:t>
      </w:r>
      <w:proofErr w:type="spellEnd"/>
      <w:r w:rsidRPr="00A53387">
        <w:t xml:space="preserve"> через </w:t>
      </w:r>
      <w:proofErr w:type="spellStart"/>
      <w:r w:rsidRPr="00A53387">
        <w:t>самоосвіту</w:t>
      </w:r>
      <w:proofErr w:type="spellEnd"/>
      <w:r w:rsidRPr="00A53387">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1620"/>
        <w:gridCol w:w="5040"/>
        <w:gridCol w:w="2263"/>
      </w:tblGrid>
      <w:tr w:rsidR="00213CF9" w:rsidRPr="00A53387" w:rsidTr="00B871FF">
        <w:tc>
          <w:tcPr>
            <w:tcW w:w="1620" w:type="dxa"/>
            <w:shd w:val="clear" w:color="auto" w:fill="FFFFFF"/>
          </w:tcPr>
          <w:p w:rsidR="00213CF9" w:rsidRPr="00A53387" w:rsidRDefault="00213CF9" w:rsidP="00213CF9">
            <w:pPr>
              <w:pStyle w:val="2"/>
              <w:ind w:firstLine="0"/>
            </w:pPr>
            <w:proofErr w:type="spellStart"/>
            <w:r w:rsidRPr="00A53387">
              <w:t>Навч</w:t>
            </w:r>
            <w:proofErr w:type="spellEnd"/>
            <w:r w:rsidRPr="00A53387">
              <w:t>. рік</w:t>
            </w:r>
          </w:p>
        </w:tc>
        <w:tc>
          <w:tcPr>
            <w:tcW w:w="5040" w:type="dxa"/>
            <w:shd w:val="clear" w:color="auto" w:fill="FFFFFF"/>
          </w:tcPr>
          <w:p w:rsidR="00213CF9" w:rsidRPr="00A53387" w:rsidRDefault="00213CF9" w:rsidP="00213CF9">
            <w:pPr>
              <w:pStyle w:val="2"/>
              <w:ind w:firstLine="0"/>
            </w:pPr>
            <w:r w:rsidRPr="00A53387">
              <w:t>Підвищення рівня фахової майстерності</w:t>
            </w:r>
          </w:p>
        </w:tc>
        <w:tc>
          <w:tcPr>
            <w:tcW w:w="2263" w:type="dxa"/>
            <w:shd w:val="clear" w:color="auto" w:fill="FFFFFF"/>
          </w:tcPr>
          <w:p w:rsidR="00213CF9" w:rsidRPr="00A53387" w:rsidRDefault="00213CF9" w:rsidP="00213CF9">
            <w:pPr>
              <w:pStyle w:val="2"/>
              <w:ind w:firstLine="0"/>
            </w:pPr>
            <w:r w:rsidRPr="00A53387">
              <w:t xml:space="preserve">Кількість </w:t>
            </w:r>
            <w:proofErr w:type="spellStart"/>
            <w:r w:rsidRPr="00A53387">
              <w:t>педпрацівників</w:t>
            </w:r>
            <w:proofErr w:type="spellEnd"/>
          </w:p>
        </w:tc>
      </w:tr>
      <w:tr w:rsidR="00213CF9" w:rsidRPr="00A53387" w:rsidTr="00B871FF">
        <w:trPr>
          <w:cantSplit/>
        </w:trPr>
        <w:tc>
          <w:tcPr>
            <w:tcW w:w="1620" w:type="dxa"/>
            <w:vMerge w:val="restart"/>
            <w:shd w:val="clear" w:color="auto" w:fill="FFFFFF"/>
          </w:tcPr>
          <w:p w:rsidR="00213CF9" w:rsidRPr="004C0854" w:rsidRDefault="00213CF9" w:rsidP="00213CF9">
            <w:pPr>
              <w:pStyle w:val="2"/>
              <w:ind w:firstLine="0"/>
              <w:rPr>
                <w:lang w:val="ru-RU"/>
              </w:rPr>
            </w:pPr>
            <w:r w:rsidRPr="00A53387">
              <w:t>20</w:t>
            </w:r>
            <w:r>
              <w:rPr>
                <w:lang w:val="ru-RU"/>
              </w:rPr>
              <w:t>21</w:t>
            </w:r>
            <w:r w:rsidRPr="00A53387">
              <w:t>-20</w:t>
            </w:r>
            <w:r>
              <w:t>2</w:t>
            </w:r>
            <w:r>
              <w:rPr>
                <w:lang w:val="ru-RU"/>
              </w:rPr>
              <w:t>2</w:t>
            </w:r>
          </w:p>
        </w:tc>
        <w:tc>
          <w:tcPr>
            <w:tcW w:w="5040" w:type="dxa"/>
            <w:shd w:val="clear" w:color="auto" w:fill="FFFFFF"/>
          </w:tcPr>
          <w:p w:rsidR="00213CF9" w:rsidRPr="00A53387" w:rsidRDefault="00213CF9" w:rsidP="00213CF9">
            <w:pPr>
              <w:pStyle w:val="2"/>
              <w:ind w:firstLine="0"/>
            </w:pPr>
            <w:r w:rsidRPr="00A53387">
              <w:t>Самоосвіта</w:t>
            </w:r>
          </w:p>
        </w:tc>
        <w:tc>
          <w:tcPr>
            <w:tcW w:w="2263" w:type="dxa"/>
            <w:shd w:val="clear" w:color="auto" w:fill="FFFFFF"/>
          </w:tcPr>
          <w:p w:rsidR="00213CF9" w:rsidRPr="004C0854" w:rsidRDefault="00213CF9" w:rsidP="00213CF9">
            <w:pPr>
              <w:pStyle w:val="2"/>
              <w:ind w:firstLine="0"/>
              <w:jc w:val="center"/>
              <w:rPr>
                <w:lang w:val="ru-RU"/>
              </w:rPr>
            </w:pPr>
            <w:r w:rsidRPr="00A53387">
              <w:t>2</w:t>
            </w:r>
            <w:r>
              <w:rPr>
                <w:lang w:val="ru-RU"/>
              </w:rPr>
              <w:t>3</w:t>
            </w:r>
          </w:p>
        </w:tc>
      </w:tr>
      <w:tr w:rsidR="00213CF9" w:rsidRPr="00A53387" w:rsidTr="00B871FF">
        <w:trPr>
          <w:cantSplit/>
        </w:trPr>
        <w:tc>
          <w:tcPr>
            <w:tcW w:w="1620" w:type="dxa"/>
            <w:vMerge/>
            <w:shd w:val="clear" w:color="auto" w:fill="FFFFFF"/>
          </w:tcPr>
          <w:p w:rsidR="00213CF9" w:rsidRPr="00A53387" w:rsidRDefault="00213CF9" w:rsidP="00213CF9">
            <w:pPr>
              <w:pStyle w:val="2"/>
              <w:ind w:firstLine="0"/>
            </w:pPr>
          </w:p>
        </w:tc>
        <w:tc>
          <w:tcPr>
            <w:tcW w:w="5040" w:type="dxa"/>
            <w:shd w:val="clear" w:color="auto" w:fill="FFFFFF"/>
          </w:tcPr>
          <w:p w:rsidR="00213CF9" w:rsidRPr="00A53387" w:rsidRDefault="00213CF9" w:rsidP="00213CF9">
            <w:pPr>
              <w:pStyle w:val="2"/>
              <w:ind w:firstLine="0"/>
            </w:pPr>
            <w:r w:rsidRPr="00A53387">
              <w:t>Курси підвищення кваліфікації</w:t>
            </w:r>
          </w:p>
        </w:tc>
        <w:tc>
          <w:tcPr>
            <w:tcW w:w="2263" w:type="dxa"/>
            <w:shd w:val="clear" w:color="auto" w:fill="FFFFFF"/>
          </w:tcPr>
          <w:p w:rsidR="00213CF9" w:rsidRPr="004C0854" w:rsidRDefault="00213CF9" w:rsidP="00213CF9">
            <w:pPr>
              <w:pStyle w:val="2"/>
              <w:ind w:firstLine="0"/>
              <w:jc w:val="center"/>
              <w:rPr>
                <w:lang w:val="ru-RU"/>
              </w:rPr>
            </w:pPr>
            <w:r>
              <w:rPr>
                <w:lang w:val="ru-RU"/>
              </w:rPr>
              <w:t>13</w:t>
            </w:r>
          </w:p>
        </w:tc>
      </w:tr>
      <w:tr w:rsidR="00213CF9" w:rsidRPr="00A53387" w:rsidTr="00B871FF">
        <w:trPr>
          <w:cantSplit/>
        </w:trPr>
        <w:tc>
          <w:tcPr>
            <w:tcW w:w="1620" w:type="dxa"/>
            <w:vMerge/>
            <w:shd w:val="clear" w:color="auto" w:fill="FFFFFF"/>
          </w:tcPr>
          <w:p w:rsidR="00213CF9" w:rsidRPr="00A53387" w:rsidRDefault="00213CF9" w:rsidP="00213CF9">
            <w:pPr>
              <w:pStyle w:val="2"/>
              <w:ind w:firstLine="0"/>
            </w:pPr>
          </w:p>
        </w:tc>
        <w:tc>
          <w:tcPr>
            <w:tcW w:w="5040" w:type="dxa"/>
            <w:shd w:val="clear" w:color="auto" w:fill="FFFFFF"/>
          </w:tcPr>
          <w:p w:rsidR="00213CF9" w:rsidRPr="00A53387" w:rsidRDefault="00213CF9" w:rsidP="00213CF9">
            <w:pPr>
              <w:pStyle w:val="2"/>
              <w:ind w:firstLine="0"/>
            </w:pPr>
            <w:r w:rsidRPr="00A53387">
              <w:t>Атестація</w:t>
            </w:r>
          </w:p>
        </w:tc>
        <w:tc>
          <w:tcPr>
            <w:tcW w:w="2263" w:type="dxa"/>
            <w:shd w:val="clear" w:color="auto" w:fill="FFFFFF"/>
          </w:tcPr>
          <w:p w:rsidR="00213CF9" w:rsidRPr="004C0854" w:rsidRDefault="00213CF9" w:rsidP="00213CF9">
            <w:pPr>
              <w:pStyle w:val="2"/>
              <w:ind w:firstLine="0"/>
              <w:jc w:val="center"/>
              <w:rPr>
                <w:lang w:val="ru-RU"/>
              </w:rPr>
            </w:pPr>
            <w:r>
              <w:rPr>
                <w:lang w:val="ru-RU"/>
              </w:rPr>
              <w:t>3</w:t>
            </w:r>
          </w:p>
        </w:tc>
      </w:tr>
    </w:tbl>
    <w:p w:rsidR="00213CF9" w:rsidRPr="003C5CD2" w:rsidRDefault="00213CF9" w:rsidP="00213CF9">
      <w:pPr>
        <w:ind w:firstLine="540"/>
        <w:jc w:val="both"/>
        <w:rPr>
          <w:lang w:val="uk-UA"/>
        </w:rPr>
      </w:pPr>
    </w:p>
    <w:p w:rsidR="00213CF9" w:rsidRDefault="00213CF9" w:rsidP="00213CF9">
      <w:pPr>
        <w:ind w:firstLine="540"/>
        <w:jc w:val="both"/>
        <w:rPr>
          <w:lang w:val="uk-UA"/>
        </w:rPr>
      </w:pPr>
      <w:r>
        <w:rPr>
          <w:lang w:val="uk-UA"/>
        </w:rPr>
        <w:t xml:space="preserve">Ще одним напрямом методичної роботи  є методична робота вчителів та асистентів вчителів інклюзивних класів. У цьому питанні  значну роль відіграє самоосвіта та консультації з фахівцями </w:t>
      </w:r>
      <w:proofErr w:type="spellStart"/>
      <w:r>
        <w:rPr>
          <w:lang w:val="uk-UA"/>
        </w:rPr>
        <w:t>Ганопільського</w:t>
      </w:r>
      <w:proofErr w:type="spellEnd"/>
      <w:r>
        <w:rPr>
          <w:lang w:val="uk-UA"/>
        </w:rPr>
        <w:t xml:space="preserve"> інклюзивно-ресурсного центру. Асистенти вчителів та </w:t>
      </w:r>
      <w:proofErr w:type="spellStart"/>
      <w:r>
        <w:rPr>
          <w:lang w:val="uk-UA"/>
        </w:rPr>
        <w:t>вчителі-предметники</w:t>
      </w:r>
      <w:proofErr w:type="spellEnd"/>
      <w:r>
        <w:rPr>
          <w:lang w:val="uk-UA"/>
        </w:rPr>
        <w:t xml:space="preserve"> інклюзивних класів, асистент вихователя та вихователь інклюзивної </w:t>
      </w:r>
      <w:r>
        <w:rPr>
          <w:lang w:val="uk-UA"/>
        </w:rPr>
        <w:lastRenderedPageBreak/>
        <w:t>групи забезпечували навчання 3 учнів з особливими освітніми проблемами в закладі загальної середньої освіти та 1 вихованця в закладі дошкільної освіти.</w:t>
      </w:r>
    </w:p>
    <w:p w:rsidR="00213CF9" w:rsidRPr="0073026D" w:rsidRDefault="00213CF9" w:rsidP="00213CF9">
      <w:pPr>
        <w:ind w:firstLine="540"/>
        <w:contextualSpacing/>
        <w:jc w:val="both"/>
        <w:rPr>
          <w:lang w:val="uk-UA"/>
        </w:rPr>
      </w:pPr>
      <w:r w:rsidRPr="00590EC2">
        <w:rPr>
          <w:lang w:val="uk-UA"/>
        </w:rPr>
        <w:t>У 20</w:t>
      </w:r>
      <w:r>
        <w:rPr>
          <w:lang w:val="uk-UA"/>
        </w:rPr>
        <w:t>21</w:t>
      </w:r>
      <w:r w:rsidRPr="00590EC2">
        <w:rPr>
          <w:lang w:val="uk-UA"/>
        </w:rPr>
        <w:t>-202</w:t>
      </w:r>
      <w:r>
        <w:rPr>
          <w:lang w:val="uk-UA"/>
        </w:rPr>
        <w:t>2</w:t>
      </w:r>
      <w:r w:rsidRPr="00590EC2">
        <w:rPr>
          <w:lang w:val="uk-UA"/>
        </w:rPr>
        <w:t xml:space="preserve"> </w:t>
      </w:r>
      <w:proofErr w:type="spellStart"/>
      <w:r w:rsidRPr="00590EC2">
        <w:rPr>
          <w:lang w:val="uk-UA"/>
        </w:rPr>
        <w:t>н.р</w:t>
      </w:r>
      <w:proofErr w:type="spellEnd"/>
      <w:r w:rsidRPr="00590EC2">
        <w:rPr>
          <w:lang w:val="uk-UA"/>
        </w:rPr>
        <w:t>. педагогічні працівники брали участь у фахових конкурсах</w:t>
      </w:r>
      <w:r>
        <w:rPr>
          <w:lang w:val="uk-UA"/>
        </w:rPr>
        <w:t>,</w:t>
      </w:r>
      <w:r w:rsidRPr="00590EC2">
        <w:rPr>
          <w:lang w:val="uk-UA"/>
        </w:rPr>
        <w:t xml:space="preserve"> </w:t>
      </w:r>
      <w:r>
        <w:rPr>
          <w:lang w:val="uk-UA"/>
        </w:rPr>
        <w:t xml:space="preserve">але кількісний показник та результативність їх участі були край низькими. </w:t>
      </w:r>
    </w:p>
    <w:p w:rsidR="00213CF9" w:rsidRDefault="00213CF9" w:rsidP="00213CF9">
      <w:pPr>
        <w:pStyle w:val="a5"/>
        <w:ind w:firstLine="540"/>
        <w:jc w:val="both"/>
      </w:pPr>
      <w:proofErr w:type="spellStart"/>
      <w:r>
        <w:t>Упродовж</w:t>
      </w:r>
      <w:proofErr w:type="spellEnd"/>
      <w:r>
        <w:t xml:space="preserve"> 20</w:t>
      </w:r>
      <w:r w:rsidRPr="0073026D">
        <w:t>2</w:t>
      </w:r>
      <w:r w:rsidRPr="00902653">
        <w:t>1</w:t>
      </w:r>
      <w:r>
        <w:t>-202</w:t>
      </w:r>
      <w:r w:rsidRPr="00902653">
        <w:t>2</w:t>
      </w:r>
      <w:r>
        <w:t xml:space="preserve"> </w:t>
      </w:r>
      <w:proofErr w:type="spellStart"/>
      <w:r>
        <w:t>навчального</w:t>
      </w:r>
      <w:proofErr w:type="spellEnd"/>
      <w:r>
        <w:t xml:space="preserve"> року робота </w:t>
      </w:r>
      <w:proofErr w:type="spellStart"/>
      <w:r>
        <w:t>педколективу</w:t>
      </w:r>
      <w:proofErr w:type="spellEnd"/>
      <w:r>
        <w:t xml:space="preserve"> </w:t>
      </w:r>
      <w:proofErr w:type="spellStart"/>
      <w:r>
        <w:t>була</w:t>
      </w:r>
      <w:proofErr w:type="spellEnd"/>
      <w:r>
        <w:t xml:space="preserve"> </w:t>
      </w:r>
      <w:proofErr w:type="spellStart"/>
      <w:r>
        <w:t>спрямована</w:t>
      </w:r>
      <w:proofErr w:type="spellEnd"/>
      <w:r>
        <w:t xml:space="preserve"> на </w:t>
      </w:r>
      <w:proofErr w:type="spellStart"/>
      <w:r>
        <w:t>упровадження</w:t>
      </w:r>
      <w:proofErr w:type="spellEnd"/>
      <w:r>
        <w:t xml:space="preserve"> </w:t>
      </w:r>
      <w:proofErr w:type="spellStart"/>
      <w:r>
        <w:t>компетентнісного</w:t>
      </w:r>
      <w:proofErr w:type="spellEnd"/>
      <w:r>
        <w:t xml:space="preserve"> </w:t>
      </w:r>
      <w:proofErr w:type="spellStart"/>
      <w:proofErr w:type="gramStart"/>
      <w:r>
        <w:t>п</w:t>
      </w:r>
      <w:proofErr w:type="gramEnd"/>
      <w:r>
        <w:t>ідходу</w:t>
      </w:r>
      <w:proofErr w:type="spellEnd"/>
      <w:r>
        <w:t xml:space="preserve"> до </w:t>
      </w:r>
      <w:proofErr w:type="spellStart"/>
      <w:r>
        <w:t>навчання</w:t>
      </w:r>
      <w:proofErr w:type="spellEnd"/>
      <w:r>
        <w:t xml:space="preserve"> та </w:t>
      </w:r>
      <w:proofErr w:type="spellStart"/>
      <w:r>
        <w:t>виховання</w:t>
      </w:r>
      <w:proofErr w:type="spellEnd"/>
      <w:r>
        <w:t xml:space="preserve"> </w:t>
      </w:r>
      <w:proofErr w:type="spellStart"/>
      <w:r>
        <w:t>учнів</w:t>
      </w:r>
      <w:proofErr w:type="spellEnd"/>
      <w:r>
        <w:t xml:space="preserve">, </w:t>
      </w:r>
      <w:proofErr w:type="spellStart"/>
      <w:r>
        <w:t>забезпечення</w:t>
      </w:r>
      <w:proofErr w:type="spellEnd"/>
      <w:r>
        <w:t xml:space="preserve"> </w:t>
      </w:r>
      <w:proofErr w:type="spellStart"/>
      <w:r>
        <w:t>стандартів</w:t>
      </w:r>
      <w:proofErr w:type="spellEnd"/>
      <w:r>
        <w:t xml:space="preserve"> НУШ для 1-</w:t>
      </w:r>
      <w:r w:rsidRPr="00902653">
        <w:t>4</w:t>
      </w:r>
      <w:r>
        <w:t xml:space="preserve"> </w:t>
      </w:r>
      <w:proofErr w:type="spellStart"/>
      <w:r>
        <w:t>класів</w:t>
      </w:r>
      <w:proofErr w:type="spellEnd"/>
      <w:r>
        <w:t xml:space="preserve"> та </w:t>
      </w:r>
      <w:proofErr w:type="spellStart"/>
      <w:r>
        <w:t>інклюзивної</w:t>
      </w:r>
      <w:proofErr w:type="spellEnd"/>
      <w:r>
        <w:t xml:space="preserve"> </w:t>
      </w:r>
      <w:proofErr w:type="spellStart"/>
      <w:r>
        <w:t>освіти</w:t>
      </w:r>
      <w:proofErr w:type="spellEnd"/>
      <w:r>
        <w:t xml:space="preserve"> для </w:t>
      </w:r>
      <w:proofErr w:type="spellStart"/>
      <w:r>
        <w:t>дітей</w:t>
      </w:r>
      <w:proofErr w:type="spellEnd"/>
      <w:r>
        <w:t xml:space="preserve"> </w:t>
      </w:r>
      <w:proofErr w:type="spellStart"/>
      <w:r>
        <w:t>з</w:t>
      </w:r>
      <w:proofErr w:type="spellEnd"/>
      <w:r>
        <w:t xml:space="preserve"> </w:t>
      </w:r>
      <w:proofErr w:type="spellStart"/>
      <w:r>
        <w:t>особливими</w:t>
      </w:r>
      <w:proofErr w:type="spellEnd"/>
      <w:r>
        <w:t xml:space="preserve"> </w:t>
      </w:r>
      <w:proofErr w:type="spellStart"/>
      <w:r>
        <w:t>освітніми</w:t>
      </w:r>
      <w:proofErr w:type="spellEnd"/>
      <w:r>
        <w:t xml:space="preserve"> потребами.</w:t>
      </w:r>
    </w:p>
    <w:p w:rsidR="00213CF9" w:rsidRPr="00A53387" w:rsidRDefault="00213CF9" w:rsidP="00213CF9">
      <w:pPr>
        <w:ind w:firstLine="540"/>
      </w:pPr>
      <w:proofErr w:type="spellStart"/>
      <w:r w:rsidRPr="0073026D">
        <w:t>Н</w:t>
      </w:r>
      <w:r w:rsidRPr="00A53387">
        <w:t>авчальний</w:t>
      </w:r>
      <w:proofErr w:type="spellEnd"/>
      <w:r w:rsidRPr="00A53387">
        <w:t xml:space="preserve"> план </w:t>
      </w:r>
      <w:proofErr w:type="spellStart"/>
      <w:r>
        <w:t>було</w:t>
      </w:r>
      <w:proofErr w:type="spellEnd"/>
      <w:r>
        <w:t xml:space="preserve"> </w:t>
      </w:r>
      <w:proofErr w:type="spellStart"/>
      <w:r w:rsidRPr="00A53387">
        <w:t>розроблено</w:t>
      </w:r>
      <w:proofErr w:type="spellEnd"/>
      <w:r w:rsidRPr="00A53387">
        <w:t xml:space="preserve"> </w:t>
      </w:r>
      <w:proofErr w:type="spellStart"/>
      <w:r w:rsidRPr="00A53387">
        <w:t>відповідно</w:t>
      </w:r>
      <w:proofErr w:type="spellEnd"/>
      <w:r w:rsidRPr="00A53387">
        <w:t xml:space="preserve"> </w:t>
      </w:r>
      <w:r>
        <w:t xml:space="preserve">до </w:t>
      </w:r>
      <w:proofErr w:type="spellStart"/>
      <w:r>
        <w:t>освітн</w:t>
      </w:r>
      <w:r w:rsidRPr="0073026D">
        <w:t>ьої</w:t>
      </w:r>
      <w:proofErr w:type="spellEnd"/>
      <w:r>
        <w:t xml:space="preserve"> </w:t>
      </w:r>
      <w:proofErr w:type="spellStart"/>
      <w:r>
        <w:t>програм</w:t>
      </w:r>
      <w:r w:rsidRPr="0073026D">
        <w:t>и</w:t>
      </w:r>
      <w:proofErr w:type="spellEnd"/>
      <w:r>
        <w:t xml:space="preserve"> закладу </w:t>
      </w:r>
      <w:proofErr w:type="spellStart"/>
      <w:r>
        <w:t>освіти</w:t>
      </w:r>
      <w:proofErr w:type="spellEnd"/>
      <w:r>
        <w:t xml:space="preserve">, яку </w:t>
      </w:r>
      <w:proofErr w:type="spellStart"/>
      <w:r>
        <w:t>було</w:t>
      </w:r>
      <w:proofErr w:type="spellEnd"/>
      <w:r>
        <w:t xml:space="preserve"> </w:t>
      </w:r>
      <w:proofErr w:type="spellStart"/>
      <w:r>
        <w:t>складено</w:t>
      </w:r>
      <w:proofErr w:type="spellEnd"/>
      <w:r>
        <w:t xml:space="preserve"> </w:t>
      </w:r>
      <w:proofErr w:type="spellStart"/>
      <w:r>
        <w:t>відповідно</w:t>
      </w:r>
      <w:proofErr w:type="spellEnd"/>
      <w:r>
        <w:t xml:space="preserve"> до </w:t>
      </w:r>
      <w:proofErr w:type="spellStart"/>
      <w:r>
        <w:t>Типових</w:t>
      </w:r>
      <w:proofErr w:type="spellEnd"/>
      <w:r>
        <w:t xml:space="preserve"> </w:t>
      </w:r>
      <w:proofErr w:type="spellStart"/>
      <w:r>
        <w:t>освітніх</w:t>
      </w:r>
      <w:proofErr w:type="spellEnd"/>
      <w:r>
        <w:t xml:space="preserve"> </w:t>
      </w:r>
      <w:proofErr w:type="spellStart"/>
      <w:r>
        <w:t>програм</w:t>
      </w:r>
      <w:proofErr w:type="spellEnd"/>
      <w:r>
        <w:t xml:space="preserve"> І, ІІ та ІІІ </w:t>
      </w:r>
      <w:proofErr w:type="spellStart"/>
      <w:r>
        <w:t>ступенів</w:t>
      </w:r>
      <w:proofErr w:type="spellEnd"/>
      <w:r>
        <w:t xml:space="preserve">. </w:t>
      </w:r>
      <w:proofErr w:type="spellStart"/>
      <w:r w:rsidRPr="00A53387">
        <w:t>Календарно-тематичне</w:t>
      </w:r>
      <w:proofErr w:type="spellEnd"/>
      <w:r w:rsidRPr="00A53387">
        <w:t xml:space="preserve"> </w:t>
      </w:r>
      <w:proofErr w:type="spellStart"/>
      <w:r w:rsidRPr="00A53387">
        <w:t>планування</w:t>
      </w:r>
      <w:proofErr w:type="spellEnd"/>
      <w:r w:rsidRPr="00A53387">
        <w:t xml:space="preserve"> </w:t>
      </w:r>
      <w:proofErr w:type="spellStart"/>
      <w:r w:rsidRPr="00A53387">
        <w:t>здійсню</w:t>
      </w:r>
      <w:r>
        <w:t>вало</w:t>
      </w:r>
      <w:r w:rsidRPr="00A53387">
        <w:t>ся</w:t>
      </w:r>
      <w:proofErr w:type="spellEnd"/>
      <w:r w:rsidRPr="00A53387">
        <w:t xml:space="preserve"> </w:t>
      </w:r>
      <w:proofErr w:type="spellStart"/>
      <w:r w:rsidRPr="00A53387">
        <w:t>згідно</w:t>
      </w:r>
      <w:proofErr w:type="spellEnd"/>
      <w:r w:rsidRPr="00A53387">
        <w:t xml:space="preserve"> </w:t>
      </w:r>
      <w:proofErr w:type="spellStart"/>
      <w:r w:rsidRPr="00A53387">
        <w:t>діючих</w:t>
      </w:r>
      <w:proofErr w:type="spellEnd"/>
      <w:r w:rsidRPr="00A53387">
        <w:t xml:space="preserve"> </w:t>
      </w:r>
      <w:proofErr w:type="spellStart"/>
      <w:r w:rsidRPr="00A53387">
        <w:t>Програм</w:t>
      </w:r>
      <w:proofErr w:type="spellEnd"/>
      <w:r w:rsidRPr="00A53387">
        <w:t xml:space="preserve"> </w:t>
      </w:r>
      <w:proofErr w:type="spellStart"/>
      <w:r w:rsidRPr="00A53387">
        <w:t>з</w:t>
      </w:r>
      <w:proofErr w:type="spellEnd"/>
      <w:r w:rsidRPr="00A53387">
        <w:t xml:space="preserve"> </w:t>
      </w:r>
      <w:proofErr w:type="spellStart"/>
      <w:r w:rsidRPr="00A53387">
        <w:t>навчальних</w:t>
      </w:r>
      <w:proofErr w:type="spellEnd"/>
      <w:r w:rsidRPr="00A53387">
        <w:t xml:space="preserve"> </w:t>
      </w:r>
      <w:proofErr w:type="spellStart"/>
      <w:r w:rsidRPr="00A53387">
        <w:t>предметі</w:t>
      </w:r>
      <w:proofErr w:type="gramStart"/>
      <w:r w:rsidRPr="00A53387">
        <w:t>в</w:t>
      </w:r>
      <w:proofErr w:type="spellEnd"/>
      <w:proofErr w:type="gramEnd"/>
      <w:r w:rsidRPr="00A53387">
        <w:t>.</w:t>
      </w:r>
    </w:p>
    <w:p w:rsidR="00213CF9" w:rsidRPr="00A53387" w:rsidRDefault="00213CF9" w:rsidP="00213CF9">
      <w:pPr>
        <w:pStyle w:val="basic"/>
        <w:spacing w:line="240" w:lineRule="auto"/>
        <w:ind w:firstLine="540"/>
        <w:rPr>
          <w:rStyle w:val="basic1"/>
          <w:rFonts w:ascii="Times New Roman" w:hAnsi="Times New Roman" w:cs="Times New Roman"/>
          <w:bCs/>
          <w:color w:val="auto"/>
          <w:sz w:val="24"/>
          <w:szCs w:val="24"/>
        </w:rPr>
      </w:pPr>
      <w:r w:rsidRPr="00A53387">
        <w:rPr>
          <w:rFonts w:ascii="Times New Roman" w:hAnsi="Times New Roman" w:cs="Times New Roman"/>
          <w:color w:val="auto"/>
          <w:sz w:val="24"/>
          <w:szCs w:val="24"/>
        </w:rPr>
        <w:t xml:space="preserve">Оцінювання навчальних досягнень </w:t>
      </w:r>
      <w:r>
        <w:rPr>
          <w:rFonts w:ascii="Times New Roman" w:hAnsi="Times New Roman" w:cs="Times New Roman"/>
          <w:color w:val="auto"/>
          <w:sz w:val="24"/>
          <w:szCs w:val="24"/>
        </w:rPr>
        <w:t>учнів</w:t>
      </w:r>
      <w:r w:rsidRPr="00A53387">
        <w:rPr>
          <w:rFonts w:ascii="Times New Roman" w:hAnsi="Times New Roman" w:cs="Times New Roman"/>
          <w:color w:val="auto"/>
          <w:sz w:val="24"/>
          <w:szCs w:val="24"/>
        </w:rPr>
        <w:t xml:space="preserve"> відбува</w:t>
      </w:r>
      <w:r>
        <w:rPr>
          <w:rFonts w:ascii="Times New Roman" w:hAnsi="Times New Roman" w:cs="Times New Roman"/>
          <w:color w:val="auto"/>
          <w:sz w:val="24"/>
          <w:szCs w:val="24"/>
        </w:rPr>
        <w:t>ло</w:t>
      </w:r>
      <w:r w:rsidRPr="00A53387">
        <w:rPr>
          <w:rFonts w:ascii="Times New Roman" w:hAnsi="Times New Roman" w:cs="Times New Roman"/>
          <w:color w:val="auto"/>
          <w:sz w:val="24"/>
          <w:szCs w:val="24"/>
        </w:rPr>
        <w:t>ся згідно критеріїв оцінювання навчальних досягнень учнів</w:t>
      </w:r>
      <w:r>
        <w:rPr>
          <w:rFonts w:ascii="Times New Roman" w:hAnsi="Times New Roman" w:cs="Times New Roman"/>
          <w:color w:val="auto"/>
          <w:sz w:val="24"/>
          <w:szCs w:val="24"/>
        </w:rPr>
        <w:t xml:space="preserve"> (вихованців)</w:t>
      </w:r>
      <w:r w:rsidRPr="00A53387">
        <w:rPr>
          <w:rFonts w:ascii="Times New Roman" w:hAnsi="Times New Roman" w:cs="Times New Roman"/>
          <w:color w:val="auto"/>
          <w:sz w:val="24"/>
          <w:szCs w:val="24"/>
        </w:rPr>
        <w:t xml:space="preserve"> у системі загальної середньої освіти, затверджених наказом МОН України №</w:t>
      </w:r>
      <w:r>
        <w:rPr>
          <w:rFonts w:ascii="Times New Roman" w:hAnsi="Times New Roman" w:cs="Times New Roman"/>
          <w:color w:val="auto"/>
          <w:sz w:val="24"/>
          <w:szCs w:val="24"/>
        </w:rPr>
        <w:t>329</w:t>
      </w:r>
      <w:r w:rsidRPr="00A53387">
        <w:rPr>
          <w:rFonts w:ascii="Times New Roman" w:hAnsi="Times New Roman" w:cs="Times New Roman"/>
          <w:color w:val="auto"/>
          <w:sz w:val="24"/>
          <w:szCs w:val="24"/>
        </w:rPr>
        <w:t xml:space="preserve"> від </w:t>
      </w:r>
      <w:r>
        <w:rPr>
          <w:rFonts w:ascii="Times New Roman" w:hAnsi="Times New Roman" w:cs="Times New Roman"/>
          <w:color w:val="auto"/>
          <w:sz w:val="24"/>
          <w:szCs w:val="24"/>
        </w:rPr>
        <w:t>13</w:t>
      </w:r>
      <w:r w:rsidRPr="00A53387">
        <w:rPr>
          <w:rFonts w:ascii="Times New Roman" w:hAnsi="Times New Roman" w:cs="Times New Roman"/>
          <w:color w:val="auto"/>
          <w:sz w:val="24"/>
          <w:szCs w:val="24"/>
        </w:rPr>
        <w:t>.0</w:t>
      </w:r>
      <w:r>
        <w:rPr>
          <w:rFonts w:ascii="Times New Roman" w:hAnsi="Times New Roman" w:cs="Times New Roman"/>
          <w:color w:val="auto"/>
          <w:sz w:val="24"/>
          <w:szCs w:val="24"/>
        </w:rPr>
        <w:t>4</w:t>
      </w:r>
      <w:r w:rsidRPr="00A53387">
        <w:rPr>
          <w:rFonts w:ascii="Times New Roman" w:hAnsi="Times New Roman" w:cs="Times New Roman"/>
          <w:color w:val="auto"/>
          <w:sz w:val="24"/>
          <w:szCs w:val="24"/>
        </w:rPr>
        <w:t>.20</w:t>
      </w:r>
      <w:r>
        <w:rPr>
          <w:rFonts w:ascii="Times New Roman" w:hAnsi="Times New Roman" w:cs="Times New Roman"/>
          <w:color w:val="auto"/>
          <w:sz w:val="24"/>
          <w:szCs w:val="24"/>
        </w:rPr>
        <w:t>11</w:t>
      </w:r>
      <w:r w:rsidRPr="00A53387">
        <w:rPr>
          <w:rFonts w:ascii="Times New Roman" w:hAnsi="Times New Roman" w:cs="Times New Roman"/>
          <w:color w:val="auto"/>
          <w:sz w:val="24"/>
          <w:szCs w:val="24"/>
        </w:rPr>
        <w:t xml:space="preserve"> р</w:t>
      </w:r>
      <w:r>
        <w:rPr>
          <w:rFonts w:ascii="Times New Roman" w:hAnsi="Times New Roman" w:cs="Times New Roman"/>
          <w:color w:val="auto"/>
          <w:sz w:val="24"/>
          <w:szCs w:val="24"/>
        </w:rPr>
        <w:t xml:space="preserve">., </w:t>
      </w:r>
      <w:r w:rsidRPr="00A53387">
        <w:rPr>
          <w:rStyle w:val="basic1"/>
          <w:rFonts w:ascii="Times New Roman" w:hAnsi="Times New Roman" w:cs="Times New Roman"/>
          <w:bCs/>
          <w:color w:val="auto"/>
          <w:sz w:val="24"/>
          <w:szCs w:val="24"/>
        </w:rPr>
        <w:t>орієнтовних вимог оцінювання навчальних досягнень учнів із базових дисциплін у системі загальної середньої освіти</w:t>
      </w:r>
      <w:r>
        <w:rPr>
          <w:rStyle w:val="basic1"/>
          <w:rFonts w:ascii="Times New Roman" w:hAnsi="Times New Roman" w:cs="Times New Roman"/>
          <w:bCs/>
          <w:color w:val="auto"/>
          <w:sz w:val="24"/>
          <w:szCs w:val="24"/>
        </w:rPr>
        <w:t xml:space="preserve">, затверджених наказом МОН України </w:t>
      </w:r>
      <w:r w:rsidRPr="00A53387">
        <w:rPr>
          <w:rStyle w:val="basic1"/>
          <w:rFonts w:ascii="Times New Roman" w:hAnsi="Times New Roman" w:cs="Times New Roman"/>
          <w:bCs/>
          <w:color w:val="auto"/>
          <w:sz w:val="24"/>
          <w:szCs w:val="24"/>
        </w:rPr>
        <w:t xml:space="preserve"> №1222 від 21.08.2013 р.</w:t>
      </w:r>
      <w:r>
        <w:rPr>
          <w:rStyle w:val="basic1"/>
          <w:rFonts w:ascii="Times New Roman" w:hAnsi="Times New Roman" w:cs="Times New Roman"/>
          <w:bCs/>
          <w:color w:val="auto"/>
          <w:sz w:val="24"/>
          <w:szCs w:val="24"/>
        </w:rPr>
        <w:t xml:space="preserve">, </w:t>
      </w:r>
      <w:r w:rsidRPr="00902653">
        <w:rPr>
          <w:rFonts w:ascii="Times New Roman" w:hAnsi="Times New Roman" w:cs="Times New Roman"/>
          <w:color w:val="auto"/>
          <w:sz w:val="24"/>
          <w:szCs w:val="24"/>
        </w:rPr>
        <w:t>м</w:t>
      </w:r>
      <w:r w:rsidRPr="00DC4BB4">
        <w:rPr>
          <w:rFonts w:ascii="Times New Roman" w:hAnsi="Times New Roman" w:cs="Times New Roman"/>
          <w:color w:val="auto"/>
          <w:sz w:val="24"/>
          <w:szCs w:val="24"/>
        </w:rPr>
        <w:t>етодични</w:t>
      </w:r>
      <w:r w:rsidRPr="00902653">
        <w:rPr>
          <w:rFonts w:ascii="Times New Roman" w:hAnsi="Times New Roman" w:cs="Times New Roman"/>
          <w:color w:val="auto"/>
          <w:sz w:val="24"/>
          <w:szCs w:val="24"/>
        </w:rPr>
        <w:t>х</w:t>
      </w:r>
      <w:r w:rsidRPr="00DC4BB4">
        <w:rPr>
          <w:rFonts w:ascii="Times New Roman" w:hAnsi="Times New Roman" w:cs="Times New Roman"/>
          <w:color w:val="auto"/>
          <w:sz w:val="24"/>
          <w:szCs w:val="24"/>
        </w:rPr>
        <w:t xml:space="preserve"> рекомендаці</w:t>
      </w:r>
      <w:r w:rsidRPr="00902653">
        <w:rPr>
          <w:rFonts w:ascii="Times New Roman" w:hAnsi="Times New Roman" w:cs="Times New Roman"/>
          <w:color w:val="auto"/>
          <w:sz w:val="24"/>
          <w:szCs w:val="24"/>
        </w:rPr>
        <w:t>й</w:t>
      </w:r>
      <w:r w:rsidRPr="00DC4BB4">
        <w:rPr>
          <w:rFonts w:ascii="Times New Roman" w:hAnsi="Times New Roman" w:cs="Times New Roman"/>
          <w:color w:val="auto"/>
          <w:sz w:val="24"/>
          <w:szCs w:val="24"/>
        </w:rPr>
        <w:t xml:space="preserve"> щодо оцінювання результатів навчання учнів 1-4 класів закладів загальної середньої освіти, затверджених наказом МОН України від 13.07.2021 №813.</w:t>
      </w:r>
    </w:p>
    <w:p w:rsidR="00213CF9" w:rsidRPr="00A53387" w:rsidRDefault="00213CF9" w:rsidP="00213CF9">
      <w:pPr>
        <w:ind w:firstLine="540"/>
        <w:jc w:val="both"/>
        <w:rPr>
          <w:lang w:val="uk-UA"/>
        </w:rPr>
      </w:pPr>
      <w:r w:rsidRPr="00A53387">
        <w:rPr>
          <w:lang w:val="uk-UA"/>
        </w:rPr>
        <w:t xml:space="preserve">Робота вихователів  будувалася з урахуванням вікових особливостей розвитку дітей, відповідно до вимог Базового компонента дошкільної освіти й програм </w:t>
      </w:r>
      <w:proofErr w:type="spellStart"/>
      <w:r w:rsidRPr="00A53387">
        <w:rPr>
          <w:lang w:val="uk-UA"/>
        </w:rPr>
        <w:t>“Впевнений</w:t>
      </w:r>
      <w:proofErr w:type="spellEnd"/>
      <w:r w:rsidRPr="00A53387">
        <w:rPr>
          <w:lang w:val="uk-UA"/>
        </w:rPr>
        <w:t xml:space="preserve"> старт ”, “Я у </w:t>
      </w:r>
      <w:proofErr w:type="spellStart"/>
      <w:r w:rsidRPr="00A53387">
        <w:rPr>
          <w:lang w:val="uk-UA"/>
        </w:rPr>
        <w:t>світі”</w:t>
      </w:r>
      <w:proofErr w:type="spellEnd"/>
      <w:r w:rsidRPr="00A53387">
        <w:rPr>
          <w:lang w:val="uk-UA"/>
        </w:rPr>
        <w:t>.</w:t>
      </w:r>
    </w:p>
    <w:p w:rsidR="00213CF9" w:rsidRPr="00A53387" w:rsidRDefault="00213CF9" w:rsidP="00213CF9">
      <w:pPr>
        <w:ind w:firstLine="540"/>
        <w:jc w:val="both"/>
        <w:rPr>
          <w:lang w:val="uk-UA"/>
        </w:rPr>
      </w:pPr>
      <w:r w:rsidRPr="00A53387">
        <w:rPr>
          <w:lang w:val="uk-UA"/>
        </w:rPr>
        <w:t>Основною формою роботи були заняття. Поза навчальною діяльністю проводилися спостереження, цільові прогулянки, прогулянки-походи за межі закладу</w:t>
      </w:r>
      <w:r w:rsidRPr="00D10AF1">
        <w:rPr>
          <w:lang w:val="uk-UA"/>
        </w:rPr>
        <w:t xml:space="preserve"> </w:t>
      </w:r>
      <w:r w:rsidRPr="00A53387">
        <w:rPr>
          <w:lang w:val="uk-UA"/>
        </w:rPr>
        <w:t>дошкільно</w:t>
      </w:r>
      <w:r>
        <w:rPr>
          <w:lang w:val="uk-UA"/>
        </w:rPr>
        <w:t>ї освіти</w:t>
      </w:r>
      <w:r w:rsidRPr="00A53387">
        <w:rPr>
          <w:lang w:val="uk-UA"/>
        </w:rPr>
        <w:t>, заняття фізичними вправами, праця в природі й господарсько-побутова праця, дидактичні ігри, індивідуальна робота з дітьми. Гра посідала чільне місце у режимі дня, як провідний метод та засіб розвитку навчання і виховання дітей дошкільного віку.</w:t>
      </w:r>
    </w:p>
    <w:p w:rsidR="00213CF9" w:rsidRPr="00A53387" w:rsidRDefault="00213CF9" w:rsidP="00213CF9">
      <w:pPr>
        <w:ind w:firstLine="540"/>
        <w:jc w:val="both"/>
      </w:pPr>
      <w:proofErr w:type="spellStart"/>
      <w:r w:rsidRPr="00A53387">
        <w:t>Ведення</w:t>
      </w:r>
      <w:proofErr w:type="spellEnd"/>
      <w:r w:rsidRPr="00A53387">
        <w:t xml:space="preserve"> </w:t>
      </w:r>
      <w:proofErr w:type="spellStart"/>
      <w:r w:rsidRPr="00A53387">
        <w:t>шкільної</w:t>
      </w:r>
      <w:proofErr w:type="spellEnd"/>
      <w:r w:rsidRPr="00A53387">
        <w:t xml:space="preserve"> </w:t>
      </w:r>
      <w:proofErr w:type="spellStart"/>
      <w:r w:rsidRPr="00A53387">
        <w:t>документації</w:t>
      </w:r>
      <w:proofErr w:type="spellEnd"/>
      <w:r w:rsidRPr="00A53387">
        <w:t xml:space="preserve"> </w:t>
      </w:r>
      <w:proofErr w:type="gramStart"/>
      <w:r w:rsidRPr="00A53387">
        <w:t>у</w:t>
      </w:r>
      <w:proofErr w:type="gramEnd"/>
      <w:r w:rsidRPr="00A53387">
        <w:t xml:space="preserve"> </w:t>
      </w:r>
      <w:proofErr w:type="spellStart"/>
      <w:r w:rsidRPr="00A53387">
        <w:t>закладі</w:t>
      </w:r>
      <w:proofErr w:type="spellEnd"/>
      <w:r w:rsidRPr="00A53387">
        <w:t xml:space="preserve"> </w:t>
      </w:r>
      <w:proofErr w:type="spellStart"/>
      <w:r w:rsidRPr="00A53387">
        <w:t>здійсню</w:t>
      </w:r>
      <w:r>
        <w:t>вало</w:t>
      </w:r>
      <w:r w:rsidRPr="00A53387">
        <w:t>ся</w:t>
      </w:r>
      <w:proofErr w:type="spellEnd"/>
      <w:r w:rsidRPr="00A53387">
        <w:t xml:space="preserve"> </w:t>
      </w:r>
      <w:proofErr w:type="spellStart"/>
      <w:r w:rsidRPr="00A53387">
        <w:t>відповідно</w:t>
      </w:r>
      <w:proofErr w:type="spellEnd"/>
      <w:r w:rsidRPr="00A53387">
        <w:t xml:space="preserve">  </w:t>
      </w:r>
      <w:proofErr w:type="spellStart"/>
      <w:r w:rsidRPr="00A53387">
        <w:t>нормативно-правовим</w:t>
      </w:r>
      <w:proofErr w:type="spellEnd"/>
      <w:r w:rsidRPr="00A53387">
        <w:t xml:space="preserve"> документам.</w:t>
      </w:r>
    </w:p>
    <w:p w:rsidR="00213CF9" w:rsidRPr="00A53387" w:rsidRDefault="00213CF9" w:rsidP="00213CF9">
      <w:pPr>
        <w:ind w:firstLine="540"/>
        <w:jc w:val="both"/>
      </w:pPr>
      <w:proofErr w:type="spellStart"/>
      <w:r w:rsidRPr="00A53387">
        <w:t>Педколектив</w:t>
      </w:r>
      <w:proofErr w:type="spellEnd"/>
      <w:r w:rsidRPr="00A53387">
        <w:t xml:space="preserve"> </w:t>
      </w:r>
      <w:proofErr w:type="spellStart"/>
      <w:r w:rsidRPr="00A53387">
        <w:t>забезпечив</w:t>
      </w:r>
      <w:proofErr w:type="spellEnd"/>
      <w:r w:rsidRPr="00A53387">
        <w:t xml:space="preserve"> </w:t>
      </w:r>
      <w:proofErr w:type="spellStart"/>
      <w:r w:rsidRPr="00A53387">
        <w:t>такий</w:t>
      </w:r>
      <w:proofErr w:type="spellEnd"/>
      <w:r w:rsidRPr="00A53387">
        <w:t xml:space="preserve"> </w:t>
      </w:r>
      <w:proofErr w:type="spellStart"/>
      <w:proofErr w:type="gramStart"/>
      <w:r w:rsidRPr="00A53387">
        <w:t>р</w:t>
      </w:r>
      <w:proofErr w:type="gramEnd"/>
      <w:r w:rsidRPr="00A53387">
        <w:t>івень</w:t>
      </w:r>
      <w:proofErr w:type="spellEnd"/>
      <w:r w:rsidRPr="00A53387">
        <w:t xml:space="preserve"> </w:t>
      </w:r>
      <w:proofErr w:type="spellStart"/>
      <w:r w:rsidRPr="00A53387">
        <w:t>знань</w:t>
      </w:r>
      <w:proofErr w:type="spellEnd"/>
      <w:r w:rsidRPr="00A53387">
        <w:t xml:space="preserve">, </w:t>
      </w:r>
      <w:proofErr w:type="spellStart"/>
      <w:r w:rsidRPr="00A53387">
        <w:t>умінь</w:t>
      </w:r>
      <w:proofErr w:type="spellEnd"/>
      <w:r w:rsidRPr="00A53387">
        <w:t xml:space="preserve"> </w:t>
      </w:r>
      <w:proofErr w:type="spellStart"/>
      <w:r w:rsidRPr="00A53387">
        <w:t>і</w:t>
      </w:r>
      <w:proofErr w:type="spellEnd"/>
      <w:r w:rsidRPr="00A53387">
        <w:t xml:space="preserve"> </w:t>
      </w:r>
      <w:proofErr w:type="spellStart"/>
      <w:r w:rsidRPr="00A53387">
        <w:t>навичок</w:t>
      </w:r>
      <w:proofErr w:type="spellEnd"/>
      <w:r w:rsidRPr="00A53387">
        <w:t xml:space="preserve"> </w:t>
      </w:r>
      <w:proofErr w:type="spellStart"/>
      <w:r w:rsidRPr="00A53387">
        <w:t>учнів</w:t>
      </w:r>
      <w:proofErr w:type="spellEnd"/>
      <w:r w:rsidRPr="00A53387">
        <w:t xml:space="preserve">: </w:t>
      </w:r>
    </w:p>
    <w:tbl>
      <w:tblPr>
        <w:tblW w:w="50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1527"/>
        <w:gridCol w:w="991"/>
        <w:gridCol w:w="993"/>
        <w:gridCol w:w="708"/>
        <w:gridCol w:w="993"/>
        <w:gridCol w:w="708"/>
        <w:gridCol w:w="851"/>
        <w:gridCol w:w="710"/>
        <w:gridCol w:w="849"/>
        <w:gridCol w:w="730"/>
        <w:gridCol w:w="971"/>
      </w:tblGrid>
      <w:tr w:rsidR="00213CF9" w:rsidRPr="00A53387" w:rsidTr="00B871FF">
        <w:tc>
          <w:tcPr>
            <w:tcW w:w="761" w:type="pct"/>
            <w:vMerge w:val="restart"/>
            <w:shd w:val="clear" w:color="auto" w:fill="FFFFFF"/>
          </w:tcPr>
          <w:p w:rsidR="00213CF9" w:rsidRPr="00A53387" w:rsidRDefault="00213CF9" w:rsidP="00213CF9">
            <w:proofErr w:type="spellStart"/>
            <w:r w:rsidRPr="00A53387">
              <w:t>Навчальний</w:t>
            </w:r>
            <w:proofErr w:type="spellEnd"/>
            <w:r w:rsidRPr="00A53387">
              <w:t xml:space="preserve"> </w:t>
            </w:r>
            <w:proofErr w:type="spellStart"/>
            <w:proofErr w:type="gramStart"/>
            <w:r w:rsidRPr="00A53387">
              <w:t>р</w:t>
            </w:r>
            <w:proofErr w:type="gramEnd"/>
            <w:r w:rsidRPr="00A53387">
              <w:t>ік</w:t>
            </w:r>
            <w:proofErr w:type="spellEnd"/>
          </w:p>
        </w:tc>
        <w:tc>
          <w:tcPr>
            <w:tcW w:w="494" w:type="pct"/>
            <w:vMerge w:val="restart"/>
            <w:shd w:val="clear" w:color="auto" w:fill="FFFFFF"/>
          </w:tcPr>
          <w:p w:rsidR="00213CF9" w:rsidRPr="00A53387" w:rsidRDefault="00213CF9" w:rsidP="00213CF9">
            <w:proofErr w:type="spellStart"/>
            <w:r w:rsidRPr="00A53387">
              <w:t>К-ть</w:t>
            </w:r>
            <w:proofErr w:type="spellEnd"/>
            <w:r w:rsidRPr="00A53387">
              <w:t xml:space="preserve"> </w:t>
            </w:r>
            <w:proofErr w:type="spellStart"/>
            <w:r w:rsidRPr="00A53387">
              <w:t>учні</w:t>
            </w:r>
            <w:proofErr w:type="gramStart"/>
            <w:r w:rsidRPr="00A53387">
              <w:t>в</w:t>
            </w:r>
            <w:proofErr w:type="spellEnd"/>
            <w:proofErr w:type="gramEnd"/>
            <w:r w:rsidRPr="00A53387">
              <w:t xml:space="preserve">, </w:t>
            </w:r>
            <w:proofErr w:type="spellStart"/>
            <w:r w:rsidRPr="00A53387">
              <w:t>які</w:t>
            </w:r>
            <w:proofErr w:type="spellEnd"/>
            <w:r w:rsidRPr="00A53387">
              <w:t xml:space="preserve"> </w:t>
            </w:r>
            <w:proofErr w:type="spellStart"/>
            <w:r w:rsidRPr="00A53387">
              <w:t>атесту</w:t>
            </w:r>
            <w:proofErr w:type="spellEnd"/>
            <w:r w:rsidRPr="00A53387">
              <w:t>-</w:t>
            </w:r>
          </w:p>
          <w:p w:rsidR="00213CF9" w:rsidRPr="00A53387" w:rsidRDefault="00213CF9" w:rsidP="00213CF9">
            <w:proofErr w:type="spellStart"/>
            <w:r w:rsidRPr="00A53387">
              <w:t>валися</w:t>
            </w:r>
            <w:proofErr w:type="spellEnd"/>
          </w:p>
        </w:tc>
        <w:tc>
          <w:tcPr>
            <w:tcW w:w="3261" w:type="pct"/>
            <w:gridSpan w:val="8"/>
            <w:shd w:val="clear" w:color="auto" w:fill="FFFFFF"/>
          </w:tcPr>
          <w:p w:rsidR="00213CF9" w:rsidRPr="00A53387" w:rsidRDefault="00213CF9" w:rsidP="00213CF9">
            <w:proofErr w:type="spellStart"/>
            <w:r w:rsidRPr="00A53387">
              <w:t>Атестувалися</w:t>
            </w:r>
            <w:proofErr w:type="spellEnd"/>
            <w:r w:rsidRPr="00A53387">
              <w:t xml:space="preserve"> на</w:t>
            </w:r>
          </w:p>
        </w:tc>
        <w:tc>
          <w:tcPr>
            <w:tcW w:w="484" w:type="pct"/>
            <w:vMerge w:val="restart"/>
            <w:shd w:val="clear" w:color="auto" w:fill="FFFFFF"/>
          </w:tcPr>
          <w:p w:rsidR="00213CF9" w:rsidRPr="00A53387" w:rsidRDefault="00213CF9" w:rsidP="00213CF9">
            <w:proofErr w:type="spellStart"/>
            <w:r w:rsidRPr="00A53387">
              <w:rPr>
                <w:lang w:val="en-US"/>
              </w:rPr>
              <w:t>Якість</w:t>
            </w:r>
            <w:proofErr w:type="spellEnd"/>
            <w:r w:rsidRPr="00A53387">
              <w:rPr>
                <w:lang w:val="en-US"/>
              </w:rPr>
              <w:t xml:space="preserve"> </w:t>
            </w:r>
            <w:proofErr w:type="spellStart"/>
            <w:r w:rsidRPr="00A53387">
              <w:rPr>
                <w:lang w:val="en-US"/>
              </w:rPr>
              <w:t>знань</w:t>
            </w:r>
            <w:proofErr w:type="spellEnd"/>
          </w:p>
        </w:tc>
      </w:tr>
      <w:tr w:rsidR="00213CF9" w:rsidRPr="00A53387" w:rsidTr="00B871FF">
        <w:tc>
          <w:tcPr>
            <w:tcW w:w="761" w:type="pct"/>
            <w:vMerge/>
            <w:shd w:val="clear" w:color="auto" w:fill="FFFFFF"/>
          </w:tcPr>
          <w:p w:rsidR="00213CF9" w:rsidRPr="00A53387" w:rsidRDefault="00213CF9" w:rsidP="00213CF9">
            <w:pPr>
              <w:rPr>
                <w:lang w:val="en-US"/>
              </w:rPr>
            </w:pPr>
          </w:p>
        </w:tc>
        <w:tc>
          <w:tcPr>
            <w:tcW w:w="494" w:type="pct"/>
            <w:vMerge/>
            <w:shd w:val="clear" w:color="auto" w:fill="FFFFFF"/>
          </w:tcPr>
          <w:p w:rsidR="00213CF9" w:rsidRPr="00A53387" w:rsidRDefault="00213CF9" w:rsidP="00213CF9">
            <w:pPr>
              <w:rPr>
                <w:lang w:val="en-US"/>
              </w:rPr>
            </w:pPr>
          </w:p>
        </w:tc>
        <w:tc>
          <w:tcPr>
            <w:tcW w:w="848" w:type="pct"/>
            <w:gridSpan w:val="2"/>
            <w:shd w:val="clear" w:color="auto" w:fill="FFFFFF"/>
          </w:tcPr>
          <w:p w:rsidR="00213CF9" w:rsidRPr="00A53387" w:rsidRDefault="00213CF9" w:rsidP="00213CF9">
            <w:proofErr w:type="spellStart"/>
            <w:r w:rsidRPr="00A53387">
              <w:t>початковому</w:t>
            </w:r>
            <w:proofErr w:type="spellEnd"/>
            <w:r w:rsidRPr="00A53387">
              <w:t xml:space="preserve"> </w:t>
            </w:r>
            <w:proofErr w:type="spellStart"/>
            <w:proofErr w:type="gramStart"/>
            <w:r w:rsidRPr="00A53387">
              <w:t>р</w:t>
            </w:r>
            <w:proofErr w:type="gramEnd"/>
            <w:r w:rsidRPr="00A53387">
              <w:t>івні</w:t>
            </w:r>
            <w:proofErr w:type="spellEnd"/>
          </w:p>
        </w:tc>
        <w:tc>
          <w:tcPr>
            <w:tcW w:w="848" w:type="pct"/>
            <w:gridSpan w:val="2"/>
            <w:shd w:val="clear" w:color="auto" w:fill="FFFFFF"/>
          </w:tcPr>
          <w:p w:rsidR="00213CF9" w:rsidRPr="00A53387" w:rsidRDefault="00213CF9" w:rsidP="00213CF9">
            <w:proofErr w:type="spellStart"/>
            <w:r w:rsidRPr="00A53387">
              <w:t>середньому</w:t>
            </w:r>
            <w:proofErr w:type="spellEnd"/>
            <w:r w:rsidRPr="00A53387">
              <w:t xml:space="preserve"> </w:t>
            </w:r>
            <w:proofErr w:type="spellStart"/>
            <w:proofErr w:type="gramStart"/>
            <w:r w:rsidRPr="00A53387">
              <w:t>р</w:t>
            </w:r>
            <w:proofErr w:type="gramEnd"/>
            <w:r w:rsidRPr="00A53387">
              <w:t>івні</w:t>
            </w:r>
            <w:proofErr w:type="spellEnd"/>
          </w:p>
        </w:tc>
        <w:tc>
          <w:tcPr>
            <w:tcW w:w="778" w:type="pct"/>
            <w:gridSpan w:val="2"/>
            <w:shd w:val="clear" w:color="auto" w:fill="FFFFFF"/>
          </w:tcPr>
          <w:p w:rsidR="00213CF9" w:rsidRPr="00A53387" w:rsidRDefault="00213CF9" w:rsidP="00213CF9">
            <w:proofErr w:type="spellStart"/>
            <w:r w:rsidRPr="00A53387">
              <w:t>достатньому</w:t>
            </w:r>
            <w:proofErr w:type="spellEnd"/>
            <w:r w:rsidRPr="00A53387">
              <w:t xml:space="preserve"> </w:t>
            </w:r>
            <w:proofErr w:type="spellStart"/>
            <w:proofErr w:type="gramStart"/>
            <w:r w:rsidRPr="00A53387">
              <w:t>р</w:t>
            </w:r>
            <w:proofErr w:type="gramEnd"/>
            <w:r w:rsidRPr="00A53387">
              <w:t>івні</w:t>
            </w:r>
            <w:proofErr w:type="spellEnd"/>
          </w:p>
        </w:tc>
        <w:tc>
          <w:tcPr>
            <w:tcW w:w="787" w:type="pct"/>
            <w:gridSpan w:val="2"/>
            <w:shd w:val="clear" w:color="auto" w:fill="FFFFFF"/>
          </w:tcPr>
          <w:p w:rsidR="00213CF9" w:rsidRPr="00A53387" w:rsidRDefault="00213CF9" w:rsidP="00213CF9">
            <w:proofErr w:type="spellStart"/>
            <w:r w:rsidRPr="00A53387">
              <w:t>високому</w:t>
            </w:r>
            <w:proofErr w:type="spellEnd"/>
          </w:p>
        </w:tc>
        <w:tc>
          <w:tcPr>
            <w:tcW w:w="484" w:type="pct"/>
            <w:vMerge/>
            <w:shd w:val="clear" w:color="auto" w:fill="FFFFFF"/>
          </w:tcPr>
          <w:p w:rsidR="00213CF9" w:rsidRPr="00A53387" w:rsidRDefault="00213CF9" w:rsidP="00213CF9">
            <w:pPr>
              <w:rPr>
                <w:lang w:val="en-US"/>
              </w:rPr>
            </w:pPr>
          </w:p>
        </w:tc>
      </w:tr>
      <w:tr w:rsidR="00213CF9" w:rsidRPr="00A53387" w:rsidTr="00B871FF">
        <w:tc>
          <w:tcPr>
            <w:tcW w:w="761" w:type="pct"/>
            <w:vMerge/>
            <w:shd w:val="clear" w:color="auto" w:fill="FFFFFF"/>
          </w:tcPr>
          <w:p w:rsidR="00213CF9" w:rsidRPr="00A53387" w:rsidRDefault="00213CF9" w:rsidP="00213CF9"/>
        </w:tc>
        <w:tc>
          <w:tcPr>
            <w:tcW w:w="494" w:type="pct"/>
            <w:vMerge/>
            <w:shd w:val="clear" w:color="auto" w:fill="FFFFFF"/>
          </w:tcPr>
          <w:p w:rsidR="00213CF9" w:rsidRPr="00A53387" w:rsidRDefault="00213CF9" w:rsidP="00213CF9">
            <w:pPr>
              <w:rPr>
                <w:lang w:val="en-US"/>
              </w:rPr>
            </w:pPr>
          </w:p>
        </w:tc>
        <w:tc>
          <w:tcPr>
            <w:tcW w:w="495" w:type="pct"/>
            <w:shd w:val="clear" w:color="auto" w:fill="FFFFFF"/>
          </w:tcPr>
          <w:p w:rsidR="00213CF9" w:rsidRPr="00A53387" w:rsidRDefault="00213CF9" w:rsidP="00213CF9">
            <w:proofErr w:type="spellStart"/>
            <w:r w:rsidRPr="00A53387">
              <w:t>к-ть</w:t>
            </w:r>
            <w:proofErr w:type="spellEnd"/>
            <w:r w:rsidRPr="00A53387">
              <w:t xml:space="preserve"> </w:t>
            </w:r>
            <w:proofErr w:type="spellStart"/>
            <w:r w:rsidRPr="00A53387">
              <w:t>учнів</w:t>
            </w:r>
            <w:proofErr w:type="spellEnd"/>
          </w:p>
        </w:tc>
        <w:tc>
          <w:tcPr>
            <w:tcW w:w="353" w:type="pct"/>
            <w:shd w:val="clear" w:color="auto" w:fill="FFFFFF"/>
          </w:tcPr>
          <w:p w:rsidR="00213CF9" w:rsidRPr="00A53387" w:rsidRDefault="00213CF9" w:rsidP="00213CF9">
            <w:r w:rsidRPr="00A53387">
              <w:t>%</w:t>
            </w:r>
          </w:p>
        </w:tc>
        <w:tc>
          <w:tcPr>
            <w:tcW w:w="495" w:type="pct"/>
            <w:shd w:val="clear" w:color="auto" w:fill="FFFFFF"/>
          </w:tcPr>
          <w:p w:rsidR="00213CF9" w:rsidRPr="00A53387" w:rsidRDefault="00213CF9" w:rsidP="00213CF9">
            <w:proofErr w:type="spellStart"/>
            <w:r w:rsidRPr="00A53387">
              <w:t>к-ть</w:t>
            </w:r>
            <w:proofErr w:type="spellEnd"/>
            <w:r w:rsidRPr="00A53387">
              <w:t xml:space="preserve"> </w:t>
            </w:r>
            <w:proofErr w:type="spellStart"/>
            <w:r w:rsidRPr="00A53387">
              <w:t>учнів</w:t>
            </w:r>
            <w:proofErr w:type="spellEnd"/>
          </w:p>
        </w:tc>
        <w:tc>
          <w:tcPr>
            <w:tcW w:w="353" w:type="pct"/>
            <w:shd w:val="clear" w:color="auto" w:fill="FFFFFF"/>
          </w:tcPr>
          <w:p w:rsidR="00213CF9" w:rsidRPr="00A53387" w:rsidRDefault="00213CF9" w:rsidP="00213CF9">
            <w:r w:rsidRPr="00A53387">
              <w:t>%</w:t>
            </w:r>
          </w:p>
        </w:tc>
        <w:tc>
          <w:tcPr>
            <w:tcW w:w="424" w:type="pct"/>
            <w:shd w:val="clear" w:color="auto" w:fill="FFFFFF"/>
          </w:tcPr>
          <w:p w:rsidR="00213CF9" w:rsidRPr="00A53387" w:rsidRDefault="00213CF9" w:rsidP="00213CF9">
            <w:proofErr w:type="spellStart"/>
            <w:r w:rsidRPr="00A53387">
              <w:t>к-ть</w:t>
            </w:r>
            <w:proofErr w:type="spellEnd"/>
            <w:r w:rsidRPr="00A53387">
              <w:t xml:space="preserve"> </w:t>
            </w:r>
            <w:proofErr w:type="spellStart"/>
            <w:r w:rsidRPr="00A53387">
              <w:t>учнів</w:t>
            </w:r>
            <w:proofErr w:type="spellEnd"/>
          </w:p>
        </w:tc>
        <w:tc>
          <w:tcPr>
            <w:tcW w:w="354" w:type="pct"/>
            <w:shd w:val="clear" w:color="auto" w:fill="FFFFFF"/>
          </w:tcPr>
          <w:p w:rsidR="00213CF9" w:rsidRPr="00A53387" w:rsidRDefault="00213CF9" w:rsidP="00213CF9">
            <w:r w:rsidRPr="00A53387">
              <w:t>%</w:t>
            </w:r>
          </w:p>
        </w:tc>
        <w:tc>
          <w:tcPr>
            <w:tcW w:w="423" w:type="pct"/>
            <w:shd w:val="clear" w:color="auto" w:fill="FFFFFF"/>
          </w:tcPr>
          <w:p w:rsidR="00213CF9" w:rsidRPr="00A53387" w:rsidRDefault="00213CF9" w:rsidP="00213CF9">
            <w:proofErr w:type="spellStart"/>
            <w:r w:rsidRPr="00A53387">
              <w:t>к-ть</w:t>
            </w:r>
            <w:proofErr w:type="spellEnd"/>
            <w:r w:rsidRPr="00A53387">
              <w:t xml:space="preserve"> </w:t>
            </w:r>
            <w:proofErr w:type="spellStart"/>
            <w:r w:rsidRPr="00A53387">
              <w:t>учнів</w:t>
            </w:r>
            <w:proofErr w:type="spellEnd"/>
          </w:p>
        </w:tc>
        <w:tc>
          <w:tcPr>
            <w:tcW w:w="364" w:type="pct"/>
            <w:shd w:val="clear" w:color="auto" w:fill="FFFFFF"/>
          </w:tcPr>
          <w:p w:rsidR="00213CF9" w:rsidRPr="00A53387" w:rsidRDefault="00213CF9" w:rsidP="00213CF9">
            <w:r w:rsidRPr="00A53387">
              <w:t>%</w:t>
            </w:r>
          </w:p>
        </w:tc>
        <w:tc>
          <w:tcPr>
            <w:tcW w:w="484" w:type="pct"/>
            <w:vMerge/>
            <w:shd w:val="clear" w:color="auto" w:fill="FFFFFF"/>
          </w:tcPr>
          <w:p w:rsidR="00213CF9" w:rsidRPr="00A53387" w:rsidRDefault="00213CF9" w:rsidP="00213CF9">
            <w:pPr>
              <w:rPr>
                <w:lang w:val="en-US"/>
              </w:rPr>
            </w:pPr>
          </w:p>
        </w:tc>
      </w:tr>
      <w:tr w:rsidR="00213CF9" w:rsidRPr="00A53387" w:rsidTr="00B871FF">
        <w:trPr>
          <w:trHeight w:val="295"/>
        </w:trPr>
        <w:tc>
          <w:tcPr>
            <w:tcW w:w="761" w:type="pct"/>
            <w:shd w:val="clear" w:color="auto" w:fill="FFFFFF"/>
          </w:tcPr>
          <w:p w:rsidR="00213CF9" w:rsidRDefault="00213CF9" w:rsidP="00213CF9">
            <w:r>
              <w:t>2019-2020</w:t>
            </w:r>
          </w:p>
        </w:tc>
        <w:tc>
          <w:tcPr>
            <w:tcW w:w="494" w:type="pct"/>
            <w:shd w:val="clear" w:color="auto" w:fill="FFFFFF"/>
          </w:tcPr>
          <w:p w:rsidR="00213CF9" w:rsidRDefault="00213CF9" w:rsidP="00213CF9">
            <w:r>
              <w:t>107</w:t>
            </w:r>
          </w:p>
        </w:tc>
        <w:tc>
          <w:tcPr>
            <w:tcW w:w="495" w:type="pct"/>
            <w:shd w:val="clear" w:color="auto" w:fill="FFFFFF"/>
          </w:tcPr>
          <w:p w:rsidR="00213CF9" w:rsidRDefault="00213CF9" w:rsidP="00213CF9">
            <w:r>
              <w:t>23</w:t>
            </w:r>
          </w:p>
        </w:tc>
        <w:tc>
          <w:tcPr>
            <w:tcW w:w="353" w:type="pct"/>
            <w:shd w:val="clear" w:color="auto" w:fill="FFFFFF"/>
          </w:tcPr>
          <w:p w:rsidR="00213CF9" w:rsidRDefault="00213CF9" w:rsidP="00213CF9">
            <w:r>
              <w:t>21</w:t>
            </w:r>
          </w:p>
        </w:tc>
        <w:tc>
          <w:tcPr>
            <w:tcW w:w="495" w:type="pct"/>
            <w:shd w:val="clear" w:color="auto" w:fill="FFFFFF"/>
          </w:tcPr>
          <w:p w:rsidR="00213CF9" w:rsidRDefault="00213CF9" w:rsidP="00213CF9">
            <w:r>
              <w:t>44</w:t>
            </w:r>
          </w:p>
        </w:tc>
        <w:tc>
          <w:tcPr>
            <w:tcW w:w="353" w:type="pct"/>
            <w:shd w:val="clear" w:color="auto" w:fill="FFFFFF"/>
          </w:tcPr>
          <w:p w:rsidR="00213CF9" w:rsidRDefault="00213CF9" w:rsidP="00213CF9">
            <w:r>
              <w:t>41</w:t>
            </w:r>
          </w:p>
        </w:tc>
        <w:tc>
          <w:tcPr>
            <w:tcW w:w="424" w:type="pct"/>
            <w:shd w:val="clear" w:color="auto" w:fill="FFFFFF"/>
          </w:tcPr>
          <w:p w:rsidR="00213CF9" w:rsidRDefault="00213CF9" w:rsidP="00213CF9">
            <w:r>
              <w:t>36</w:t>
            </w:r>
          </w:p>
        </w:tc>
        <w:tc>
          <w:tcPr>
            <w:tcW w:w="354" w:type="pct"/>
            <w:shd w:val="clear" w:color="auto" w:fill="FFFFFF"/>
          </w:tcPr>
          <w:p w:rsidR="00213CF9" w:rsidRDefault="00213CF9" w:rsidP="00213CF9">
            <w:r>
              <w:t>34</w:t>
            </w:r>
          </w:p>
        </w:tc>
        <w:tc>
          <w:tcPr>
            <w:tcW w:w="423" w:type="pct"/>
            <w:shd w:val="clear" w:color="auto" w:fill="FFFFFF"/>
          </w:tcPr>
          <w:p w:rsidR="00213CF9" w:rsidRDefault="00213CF9" w:rsidP="00213CF9">
            <w:r>
              <w:t>4</w:t>
            </w:r>
          </w:p>
        </w:tc>
        <w:tc>
          <w:tcPr>
            <w:tcW w:w="364" w:type="pct"/>
            <w:shd w:val="clear" w:color="auto" w:fill="FFFFFF"/>
          </w:tcPr>
          <w:p w:rsidR="00213CF9" w:rsidRDefault="00213CF9" w:rsidP="00213CF9">
            <w:r>
              <w:t>4</w:t>
            </w:r>
          </w:p>
        </w:tc>
        <w:tc>
          <w:tcPr>
            <w:tcW w:w="484" w:type="pct"/>
            <w:shd w:val="clear" w:color="auto" w:fill="FFFFFF"/>
          </w:tcPr>
          <w:p w:rsidR="00213CF9" w:rsidRDefault="00213CF9" w:rsidP="00213CF9">
            <w:r>
              <w:t>38</w:t>
            </w:r>
          </w:p>
        </w:tc>
      </w:tr>
      <w:tr w:rsidR="00213CF9" w:rsidRPr="00A53387" w:rsidTr="00B871FF">
        <w:tc>
          <w:tcPr>
            <w:tcW w:w="761" w:type="pct"/>
            <w:shd w:val="clear" w:color="auto" w:fill="FFFFFF"/>
          </w:tcPr>
          <w:p w:rsidR="00213CF9" w:rsidRPr="001B1185" w:rsidRDefault="00213CF9" w:rsidP="00213CF9">
            <w:r>
              <w:t>2020-2021</w:t>
            </w:r>
          </w:p>
        </w:tc>
        <w:tc>
          <w:tcPr>
            <w:tcW w:w="494" w:type="pct"/>
            <w:shd w:val="clear" w:color="auto" w:fill="FFFFFF"/>
          </w:tcPr>
          <w:p w:rsidR="00213CF9" w:rsidRPr="003C67DA" w:rsidRDefault="00213CF9" w:rsidP="00213CF9">
            <w:r>
              <w:t>101</w:t>
            </w:r>
          </w:p>
        </w:tc>
        <w:tc>
          <w:tcPr>
            <w:tcW w:w="495" w:type="pct"/>
            <w:shd w:val="clear" w:color="auto" w:fill="FFFFFF"/>
          </w:tcPr>
          <w:p w:rsidR="00213CF9" w:rsidRPr="003C67DA" w:rsidRDefault="00213CF9" w:rsidP="00213CF9">
            <w:r>
              <w:t>17</w:t>
            </w:r>
          </w:p>
        </w:tc>
        <w:tc>
          <w:tcPr>
            <w:tcW w:w="353" w:type="pct"/>
            <w:shd w:val="clear" w:color="auto" w:fill="FFFFFF"/>
          </w:tcPr>
          <w:p w:rsidR="00213CF9" w:rsidRPr="003C67DA" w:rsidRDefault="00213CF9" w:rsidP="00213CF9">
            <w:r>
              <w:t>17</w:t>
            </w:r>
          </w:p>
        </w:tc>
        <w:tc>
          <w:tcPr>
            <w:tcW w:w="495" w:type="pct"/>
            <w:shd w:val="clear" w:color="auto" w:fill="FFFFFF"/>
          </w:tcPr>
          <w:p w:rsidR="00213CF9" w:rsidRPr="003C67DA" w:rsidRDefault="00213CF9" w:rsidP="00213CF9">
            <w:r>
              <w:t>58</w:t>
            </w:r>
          </w:p>
        </w:tc>
        <w:tc>
          <w:tcPr>
            <w:tcW w:w="353" w:type="pct"/>
            <w:shd w:val="clear" w:color="auto" w:fill="FFFFFF"/>
          </w:tcPr>
          <w:p w:rsidR="00213CF9" w:rsidRPr="003C67DA" w:rsidRDefault="00213CF9" w:rsidP="00213CF9">
            <w:r>
              <w:t>57</w:t>
            </w:r>
          </w:p>
        </w:tc>
        <w:tc>
          <w:tcPr>
            <w:tcW w:w="424" w:type="pct"/>
            <w:shd w:val="clear" w:color="auto" w:fill="FFFFFF"/>
          </w:tcPr>
          <w:p w:rsidR="00213CF9" w:rsidRPr="003C67DA" w:rsidRDefault="00213CF9" w:rsidP="00213CF9">
            <w:r>
              <w:t>25</w:t>
            </w:r>
          </w:p>
        </w:tc>
        <w:tc>
          <w:tcPr>
            <w:tcW w:w="354" w:type="pct"/>
            <w:shd w:val="clear" w:color="auto" w:fill="FFFFFF"/>
          </w:tcPr>
          <w:p w:rsidR="00213CF9" w:rsidRPr="003C67DA" w:rsidRDefault="00213CF9" w:rsidP="00213CF9">
            <w:r>
              <w:t>25</w:t>
            </w:r>
          </w:p>
        </w:tc>
        <w:tc>
          <w:tcPr>
            <w:tcW w:w="423" w:type="pct"/>
            <w:shd w:val="clear" w:color="auto" w:fill="FFFFFF"/>
          </w:tcPr>
          <w:p w:rsidR="00213CF9" w:rsidRPr="003C67DA" w:rsidRDefault="00213CF9" w:rsidP="00213CF9">
            <w:r>
              <w:t>1</w:t>
            </w:r>
          </w:p>
        </w:tc>
        <w:tc>
          <w:tcPr>
            <w:tcW w:w="364" w:type="pct"/>
            <w:shd w:val="clear" w:color="auto" w:fill="FFFFFF"/>
          </w:tcPr>
          <w:p w:rsidR="00213CF9" w:rsidRPr="003C67DA" w:rsidRDefault="00213CF9" w:rsidP="00213CF9">
            <w:r>
              <w:t>1</w:t>
            </w:r>
          </w:p>
        </w:tc>
        <w:tc>
          <w:tcPr>
            <w:tcW w:w="484" w:type="pct"/>
            <w:shd w:val="clear" w:color="auto" w:fill="FFFFFF"/>
          </w:tcPr>
          <w:p w:rsidR="00213CF9" w:rsidRPr="003C67DA" w:rsidRDefault="00213CF9" w:rsidP="00213CF9">
            <w:r>
              <w:t>26</w:t>
            </w:r>
          </w:p>
        </w:tc>
      </w:tr>
      <w:tr w:rsidR="00213CF9" w:rsidRPr="00A53387" w:rsidTr="00B871FF">
        <w:tc>
          <w:tcPr>
            <w:tcW w:w="761" w:type="pct"/>
            <w:shd w:val="clear" w:color="auto" w:fill="FFFFFF"/>
          </w:tcPr>
          <w:p w:rsidR="00213CF9" w:rsidRPr="001B1185" w:rsidRDefault="00213CF9" w:rsidP="00213CF9">
            <w:r>
              <w:t>2021-2022</w:t>
            </w:r>
          </w:p>
        </w:tc>
        <w:tc>
          <w:tcPr>
            <w:tcW w:w="494" w:type="pct"/>
            <w:shd w:val="clear" w:color="auto" w:fill="FFFFFF"/>
          </w:tcPr>
          <w:p w:rsidR="00213CF9" w:rsidRPr="003C67DA" w:rsidRDefault="00213CF9" w:rsidP="00213CF9">
            <w:r>
              <w:t>83</w:t>
            </w:r>
          </w:p>
        </w:tc>
        <w:tc>
          <w:tcPr>
            <w:tcW w:w="495" w:type="pct"/>
            <w:shd w:val="clear" w:color="auto" w:fill="FFFFFF"/>
          </w:tcPr>
          <w:p w:rsidR="00213CF9" w:rsidRPr="003C67DA" w:rsidRDefault="00213CF9" w:rsidP="00213CF9">
            <w:r>
              <w:t>13</w:t>
            </w:r>
          </w:p>
        </w:tc>
        <w:tc>
          <w:tcPr>
            <w:tcW w:w="353" w:type="pct"/>
            <w:shd w:val="clear" w:color="auto" w:fill="FFFFFF"/>
          </w:tcPr>
          <w:p w:rsidR="00213CF9" w:rsidRPr="003C67DA" w:rsidRDefault="00213CF9" w:rsidP="00213CF9">
            <w:r>
              <w:t>16</w:t>
            </w:r>
          </w:p>
        </w:tc>
        <w:tc>
          <w:tcPr>
            <w:tcW w:w="495" w:type="pct"/>
            <w:shd w:val="clear" w:color="auto" w:fill="FFFFFF"/>
          </w:tcPr>
          <w:p w:rsidR="00213CF9" w:rsidRPr="003C67DA" w:rsidRDefault="00213CF9" w:rsidP="00213CF9">
            <w:r>
              <w:t>50</w:t>
            </w:r>
          </w:p>
        </w:tc>
        <w:tc>
          <w:tcPr>
            <w:tcW w:w="353" w:type="pct"/>
            <w:shd w:val="clear" w:color="auto" w:fill="FFFFFF"/>
          </w:tcPr>
          <w:p w:rsidR="00213CF9" w:rsidRPr="003C67DA" w:rsidRDefault="00213CF9" w:rsidP="00213CF9">
            <w:r>
              <w:t>60</w:t>
            </w:r>
          </w:p>
        </w:tc>
        <w:tc>
          <w:tcPr>
            <w:tcW w:w="424" w:type="pct"/>
            <w:shd w:val="clear" w:color="auto" w:fill="FFFFFF"/>
          </w:tcPr>
          <w:p w:rsidR="00213CF9" w:rsidRPr="003C67DA" w:rsidRDefault="00213CF9" w:rsidP="00213CF9">
            <w:r>
              <w:t>19</w:t>
            </w:r>
          </w:p>
        </w:tc>
        <w:tc>
          <w:tcPr>
            <w:tcW w:w="354" w:type="pct"/>
            <w:shd w:val="clear" w:color="auto" w:fill="FFFFFF"/>
          </w:tcPr>
          <w:p w:rsidR="00213CF9" w:rsidRPr="003C67DA" w:rsidRDefault="00213CF9" w:rsidP="00213CF9">
            <w:r>
              <w:t>23</w:t>
            </w:r>
          </w:p>
        </w:tc>
        <w:tc>
          <w:tcPr>
            <w:tcW w:w="423" w:type="pct"/>
            <w:shd w:val="clear" w:color="auto" w:fill="FFFFFF"/>
          </w:tcPr>
          <w:p w:rsidR="00213CF9" w:rsidRPr="003C67DA" w:rsidRDefault="00213CF9" w:rsidP="00213CF9">
            <w:r>
              <w:t>1</w:t>
            </w:r>
          </w:p>
        </w:tc>
        <w:tc>
          <w:tcPr>
            <w:tcW w:w="364" w:type="pct"/>
            <w:shd w:val="clear" w:color="auto" w:fill="FFFFFF"/>
          </w:tcPr>
          <w:p w:rsidR="00213CF9" w:rsidRPr="003C67DA" w:rsidRDefault="00213CF9" w:rsidP="00213CF9">
            <w:r>
              <w:t>1</w:t>
            </w:r>
          </w:p>
        </w:tc>
        <w:tc>
          <w:tcPr>
            <w:tcW w:w="484" w:type="pct"/>
            <w:shd w:val="clear" w:color="auto" w:fill="FFFFFF"/>
          </w:tcPr>
          <w:p w:rsidR="00213CF9" w:rsidRPr="003C67DA" w:rsidRDefault="00213CF9" w:rsidP="00213CF9">
            <w:r>
              <w:t>24</w:t>
            </w:r>
          </w:p>
        </w:tc>
      </w:tr>
    </w:tbl>
    <w:p w:rsidR="00213CF9" w:rsidRPr="00A53387" w:rsidRDefault="00213CF9" w:rsidP="00213CF9">
      <w:pPr>
        <w:ind w:firstLine="540"/>
        <w:rPr>
          <w:lang w:val="en-US"/>
        </w:rPr>
      </w:pPr>
    </w:p>
    <w:p w:rsidR="00213CF9" w:rsidRPr="00D10AF1" w:rsidRDefault="00213CF9" w:rsidP="00213CF9">
      <w:pPr>
        <w:ind w:firstLine="540"/>
      </w:pPr>
      <w:r>
        <w:rPr>
          <w:noProof/>
          <w:lang w:val="uk-UA" w:eastAsia="uk-UA"/>
        </w:rPr>
        <w:drawing>
          <wp:inline distT="0" distB="0" distL="0" distR="0">
            <wp:extent cx="5219700" cy="2305050"/>
            <wp:effectExtent l="19050" t="0" r="19050" b="0"/>
            <wp:docPr id="1"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13CF9" w:rsidRPr="00666FB2" w:rsidRDefault="00213CF9" w:rsidP="00213CF9">
      <w:pPr>
        <w:ind w:firstLine="540"/>
        <w:jc w:val="both"/>
      </w:pPr>
      <w:r w:rsidRPr="00A53387">
        <w:lastRenderedPageBreak/>
        <w:t xml:space="preserve"> </w:t>
      </w:r>
      <w:proofErr w:type="gramStart"/>
      <w:r w:rsidRPr="00A53387">
        <w:t>З</w:t>
      </w:r>
      <w:proofErr w:type="gramEnd"/>
      <w:r w:rsidRPr="00A53387">
        <w:t xml:space="preserve"> числа </w:t>
      </w:r>
      <w:proofErr w:type="spellStart"/>
      <w:r w:rsidRPr="00A53387">
        <w:t>учнів</w:t>
      </w:r>
      <w:proofErr w:type="spellEnd"/>
      <w:r w:rsidRPr="00A53387">
        <w:t xml:space="preserve"> </w:t>
      </w:r>
      <w:r>
        <w:t>5</w:t>
      </w:r>
      <w:r w:rsidRPr="00A53387">
        <w:t xml:space="preserve">-8, 10 </w:t>
      </w:r>
      <w:proofErr w:type="spellStart"/>
      <w:r w:rsidRPr="00A53387">
        <w:t>класів</w:t>
      </w:r>
      <w:proofErr w:type="spellEnd"/>
      <w:r w:rsidRPr="00A53387">
        <w:t xml:space="preserve"> </w:t>
      </w:r>
      <w:proofErr w:type="spellStart"/>
      <w:r>
        <w:t>П</w:t>
      </w:r>
      <w:r w:rsidRPr="00A53387">
        <w:t>охвальн</w:t>
      </w:r>
      <w:r>
        <w:t>ий</w:t>
      </w:r>
      <w:proofErr w:type="spellEnd"/>
      <w:r w:rsidRPr="00A53387">
        <w:t xml:space="preserve"> лист одержа</w:t>
      </w:r>
      <w:r>
        <w:t>ла 1</w:t>
      </w:r>
      <w:r w:rsidRPr="00A53387">
        <w:t xml:space="preserve"> </w:t>
      </w:r>
      <w:proofErr w:type="spellStart"/>
      <w:r w:rsidRPr="00A53387">
        <w:t>уч</w:t>
      </w:r>
      <w:r>
        <w:t>е</w:t>
      </w:r>
      <w:r w:rsidRPr="00A53387">
        <w:t>н</w:t>
      </w:r>
      <w:r>
        <w:t>иця</w:t>
      </w:r>
      <w:proofErr w:type="spellEnd"/>
      <w:r>
        <w:t xml:space="preserve">, </w:t>
      </w:r>
      <w:proofErr w:type="spellStart"/>
      <w:r>
        <w:t>що</w:t>
      </w:r>
      <w:proofErr w:type="spellEnd"/>
      <w:r>
        <w:t xml:space="preserve"> </w:t>
      </w:r>
      <w:proofErr w:type="spellStart"/>
      <w:r>
        <w:t>залишається</w:t>
      </w:r>
      <w:proofErr w:type="spellEnd"/>
      <w:r>
        <w:t xml:space="preserve"> таким самим як </w:t>
      </w:r>
      <w:proofErr w:type="spellStart"/>
      <w:r>
        <w:t>і</w:t>
      </w:r>
      <w:proofErr w:type="spellEnd"/>
      <w:r>
        <w:t xml:space="preserve"> </w:t>
      </w:r>
      <w:proofErr w:type="spellStart"/>
      <w:r>
        <w:t>минулого</w:t>
      </w:r>
      <w:proofErr w:type="spellEnd"/>
      <w:r w:rsidRPr="00A53387">
        <w:t xml:space="preserve"> рок</w:t>
      </w:r>
      <w:r>
        <w:t>у</w:t>
      </w:r>
      <w:r w:rsidRPr="00A53387">
        <w:t xml:space="preserve">. </w:t>
      </w:r>
      <w:proofErr w:type="spellStart"/>
      <w:r w:rsidRPr="003C67DA">
        <w:t>Змен</w:t>
      </w:r>
      <w:r>
        <w:t>ши</w:t>
      </w:r>
      <w:r w:rsidRPr="0081772D">
        <w:t>лась</w:t>
      </w:r>
      <w:proofErr w:type="spellEnd"/>
      <w:r w:rsidRPr="0081772D">
        <w:t xml:space="preserve"> </w:t>
      </w:r>
      <w:proofErr w:type="spellStart"/>
      <w:r w:rsidRPr="0081772D">
        <w:t>кількість</w:t>
      </w:r>
      <w:proofErr w:type="spellEnd"/>
      <w:r w:rsidRPr="0081772D">
        <w:t xml:space="preserve"> </w:t>
      </w:r>
      <w:proofErr w:type="spellStart"/>
      <w:r w:rsidRPr="0081772D">
        <w:t>учнів</w:t>
      </w:r>
      <w:proofErr w:type="spellEnd"/>
      <w:r w:rsidRPr="0081772D">
        <w:t xml:space="preserve">, </w:t>
      </w:r>
      <w:proofErr w:type="spellStart"/>
      <w:r w:rsidRPr="0081772D">
        <w:t>які</w:t>
      </w:r>
      <w:proofErr w:type="spellEnd"/>
      <w:r w:rsidRPr="0081772D">
        <w:t xml:space="preserve"> </w:t>
      </w:r>
      <w:proofErr w:type="spellStart"/>
      <w:r w:rsidRPr="0081772D">
        <w:t>навчаються</w:t>
      </w:r>
      <w:proofErr w:type="spellEnd"/>
      <w:r w:rsidRPr="0081772D">
        <w:t xml:space="preserve"> на </w:t>
      </w:r>
      <w:proofErr w:type="spellStart"/>
      <w:r w:rsidRPr="00902653">
        <w:t>початковому</w:t>
      </w:r>
      <w:proofErr w:type="spellEnd"/>
      <w:r w:rsidRPr="00902653">
        <w:t xml:space="preserve"> </w:t>
      </w:r>
      <w:proofErr w:type="spellStart"/>
      <w:proofErr w:type="gramStart"/>
      <w:r w:rsidRPr="00902653">
        <w:t>р</w:t>
      </w:r>
      <w:proofErr w:type="gramEnd"/>
      <w:r w:rsidRPr="00902653">
        <w:t>івні</w:t>
      </w:r>
      <w:proofErr w:type="spellEnd"/>
      <w:r w:rsidRPr="00902653">
        <w:t xml:space="preserve"> на 1 % та </w:t>
      </w:r>
      <w:proofErr w:type="spellStart"/>
      <w:r w:rsidRPr="0081772D">
        <w:t>достатньому</w:t>
      </w:r>
      <w:proofErr w:type="spellEnd"/>
      <w:r>
        <w:t xml:space="preserve"> </w:t>
      </w:r>
      <w:proofErr w:type="spellStart"/>
      <w:r>
        <w:t>і</w:t>
      </w:r>
      <w:proofErr w:type="spellEnd"/>
      <w:r>
        <w:t xml:space="preserve"> </w:t>
      </w:r>
      <w:proofErr w:type="spellStart"/>
      <w:r>
        <w:t>високому</w:t>
      </w:r>
      <w:proofErr w:type="spellEnd"/>
      <w:r>
        <w:t xml:space="preserve"> </w:t>
      </w:r>
      <w:r w:rsidRPr="0081772D">
        <w:t xml:space="preserve"> </w:t>
      </w:r>
      <w:proofErr w:type="spellStart"/>
      <w:r w:rsidRPr="0081772D">
        <w:t>рівн</w:t>
      </w:r>
      <w:r>
        <w:t>ях</w:t>
      </w:r>
      <w:proofErr w:type="spellEnd"/>
      <w:r w:rsidRPr="0081772D">
        <w:t xml:space="preserve"> на </w:t>
      </w:r>
      <w:r w:rsidRPr="00902653">
        <w:t>2</w:t>
      </w:r>
      <w:r>
        <w:t xml:space="preserve"> %, </w:t>
      </w:r>
      <w:proofErr w:type="spellStart"/>
      <w:r w:rsidRPr="003C67DA">
        <w:t>збіль</w:t>
      </w:r>
      <w:r>
        <w:t>шил</w:t>
      </w:r>
      <w:r w:rsidRPr="0081772D">
        <w:t>ася</w:t>
      </w:r>
      <w:proofErr w:type="spellEnd"/>
      <w:r w:rsidRPr="0081772D">
        <w:t xml:space="preserve"> </w:t>
      </w:r>
      <w:proofErr w:type="spellStart"/>
      <w:r w:rsidRPr="0081772D">
        <w:t>кількість</w:t>
      </w:r>
      <w:proofErr w:type="spellEnd"/>
      <w:r w:rsidRPr="0081772D">
        <w:t xml:space="preserve"> </w:t>
      </w:r>
      <w:proofErr w:type="spellStart"/>
      <w:r w:rsidRPr="0081772D">
        <w:t>учнів</w:t>
      </w:r>
      <w:proofErr w:type="spellEnd"/>
      <w:r w:rsidRPr="0081772D">
        <w:t xml:space="preserve">, </w:t>
      </w:r>
      <w:proofErr w:type="spellStart"/>
      <w:r w:rsidRPr="0081772D">
        <w:t>які</w:t>
      </w:r>
      <w:proofErr w:type="spellEnd"/>
      <w:r w:rsidRPr="0081772D">
        <w:t xml:space="preserve"> </w:t>
      </w:r>
      <w:proofErr w:type="spellStart"/>
      <w:r w:rsidRPr="0081772D">
        <w:t>навчаються</w:t>
      </w:r>
      <w:proofErr w:type="spellEnd"/>
      <w:r w:rsidRPr="0081772D">
        <w:t xml:space="preserve"> на </w:t>
      </w:r>
      <w:proofErr w:type="spellStart"/>
      <w:r w:rsidRPr="0081772D">
        <w:t>середньому</w:t>
      </w:r>
      <w:proofErr w:type="spellEnd"/>
      <w:r w:rsidRPr="0081772D">
        <w:t xml:space="preserve"> </w:t>
      </w:r>
      <w:proofErr w:type="spellStart"/>
      <w:r w:rsidRPr="0081772D">
        <w:t>рівні</w:t>
      </w:r>
      <w:proofErr w:type="spellEnd"/>
      <w:r w:rsidRPr="0081772D">
        <w:t xml:space="preserve"> </w:t>
      </w:r>
      <w:r>
        <w:t>(</w:t>
      </w:r>
      <w:r w:rsidRPr="0081772D">
        <w:t xml:space="preserve">на </w:t>
      </w:r>
      <w:r w:rsidRPr="00902653">
        <w:t>3</w:t>
      </w:r>
      <w:r w:rsidRPr="0081772D">
        <w:t xml:space="preserve"> %</w:t>
      </w:r>
      <w:r>
        <w:t>)</w:t>
      </w:r>
      <w:r w:rsidRPr="0081772D">
        <w:t xml:space="preserve"> в </w:t>
      </w:r>
      <w:proofErr w:type="spellStart"/>
      <w:r w:rsidRPr="0081772D">
        <w:t>порівнянні</w:t>
      </w:r>
      <w:proofErr w:type="spellEnd"/>
      <w:r w:rsidRPr="0081772D">
        <w:t xml:space="preserve"> </w:t>
      </w:r>
      <w:proofErr w:type="spellStart"/>
      <w:r w:rsidRPr="0081772D">
        <w:t>з</w:t>
      </w:r>
      <w:proofErr w:type="spellEnd"/>
      <w:r w:rsidRPr="0081772D">
        <w:t xml:space="preserve"> </w:t>
      </w:r>
      <w:proofErr w:type="spellStart"/>
      <w:r w:rsidRPr="0081772D">
        <w:t>минулим</w:t>
      </w:r>
      <w:proofErr w:type="spellEnd"/>
      <w:r w:rsidRPr="0081772D">
        <w:t xml:space="preserve"> </w:t>
      </w:r>
      <w:proofErr w:type="spellStart"/>
      <w:r w:rsidRPr="0081772D">
        <w:t>навчальним</w:t>
      </w:r>
      <w:proofErr w:type="spellEnd"/>
      <w:r w:rsidRPr="0081772D">
        <w:t xml:space="preserve"> роком. </w:t>
      </w:r>
      <w:proofErr w:type="spellStart"/>
      <w:r>
        <w:t>Якість</w:t>
      </w:r>
      <w:proofErr w:type="spellEnd"/>
      <w:r>
        <w:t xml:space="preserve"> </w:t>
      </w:r>
      <w:proofErr w:type="spellStart"/>
      <w:r>
        <w:t>знань</w:t>
      </w:r>
      <w:proofErr w:type="spellEnd"/>
      <w:r>
        <w:t xml:space="preserve"> </w:t>
      </w:r>
      <w:proofErr w:type="spellStart"/>
      <w:r>
        <w:t>зменшилася</w:t>
      </w:r>
      <w:proofErr w:type="spellEnd"/>
      <w:r>
        <w:t xml:space="preserve"> на 2 %. </w:t>
      </w:r>
    </w:p>
    <w:p w:rsidR="00213CF9" w:rsidRPr="00A53387" w:rsidRDefault="00213CF9" w:rsidP="00213CF9">
      <w:pPr>
        <w:ind w:firstLine="540"/>
      </w:pPr>
      <w:proofErr w:type="spellStart"/>
      <w:r w:rsidRPr="00A53387">
        <w:t>Середній</w:t>
      </w:r>
      <w:proofErr w:type="spellEnd"/>
      <w:r w:rsidRPr="00A53387">
        <w:t xml:space="preserve"> бал по закладу становить: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1155"/>
        <w:gridCol w:w="711"/>
        <w:gridCol w:w="711"/>
        <w:gridCol w:w="573"/>
        <w:gridCol w:w="711"/>
        <w:gridCol w:w="711"/>
        <w:gridCol w:w="711"/>
        <w:gridCol w:w="711"/>
        <w:gridCol w:w="711"/>
        <w:gridCol w:w="711"/>
        <w:gridCol w:w="1212"/>
      </w:tblGrid>
      <w:tr w:rsidR="00213CF9" w:rsidRPr="00A53387" w:rsidTr="00B871FF">
        <w:tc>
          <w:tcPr>
            <w:tcW w:w="1155" w:type="dxa"/>
            <w:shd w:val="clear" w:color="auto" w:fill="FFFFFF"/>
          </w:tcPr>
          <w:p w:rsidR="00213CF9" w:rsidRPr="00A53387" w:rsidRDefault="00213CF9" w:rsidP="00213CF9">
            <w:proofErr w:type="spellStart"/>
            <w:r w:rsidRPr="00A53387">
              <w:t>Клас</w:t>
            </w:r>
            <w:proofErr w:type="spellEnd"/>
          </w:p>
        </w:tc>
        <w:tc>
          <w:tcPr>
            <w:tcW w:w="711" w:type="dxa"/>
            <w:shd w:val="clear" w:color="auto" w:fill="FFFFFF"/>
          </w:tcPr>
          <w:p w:rsidR="00213CF9" w:rsidRPr="00A53387" w:rsidRDefault="00213CF9" w:rsidP="00213CF9">
            <w:r w:rsidRPr="00A53387">
              <w:t>3</w:t>
            </w:r>
          </w:p>
        </w:tc>
        <w:tc>
          <w:tcPr>
            <w:tcW w:w="711" w:type="dxa"/>
            <w:shd w:val="clear" w:color="auto" w:fill="FFFFFF"/>
          </w:tcPr>
          <w:p w:rsidR="00213CF9" w:rsidRPr="00A53387" w:rsidRDefault="00213CF9" w:rsidP="00213CF9">
            <w:r w:rsidRPr="00A53387">
              <w:t>4</w:t>
            </w:r>
          </w:p>
        </w:tc>
        <w:tc>
          <w:tcPr>
            <w:tcW w:w="573" w:type="dxa"/>
            <w:shd w:val="clear" w:color="auto" w:fill="FFFFFF"/>
          </w:tcPr>
          <w:p w:rsidR="00213CF9" w:rsidRPr="00A53387" w:rsidRDefault="00213CF9" w:rsidP="00213CF9">
            <w:r w:rsidRPr="00A53387">
              <w:t>5</w:t>
            </w:r>
          </w:p>
        </w:tc>
        <w:tc>
          <w:tcPr>
            <w:tcW w:w="711" w:type="dxa"/>
            <w:shd w:val="clear" w:color="auto" w:fill="FFFFFF"/>
          </w:tcPr>
          <w:p w:rsidR="00213CF9" w:rsidRPr="00A53387" w:rsidRDefault="00213CF9" w:rsidP="00213CF9">
            <w:r w:rsidRPr="00A53387">
              <w:t>6</w:t>
            </w:r>
          </w:p>
        </w:tc>
        <w:tc>
          <w:tcPr>
            <w:tcW w:w="711" w:type="dxa"/>
            <w:shd w:val="clear" w:color="auto" w:fill="FFFFFF"/>
          </w:tcPr>
          <w:p w:rsidR="00213CF9" w:rsidRPr="00A53387" w:rsidRDefault="00213CF9" w:rsidP="00213CF9">
            <w:r w:rsidRPr="00A53387">
              <w:t>7</w:t>
            </w:r>
          </w:p>
        </w:tc>
        <w:tc>
          <w:tcPr>
            <w:tcW w:w="711" w:type="dxa"/>
            <w:shd w:val="clear" w:color="auto" w:fill="FFFFFF"/>
          </w:tcPr>
          <w:p w:rsidR="00213CF9" w:rsidRPr="00A53387" w:rsidRDefault="00213CF9" w:rsidP="00213CF9">
            <w:r w:rsidRPr="00A53387">
              <w:t>8</w:t>
            </w:r>
          </w:p>
        </w:tc>
        <w:tc>
          <w:tcPr>
            <w:tcW w:w="711" w:type="dxa"/>
            <w:shd w:val="clear" w:color="auto" w:fill="FFFFFF"/>
          </w:tcPr>
          <w:p w:rsidR="00213CF9" w:rsidRPr="00A53387" w:rsidRDefault="00213CF9" w:rsidP="00213CF9">
            <w:r w:rsidRPr="00A53387">
              <w:t>9</w:t>
            </w:r>
          </w:p>
        </w:tc>
        <w:tc>
          <w:tcPr>
            <w:tcW w:w="711" w:type="dxa"/>
            <w:shd w:val="clear" w:color="auto" w:fill="FFFFFF"/>
          </w:tcPr>
          <w:p w:rsidR="00213CF9" w:rsidRPr="00A53387" w:rsidRDefault="00213CF9" w:rsidP="00213CF9">
            <w:r w:rsidRPr="00A53387">
              <w:t>10</w:t>
            </w:r>
          </w:p>
        </w:tc>
        <w:tc>
          <w:tcPr>
            <w:tcW w:w="711" w:type="dxa"/>
            <w:shd w:val="clear" w:color="auto" w:fill="FFFFFF"/>
          </w:tcPr>
          <w:p w:rsidR="00213CF9" w:rsidRPr="00A53387" w:rsidRDefault="00213CF9" w:rsidP="00213CF9">
            <w:r w:rsidRPr="00A53387">
              <w:t>11</w:t>
            </w:r>
          </w:p>
        </w:tc>
        <w:tc>
          <w:tcPr>
            <w:tcW w:w="1212" w:type="dxa"/>
            <w:shd w:val="clear" w:color="auto" w:fill="FFFFFF"/>
          </w:tcPr>
          <w:p w:rsidR="00213CF9" w:rsidRPr="00A53387" w:rsidRDefault="00213CF9" w:rsidP="00213CF9">
            <w:proofErr w:type="spellStart"/>
            <w:r w:rsidRPr="00A53387">
              <w:t>Зведений</w:t>
            </w:r>
            <w:proofErr w:type="spellEnd"/>
            <w:r w:rsidRPr="00A53387">
              <w:t xml:space="preserve"> </w:t>
            </w:r>
            <w:proofErr w:type="spellStart"/>
            <w:r w:rsidRPr="00A53387">
              <w:t>середній</w:t>
            </w:r>
            <w:proofErr w:type="spellEnd"/>
            <w:r w:rsidRPr="00A53387">
              <w:t xml:space="preserve"> бал</w:t>
            </w:r>
          </w:p>
        </w:tc>
      </w:tr>
      <w:tr w:rsidR="00213CF9" w:rsidRPr="00A53387" w:rsidTr="00B871FF">
        <w:tc>
          <w:tcPr>
            <w:tcW w:w="1155" w:type="dxa"/>
            <w:shd w:val="clear" w:color="auto" w:fill="FFFFFF"/>
          </w:tcPr>
          <w:p w:rsidR="00213CF9" w:rsidRPr="00424BE8" w:rsidRDefault="00213CF9" w:rsidP="00213CF9">
            <w:pPr>
              <w:rPr>
                <w:lang w:val="uk-UA"/>
              </w:rPr>
            </w:pPr>
            <w:r>
              <w:rPr>
                <w:lang w:val="uk-UA"/>
              </w:rPr>
              <w:t>2019-2020</w:t>
            </w:r>
          </w:p>
        </w:tc>
        <w:tc>
          <w:tcPr>
            <w:tcW w:w="711" w:type="dxa"/>
            <w:shd w:val="clear" w:color="auto" w:fill="FFFFFF"/>
          </w:tcPr>
          <w:p w:rsidR="00213CF9" w:rsidRPr="00424BE8" w:rsidRDefault="00213CF9" w:rsidP="00213CF9">
            <w:pPr>
              <w:rPr>
                <w:lang w:val="uk-UA"/>
              </w:rPr>
            </w:pPr>
            <w:r>
              <w:rPr>
                <w:lang w:val="uk-UA"/>
              </w:rPr>
              <w:t>7,8</w:t>
            </w:r>
          </w:p>
        </w:tc>
        <w:tc>
          <w:tcPr>
            <w:tcW w:w="711" w:type="dxa"/>
            <w:shd w:val="clear" w:color="auto" w:fill="FFFFFF"/>
          </w:tcPr>
          <w:p w:rsidR="00213CF9" w:rsidRPr="00424BE8" w:rsidRDefault="00213CF9" w:rsidP="00213CF9">
            <w:pPr>
              <w:rPr>
                <w:lang w:val="uk-UA"/>
              </w:rPr>
            </w:pPr>
            <w:r>
              <w:rPr>
                <w:lang w:val="uk-UA"/>
              </w:rPr>
              <w:t>6,4</w:t>
            </w:r>
          </w:p>
        </w:tc>
        <w:tc>
          <w:tcPr>
            <w:tcW w:w="573" w:type="dxa"/>
            <w:shd w:val="clear" w:color="auto" w:fill="FFFFFF"/>
          </w:tcPr>
          <w:p w:rsidR="00213CF9" w:rsidRPr="00424BE8" w:rsidRDefault="00213CF9" w:rsidP="00213CF9">
            <w:pPr>
              <w:rPr>
                <w:lang w:val="uk-UA"/>
              </w:rPr>
            </w:pPr>
            <w:r>
              <w:rPr>
                <w:lang w:val="uk-UA"/>
              </w:rPr>
              <w:t>7,1</w:t>
            </w:r>
          </w:p>
        </w:tc>
        <w:tc>
          <w:tcPr>
            <w:tcW w:w="711" w:type="dxa"/>
            <w:shd w:val="clear" w:color="auto" w:fill="FFFFFF"/>
          </w:tcPr>
          <w:p w:rsidR="00213CF9" w:rsidRPr="00424BE8" w:rsidRDefault="00213CF9" w:rsidP="00213CF9">
            <w:pPr>
              <w:rPr>
                <w:lang w:val="uk-UA"/>
              </w:rPr>
            </w:pPr>
            <w:r>
              <w:rPr>
                <w:lang w:val="uk-UA"/>
              </w:rPr>
              <w:t>6,1</w:t>
            </w:r>
          </w:p>
        </w:tc>
        <w:tc>
          <w:tcPr>
            <w:tcW w:w="711" w:type="dxa"/>
            <w:shd w:val="clear" w:color="auto" w:fill="FFFFFF"/>
          </w:tcPr>
          <w:p w:rsidR="00213CF9" w:rsidRPr="00424BE8" w:rsidRDefault="00213CF9" w:rsidP="00213CF9">
            <w:pPr>
              <w:rPr>
                <w:lang w:val="uk-UA"/>
              </w:rPr>
            </w:pPr>
            <w:r>
              <w:rPr>
                <w:lang w:val="uk-UA"/>
              </w:rPr>
              <w:t>6.4</w:t>
            </w:r>
          </w:p>
        </w:tc>
        <w:tc>
          <w:tcPr>
            <w:tcW w:w="711" w:type="dxa"/>
            <w:shd w:val="clear" w:color="auto" w:fill="FFFFFF"/>
          </w:tcPr>
          <w:p w:rsidR="00213CF9" w:rsidRPr="00424BE8" w:rsidRDefault="00213CF9" w:rsidP="00213CF9">
            <w:pPr>
              <w:rPr>
                <w:lang w:val="uk-UA"/>
              </w:rPr>
            </w:pPr>
            <w:r>
              <w:rPr>
                <w:lang w:val="uk-UA"/>
              </w:rPr>
              <w:t>5,6</w:t>
            </w:r>
          </w:p>
        </w:tc>
        <w:tc>
          <w:tcPr>
            <w:tcW w:w="711" w:type="dxa"/>
            <w:shd w:val="clear" w:color="auto" w:fill="FFFFFF"/>
          </w:tcPr>
          <w:p w:rsidR="00213CF9" w:rsidRPr="00424BE8" w:rsidRDefault="00213CF9" w:rsidP="00213CF9">
            <w:pPr>
              <w:rPr>
                <w:lang w:val="uk-UA"/>
              </w:rPr>
            </w:pPr>
            <w:r>
              <w:rPr>
                <w:lang w:val="uk-UA"/>
              </w:rPr>
              <w:t>5,8</w:t>
            </w:r>
          </w:p>
        </w:tc>
        <w:tc>
          <w:tcPr>
            <w:tcW w:w="711" w:type="dxa"/>
            <w:shd w:val="clear" w:color="auto" w:fill="FFFFFF"/>
          </w:tcPr>
          <w:p w:rsidR="00213CF9" w:rsidRPr="00424BE8" w:rsidRDefault="00213CF9" w:rsidP="00213CF9">
            <w:pPr>
              <w:rPr>
                <w:lang w:val="uk-UA"/>
              </w:rPr>
            </w:pPr>
            <w:r>
              <w:rPr>
                <w:lang w:val="uk-UA"/>
              </w:rPr>
              <w:t>5,8</w:t>
            </w:r>
          </w:p>
        </w:tc>
        <w:tc>
          <w:tcPr>
            <w:tcW w:w="711" w:type="dxa"/>
            <w:shd w:val="clear" w:color="auto" w:fill="FFFFFF"/>
          </w:tcPr>
          <w:p w:rsidR="00213CF9" w:rsidRPr="00424BE8" w:rsidRDefault="00213CF9" w:rsidP="00213CF9">
            <w:pPr>
              <w:rPr>
                <w:lang w:val="uk-UA"/>
              </w:rPr>
            </w:pPr>
            <w:r>
              <w:rPr>
                <w:lang w:val="uk-UA"/>
              </w:rPr>
              <w:t>5,8</w:t>
            </w:r>
          </w:p>
        </w:tc>
        <w:tc>
          <w:tcPr>
            <w:tcW w:w="1212" w:type="dxa"/>
            <w:shd w:val="clear" w:color="auto" w:fill="FFFFFF"/>
          </w:tcPr>
          <w:p w:rsidR="00213CF9" w:rsidRPr="00424BE8" w:rsidRDefault="00213CF9" w:rsidP="00213CF9">
            <w:pPr>
              <w:rPr>
                <w:lang w:val="uk-UA"/>
              </w:rPr>
            </w:pPr>
            <w:r>
              <w:rPr>
                <w:lang w:val="uk-UA"/>
              </w:rPr>
              <w:t>6,3</w:t>
            </w:r>
          </w:p>
        </w:tc>
      </w:tr>
      <w:tr w:rsidR="00213CF9" w:rsidRPr="00A53387" w:rsidTr="00B871FF">
        <w:tc>
          <w:tcPr>
            <w:tcW w:w="1155" w:type="dxa"/>
            <w:shd w:val="clear" w:color="auto" w:fill="FFFFFF"/>
          </w:tcPr>
          <w:p w:rsidR="00213CF9" w:rsidRPr="00424BE8" w:rsidRDefault="00213CF9" w:rsidP="00213CF9">
            <w:pPr>
              <w:rPr>
                <w:lang w:val="uk-UA"/>
              </w:rPr>
            </w:pPr>
            <w:r>
              <w:rPr>
                <w:lang w:val="uk-UA"/>
              </w:rPr>
              <w:t>2020-2021</w:t>
            </w:r>
          </w:p>
        </w:tc>
        <w:tc>
          <w:tcPr>
            <w:tcW w:w="711" w:type="dxa"/>
            <w:shd w:val="clear" w:color="auto" w:fill="FFFFFF"/>
          </w:tcPr>
          <w:p w:rsidR="00213CF9" w:rsidRPr="00424BE8" w:rsidRDefault="00213CF9" w:rsidP="00213CF9">
            <w:pPr>
              <w:rPr>
                <w:lang w:val="uk-UA"/>
              </w:rPr>
            </w:pPr>
            <w:r>
              <w:rPr>
                <w:lang w:val="uk-UA"/>
              </w:rPr>
              <w:t>-</w:t>
            </w:r>
          </w:p>
        </w:tc>
        <w:tc>
          <w:tcPr>
            <w:tcW w:w="711" w:type="dxa"/>
            <w:shd w:val="clear" w:color="auto" w:fill="FFFFFF"/>
          </w:tcPr>
          <w:p w:rsidR="00213CF9" w:rsidRPr="00424BE8" w:rsidRDefault="00213CF9" w:rsidP="00213CF9">
            <w:pPr>
              <w:rPr>
                <w:lang w:val="uk-UA"/>
              </w:rPr>
            </w:pPr>
            <w:r>
              <w:rPr>
                <w:lang w:val="uk-UA"/>
              </w:rPr>
              <w:t>6,5</w:t>
            </w:r>
          </w:p>
        </w:tc>
        <w:tc>
          <w:tcPr>
            <w:tcW w:w="573" w:type="dxa"/>
            <w:shd w:val="clear" w:color="auto" w:fill="FFFFFF"/>
          </w:tcPr>
          <w:p w:rsidR="00213CF9" w:rsidRPr="00424BE8" w:rsidRDefault="00213CF9" w:rsidP="00213CF9">
            <w:pPr>
              <w:rPr>
                <w:lang w:val="uk-UA"/>
              </w:rPr>
            </w:pPr>
            <w:r>
              <w:rPr>
                <w:lang w:val="uk-UA"/>
              </w:rPr>
              <w:t>6,2</w:t>
            </w:r>
          </w:p>
        </w:tc>
        <w:tc>
          <w:tcPr>
            <w:tcW w:w="711" w:type="dxa"/>
            <w:shd w:val="clear" w:color="auto" w:fill="FFFFFF"/>
          </w:tcPr>
          <w:p w:rsidR="00213CF9" w:rsidRPr="00424BE8" w:rsidRDefault="00213CF9" w:rsidP="00213CF9">
            <w:pPr>
              <w:rPr>
                <w:lang w:val="uk-UA"/>
              </w:rPr>
            </w:pPr>
            <w:r>
              <w:rPr>
                <w:lang w:val="uk-UA"/>
              </w:rPr>
              <w:t>7,1</w:t>
            </w:r>
          </w:p>
        </w:tc>
        <w:tc>
          <w:tcPr>
            <w:tcW w:w="711" w:type="dxa"/>
            <w:shd w:val="clear" w:color="auto" w:fill="FFFFFF"/>
          </w:tcPr>
          <w:p w:rsidR="00213CF9" w:rsidRPr="00424BE8" w:rsidRDefault="00213CF9" w:rsidP="00213CF9">
            <w:pPr>
              <w:rPr>
                <w:lang w:val="uk-UA"/>
              </w:rPr>
            </w:pPr>
            <w:r>
              <w:rPr>
                <w:lang w:val="uk-UA"/>
              </w:rPr>
              <w:t>5,8</w:t>
            </w:r>
          </w:p>
        </w:tc>
        <w:tc>
          <w:tcPr>
            <w:tcW w:w="711" w:type="dxa"/>
            <w:shd w:val="clear" w:color="auto" w:fill="FFFFFF"/>
          </w:tcPr>
          <w:p w:rsidR="00213CF9" w:rsidRPr="00424BE8" w:rsidRDefault="00213CF9" w:rsidP="00213CF9">
            <w:pPr>
              <w:rPr>
                <w:lang w:val="uk-UA"/>
              </w:rPr>
            </w:pPr>
            <w:r>
              <w:rPr>
                <w:lang w:val="uk-UA"/>
              </w:rPr>
              <w:t>6</w:t>
            </w:r>
          </w:p>
        </w:tc>
        <w:tc>
          <w:tcPr>
            <w:tcW w:w="711" w:type="dxa"/>
            <w:shd w:val="clear" w:color="auto" w:fill="FFFFFF"/>
          </w:tcPr>
          <w:p w:rsidR="00213CF9" w:rsidRPr="00424BE8" w:rsidRDefault="00213CF9" w:rsidP="00213CF9">
            <w:pPr>
              <w:rPr>
                <w:lang w:val="uk-UA"/>
              </w:rPr>
            </w:pPr>
            <w:r>
              <w:rPr>
                <w:lang w:val="uk-UA"/>
              </w:rPr>
              <w:t>5,6</w:t>
            </w:r>
          </w:p>
        </w:tc>
        <w:tc>
          <w:tcPr>
            <w:tcW w:w="711" w:type="dxa"/>
            <w:shd w:val="clear" w:color="auto" w:fill="FFFFFF"/>
          </w:tcPr>
          <w:p w:rsidR="00213CF9" w:rsidRPr="00424BE8" w:rsidRDefault="00213CF9" w:rsidP="00213CF9">
            <w:pPr>
              <w:rPr>
                <w:lang w:val="uk-UA"/>
              </w:rPr>
            </w:pPr>
            <w:r>
              <w:rPr>
                <w:lang w:val="uk-UA"/>
              </w:rPr>
              <w:t>5,6</w:t>
            </w:r>
          </w:p>
        </w:tc>
        <w:tc>
          <w:tcPr>
            <w:tcW w:w="711" w:type="dxa"/>
            <w:shd w:val="clear" w:color="auto" w:fill="FFFFFF"/>
          </w:tcPr>
          <w:p w:rsidR="00213CF9" w:rsidRPr="00424BE8" w:rsidRDefault="00213CF9" w:rsidP="00213CF9">
            <w:pPr>
              <w:rPr>
                <w:lang w:val="uk-UA"/>
              </w:rPr>
            </w:pPr>
            <w:r>
              <w:rPr>
                <w:lang w:val="uk-UA"/>
              </w:rPr>
              <w:t>5,8</w:t>
            </w:r>
          </w:p>
        </w:tc>
        <w:tc>
          <w:tcPr>
            <w:tcW w:w="1212" w:type="dxa"/>
            <w:shd w:val="clear" w:color="auto" w:fill="FFFFFF"/>
          </w:tcPr>
          <w:p w:rsidR="00213CF9" w:rsidRPr="00424BE8" w:rsidRDefault="00213CF9" w:rsidP="00213CF9">
            <w:pPr>
              <w:rPr>
                <w:lang w:val="uk-UA"/>
              </w:rPr>
            </w:pPr>
            <w:r>
              <w:rPr>
                <w:lang w:val="uk-UA"/>
              </w:rPr>
              <w:t>6,1</w:t>
            </w:r>
          </w:p>
        </w:tc>
      </w:tr>
      <w:tr w:rsidR="00213CF9" w:rsidRPr="00A53387" w:rsidTr="00B871FF">
        <w:tc>
          <w:tcPr>
            <w:tcW w:w="1155" w:type="dxa"/>
            <w:shd w:val="clear" w:color="auto" w:fill="FFFFFF"/>
          </w:tcPr>
          <w:p w:rsidR="00213CF9" w:rsidRPr="00424BE8" w:rsidRDefault="00213CF9" w:rsidP="00213CF9">
            <w:pPr>
              <w:rPr>
                <w:lang w:val="uk-UA"/>
              </w:rPr>
            </w:pPr>
            <w:r>
              <w:rPr>
                <w:lang w:val="uk-UA"/>
              </w:rPr>
              <w:t>2021-2022</w:t>
            </w:r>
          </w:p>
        </w:tc>
        <w:tc>
          <w:tcPr>
            <w:tcW w:w="711" w:type="dxa"/>
            <w:shd w:val="clear" w:color="auto" w:fill="FFFFFF"/>
          </w:tcPr>
          <w:p w:rsidR="00213CF9" w:rsidRPr="00424BE8" w:rsidRDefault="00213CF9" w:rsidP="00213CF9">
            <w:pPr>
              <w:rPr>
                <w:lang w:val="uk-UA"/>
              </w:rPr>
            </w:pPr>
            <w:r>
              <w:rPr>
                <w:lang w:val="uk-UA"/>
              </w:rPr>
              <w:t>-</w:t>
            </w:r>
          </w:p>
        </w:tc>
        <w:tc>
          <w:tcPr>
            <w:tcW w:w="711" w:type="dxa"/>
            <w:shd w:val="clear" w:color="auto" w:fill="FFFFFF"/>
          </w:tcPr>
          <w:p w:rsidR="00213CF9" w:rsidRPr="00424BE8" w:rsidRDefault="00213CF9" w:rsidP="00213CF9">
            <w:pPr>
              <w:rPr>
                <w:lang w:val="uk-UA"/>
              </w:rPr>
            </w:pPr>
            <w:r>
              <w:rPr>
                <w:lang w:val="uk-UA"/>
              </w:rPr>
              <w:t>-</w:t>
            </w:r>
          </w:p>
        </w:tc>
        <w:tc>
          <w:tcPr>
            <w:tcW w:w="573" w:type="dxa"/>
            <w:shd w:val="clear" w:color="auto" w:fill="FFFFFF"/>
          </w:tcPr>
          <w:p w:rsidR="00213CF9" w:rsidRPr="003A0DDF" w:rsidRDefault="00213CF9" w:rsidP="00213CF9">
            <w:pPr>
              <w:rPr>
                <w:lang w:val="en-US"/>
              </w:rPr>
            </w:pPr>
            <w:r>
              <w:rPr>
                <w:lang w:val="en-US"/>
              </w:rPr>
              <w:t>7</w:t>
            </w:r>
            <w:r>
              <w:t>,</w:t>
            </w:r>
            <w:r>
              <w:rPr>
                <w:lang w:val="en-US"/>
              </w:rPr>
              <w:t>6</w:t>
            </w:r>
          </w:p>
        </w:tc>
        <w:tc>
          <w:tcPr>
            <w:tcW w:w="711" w:type="dxa"/>
            <w:shd w:val="clear" w:color="auto" w:fill="FFFFFF"/>
          </w:tcPr>
          <w:p w:rsidR="00213CF9" w:rsidRPr="00424BE8" w:rsidRDefault="00213CF9" w:rsidP="00213CF9">
            <w:pPr>
              <w:rPr>
                <w:lang w:val="uk-UA"/>
              </w:rPr>
            </w:pPr>
            <w:r>
              <w:rPr>
                <w:lang w:val="uk-UA"/>
              </w:rPr>
              <w:t>6,4</w:t>
            </w:r>
          </w:p>
        </w:tc>
        <w:tc>
          <w:tcPr>
            <w:tcW w:w="711" w:type="dxa"/>
            <w:shd w:val="clear" w:color="auto" w:fill="FFFFFF"/>
          </w:tcPr>
          <w:p w:rsidR="00213CF9" w:rsidRPr="00424BE8" w:rsidRDefault="00213CF9" w:rsidP="00213CF9">
            <w:pPr>
              <w:rPr>
                <w:lang w:val="uk-UA"/>
              </w:rPr>
            </w:pPr>
            <w:r>
              <w:rPr>
                <w:lang w:val="uk-UA"/>
              </w:rPr>
              <w:t>6,8</w:t>
            </w:r>
          </w:p>
        </w:tc>
        <w:tc>
          <w:tcPr>
            <w:tcW w:w="711" w:type="dxa"/>
            <w:shd w:val="clear" w:color="auto" w:fill="FFFFFF"/>
          </w:tcPr>
          <w:p w:rsidR="00213CF9" w:rsidRPr="00424BE8" w:rsidRDefault="00213CF9" w:rsidP="00213CF9">
            <w:pPr>
              <w:rPr>
                <w:lang w:val="uk-UA"/>
              </w:rPr>
            </w:pPr>
            <w:r>
              <w:rPr>
                <w:lang w:val="uk-UA"/>
              </w:rPr>
              <w:t>5,7</w:t>
            </w:r>
          </w:p>
        </w:tc>
        <w:tc>
          <w:tcPr>
            <w:tcW w:w="711" w:type="dxa"/>
            <w:shd w:val="clear" w:color="auto" w:fill="FFFFFF"/>
          </w:tcPr>
          <w:p w:rsidR="00213CF9" w:rsidRPr="00424BE8" w:rsidRDefault="00213CF9" w:rsidP="00213CF9">
            <w:pPr>
              <w:rPr>
                <w:lang w:val="uk-UA"/>
              </w:rPr>
            </w:pPr>
            <w:r>
              <w:rPr>
                <w:lang w:val="uk-UA"/>
              </w:rPr>
              <w:t>6,4</w:t>
            </w:r>
          </w:p>
        </w:tc>
        <w:tc>
          <w:tcPr>
            <w:tcW w:w="711" w:type="dxa"/>
            <w:shd w:val="clear" w:color="auto" w:fill="FFFFFF"/>
          </w:tcPr>
          <w:p w:rsidR="00213CF9" w:rsidRPr="00424BE8" w:rsidRDefault="00213CF9" w:rsidP="00213CF9">
            <w:pPr>
              <w:rPr>
                <w:lang w:val="uk-UA"/>
              </w:rPr>
            </w:pPr>
            <w:r>
              <w:rPr>
                <w:lang w:val="uk-UA"/>
              </w:rPr>
              <w:t>5,8</w:t>
            </w:r>
          </w:p>
        </w:tc>
        <w:tc>
          <w:tcPr>
            <w:tcW w:w="711" w:type="dxa"/>
            <w:shd w:val="clear" w:color="auto" w:fill="FFFFFF"/>
          </w:tcPr>
          <w:p w:rsidR="00213CF9" w:rsidRPr="00424BE8" w:rsidRDefault="00213CF9" w:rsidP="00213CF9">
            <w:pPr>
              <w:rPr>
                <w:lang w:val="uk-UA"/>
              </w:rPr>
            </w:pPr>
            <w:r>
              <w:rPr>
                <w:lang w:val="uk-UA"/>
              </w:rPr>
              <w:t>6,2</w:t>
            </w:r>
          </w:p>
        </w:tc>
        <w:tc>
          <w:tcPr>
            <w:tcW w:w="1212" w:type="dxa"/>
            <w:shd w:val="clear" w:color="auto" w:fill="FFFFFF"/>
          </w:tcPr>
          <w:p w:rsidR="00213CF9" w:rsidRPr="00424BE8" w:rsidRDefault="00213CF9" w:rsidP="00213CF9">
            <w:pPr>
              <w:rPr>
                <w:lang w:val="uk-UA"/>
              </w:rPr>
            </w:pPr>
            <w:r>
              <w:rPr>
                <w:lang w:val="uk-UA"/>
              </w:rPr>
              <w:t>6,4</w:t>
            </w:r>
          </w:p>
        </w:tc>
      </w:tr>
    </w:tbl>
    <w:p w:rsidR="00213CF9" w:rsidRPr="000F3871" w:rsidRDefault="00213CF9" w:rsidP="00213CF9">
      <w:pPr>
        <w:pStyle w:val="3"/>
        <w:ind w:firstLine="540"/>
        <w:jc w:val="both"/>
        <w:rPr>
          <w:b w:val="0"/>
          <w:bCs w:val="0"/>
        </w:rPr>
      </w:pPr>
    </w:p>
    <w:p w:rsidR="00213CF9" w:rsidRPr="000F3871" w:rsidRDefault="00213CF9" w:rsidP="00213CF9">
      <w:pPr>
        <w:pStyle w:val="3"/>
        <w:ind w:firstLine="540"/>
        <w:jc w:val="both"/>
        <w:rPr>
          <w:b w:val="0"/>
          <w:bCs w:val="0"/>
        </w:rPr>
      </w:pPr>
      <w:r w:rsidRPr="000F3871">
        <w:rPr>
          <w:b w:val="0"/>
          <w:bCs w:val="0"/>
        </w:rPr>
        <w:t xml:space="preserve">Середній бал </w:t>
      </w:r>
      <w:proofErr w:type="spellStart"/>
      <w:r w:rsidRPr="000F3871">
        <w:rPr>
          <w:b w:val="0"/>
          <w:bCs w:val="0"/>
          <w:lang w:val="ru-RU"/>
        </w:rPr>
        <w:t>збіль</w:t>
      </w:r>
      <w:proofErr w:type="spellEnd"/>
      <w:r w:rsidRPr="000F3871">
        <w:rPr>
          <w:b w:val="0"/>
          <w:bCs w:val="0"/>
        </w:rPr>
        <w:t>шився в порівнянні з минулим навчальним роком на 0,</w:t>
      </w:r>
      <w:r w:rsidRPr="000F3871">
        <w:rPr>
          <w:b w:val="0"/>
          <w:bCs w:val="0"/>
          <w:lang w:val="ru-RU"/>
        </w:rPr>
        <w:t>3</w:t>
      </w:r>
      <w:r w:rsidRPr="000F3871">
        <w:rPr>
          <w:b w:val="0"/>
          <w:bCs w:val="0"/>
        </w:rPr>
        <w:t xml:space="preserve"> бали</w:t>
      </w:r>
      <w:r w:rsidRPr="000F3871">
        <w:rPr>
          <w:b w:val="0"/>
          <w:bCs w:val="0"/>
          <w:lang w:val="ru-RU"/>
        </w:rPr>
        <w:t xml:space="preserve">, </w:t>
      </w:r>
      <w:proofErr w:type="spellStart"/>
      <w:r w:rsidRPr="000F3871">
        <w:rPr>
          <w:b w:val="0"/>
          <w:bCs w:val="0"/>
          <w:lang w:val="ru-RU"/>
        </w:rPr>
        <w:t>що</w:t>
      </w:r>
      <w:proofErr w:type="spellEnd"/>
      <w:r w:rsidRPr="000F3871">
        <w:rPr>
          <w:b w:val="0"/>
        </w:rPr>
        <w:t xml:space="preserve"> говорить про </w:t>
      </w:r>
      <w:proofErr w:type="spellStart"/>
      <w:r w:rsidRPr="000F3871">
        <w:rPr>
          <w:b w:val="0"/>
          <w:lang w:val="ru-RU"/>
        </w:rPr>
        <w:t>пози</w:t>
      </w:r>
      <w:r w:rsidRPr="000F3871">
        <w:rPr>
          <w:b w:val="0"/>
        </w:rPr>
        <w:t>тивну</w:t>
      </w:r>
      <w:proofErr w:type="spellEnd"/>
      <w:r w:rsidRPr="000F3871">
        <w:rPr>
          <w:b w:val="0"/>
        </w:rPr>
        <w:t xml:space="preserve"> динаміку в порівнянні з минули</w:t>
      </w:r>
      <w:r w:rsidRPr="000F3871">
        <w:rPr>
          <w:b w:val="0"/>
          <w:lang w:val="ru-RU"/>
        </w:rPr>
        <w:t xml:space="preserve">м </w:t>
      </w:r>
      <w:r w:rsidRPr="000F3871">
        <w:rPr>
          <w:b w:val="0"/>
        </w:rPr>
        <w:t xml:space="preserve">навчальним роком, </w:t>
      </w:r>
      <w:proofErr w:type="spellStart"/>
      <w:r w:rsidRPr="000F3871">
        <w:rPr>
          <w:b w:val="0"/>
          <w:lang w:val="ru-RU"/>
        </w:rPr>
        <w:t>але</w:t>
      </w:r>
      <w:proofErr w:type="spellEnd"/>
      <w:r w:rsidRPr="000F3871">
        <w:rPr>
          <w:b w:val="0"/>
        </w:rPr>
        <w:t xml:space="preserve"> закладу освіти необхідно </w:t>
      </w:r>
      <w:proofErr w:type="spellStart"/>
      <w:r w:rsidRPr="000F3871">
        <w:rPr>
          <w:b w:val="0"/>
          <w:lang w:val="ru-RU"/>
        </w:rPr>
        <w:t>продовжити</w:t>
      </w:r>
      <w:proofErr w:type="spellEnd"/>
      <w:r w:rsidRPr="000F3871">
        <w:rPr>
          <w:b w:val="0"/>
          <w:lang w:val="ru-RU"/>
        </w:rPr>
        <w:t xml:space="preserve"> </w:t>
      </w:r>
      <w:proofErr w:type="spellStart"/>
      <w:r w:rsidRPr="000F3871">
        <w:rPr>
          <w:b w:val="0"/>
        </w:rPr>
        <w:t>пров</w:t>
      </w:r>
      <w:r w:rsidRPr="000F3871">
        <w:rPr>
          <w:b w:val="0"/>
          <w:lang w:val="ru-RU"/>
        </w:rPr>
        <w:t>оди</w:t>
      </w:r>
      <w:proofErr w:type="spellEnd"/>
      <w:r w:rsidRPr="000F3871">
        <w:rPr>
          <w:b w:val="0"/>
        </w:rPr>
        <w:t xml:space="preserve">ти своєчасну та якісну </w:t>
      </w:r>
      <w:proofErr w:type="spellStart"/>
      <w:r w:rsidRPr="000F3871">
        <w:rPr>
          <w:b w:val="0"/>
        </w:rPr>
        <w:t>корекційну</w:t>
      </w:r>
      <w:proofErr w:type="spellEnd"/>
      <w:r w:rsidRPr="000F3871">
        <w:rPr>
          <w:b w:val="0"/>
        </w:rPr>
        <w:t xml:space="preserve"> роботу у наступному навчальному році щодо загального підвищення якості знань.</w:t>
      </w:r>
    </w:p>
    <w:p w:rsidR="00213CF9" w:rsidRDefault="00213CF9" w:rsidP="00213CF9">
      <w:pPr>
        <w:ind w:firstLine="540"/>
        <w:jc w:val="both"/>
      </w:pPr>
      <w:r w:rsidRPr="00A53387">
        <w:t>У 20</w:t>
      </w:r>
      <w:r w:rsidRPr="006D1B49">
        <w:t>2</w:t>
      </w:r>
      <w:r>
        <w:t>1</w:t>
      </w:r>
      <w:r w:rsidRPr="00A53387">
        <w:t>-20</w:t>
      </w:r>
      <w:r>
        <w:t>22</w:t>
      </w:r>
      <w:r w:rsidRPr="00A53387">
        <w:t xml:space="preserve"> </w:t>
      </w:r>
      <w:proofErr w:type="spellStart"/>
      <w:r w:rsidRPr="00A53387">
        <w:t>н</w:t>
      </w:r>
      <w:r>
        <w:t>авчальному</w:t>
      </w:r>
      <w:proofErr w:type="spellEnd"/>
      <w:r>
        <w:t xml:space="preserve"> </w:t>
      </w:r>
      <w:proofErr w:type="spellStart"/>
      <w:r w:rsidRPr="00A53387">
        <w:t>р</w:t>
      </w:r>
      <w:r>
        <w:t>оці</w:t>
      </w:r>
      <w:proofErr w:type="spellEnd"/>
      <w:r w:rsidRPr="00A53387">
        <w:t xml:space="preserve"> </w:t>
      </w:r>
      <w:proofErr w:type="spellStart"/>
      <w:r w:rsidRPr="00A53387">
        <w:t>учні</w:t>
      </w:r>
      <w:proofErr w:type="spellEnd"/>
      <w:r w:rsidRPr="00A53387">
        <w:t xml:space="preserve"> </w:t>
      </w:r>
      <w:proofErr w:type="spellStart"/>
      <w:r w:rsidRPr="00A53387">
        <w:t>початкової</w:t>
      </w:r>
      <w:proofErr w:type="spellEnd"/>
      <w:r w:rsidRPr="00A53387">
        <w:t xml:space="preserve"> (4 </w:t>
      </w:r>
      <w:proofErr w:type="spellStart"/>
      <w:r w:rsidRPr="00A53387">
        <w:t>клас</w:t>
      </w:r>
      <w:proofErr w:type="spellEnd"/>
      <w:r w:rsidRPr="00A53387">
        <w:t xml:space="preserve">), </w:t>
      </w:r>
      <w:proofErr w:type="spellStart"/>
      <w:r w:rsidRPr="00A53387">
        <w:t>основної</w:t>
      </w:r>
      <w:proofErr w:type="spellEnd"/>
      <w:r w:rsidRPr="00A53387">
        <w:t xml:space="preserve"> (9 </w:t>
      </w:r>
      <w:proofErr w:type="spellStart"/>
      <w:r w:rsidRPr="00A53387">
        <w:t>клас</w:t>
      </w:r>
      <w:proofErr w:type="spellEnd"/>
      <w:r w:rsidRPr="00A53387">
        <w:t xml:space="preserve">) та </w:t>
      </w:r>
      <w:proofErr w:type="spellStart"/>
      <w:r w:rsidRPr="00A53387">
        <w:t>старшої</w:t>
      </w:r>
      <w:proofErr w:type="spellEnd"/>
      <w:r w:rsidRPr="00A53387">
        <w:t xml:space="preserve"> (11клас) </w:t>
      </w:r>
      <w:proofErr w:type="spellStart"/>
      <w:r w:rsidRPr="00A53387">
        <w:t>школи</w:t>
      </w:r>
      <w:proofErr w:type="spellEnd"/>
      <w:r>
        <w:t xml:space="preserve"> у </w:t>
      </w:r>
      <w:proofErr w:type="spellStart"/>
      <w:r>
        <w:t>зв’язку</w:t>
      </w:r>
      <w:proofErr w:type="spellEnd"/>
      <w:r>
        <w:t xml:space="preserve"> </w:t>
      </w:r>
      <w:proofErr w:type="spellStart"/>
      <w:r>
        <w:t>з</w:t>
      </w:r>
      <w:proofErr w:type="spellEnd"/>
      <w:r>
        <w:t xml:space="preserve"> </w:t>
      </w:r>
      <w:proofErr w:type="spellStart"/>
      <w:r>
        <w:t>запровадженням</w:t>
      </w:r>
      <w:proofErr w:type="spellEnd"/>
      <w:r>
        <w:t xml:space="preserve"> </w:t>
      </w:r>
      <w:proofErr w:type="spellStart"/>
      <w:r>
        <w:t>воєнного</w:t>
      </w:r>
      <w:proofErr w:type="spellEnd"/>
      <w:r>
        <w:t xml:space="preserve"> стану </w:t>
      </w:r>
      <w:proofErr w:type="spellStart"/>
      <w:r>
        <w:t>були</w:t>
      </w:r>
      <w:proofErr w:type="spellEnd"/>
      <w:r>
        <w:t xml:space="preserve"> </w:t>
      </w:r>
      <w:r w:rsidRPr="00A53387">
        <w:t xml:space="preserve"> </w:t>
      </w:r>
      <w:proofErr w:type="spellStart"/>
      <w:r>
        <w:t>звільнені</w:t>
      </w:r>
      <w:proofErr w:type="spellEnd"/>
      <w:r>
        <w:t xml:space="preserve"> </w:t>
      </w:r>
      <w:proofErr w:type="spellStart"/>
      <w:r>
        <w:t>від</w:t>
      </w:r>
      <w:proofErr w:type="spellEnd"/>
      <w:r>
        <w:t xml:space="preserve"> </w:t>
      </w:r>
      <w:proofErr w:type="spellStart"/>
      <w:r>
        <w:t>проходження</w:t>
      </w:r>
      <w:proofErr w:type="spellEnd"/>
      <w:r>
        <w:t xml:space="preserve"> </w:t>
      </w:r>
      <w:proofErr w:type="spellStart"/>
      <w:r w:rsidRPr="00A53387">
        <w:t>державн</w:t>
      </w:r>
      <w:r>
        <w:t>ої</w:t>
      </w:r>
      <w:proofErr w:type="spellEnd"/>
      <w:r w:rsidRPr="00A53387">
        <w:t xml:space="preserve"> </w:t>
      </w:r>
      <w:proofErr w:type="spellStart"/>
      <w:proofErr w:type="gramStart"/>
      <w:r w:rsidRPr="00A53387">
        <w:t>п</w:t>
      </w:r>
      <w:proofErr w:type="gramEnd"/>
      <w:r w:rsidRPr="00A53387">
        <w:t>ідсумков</w:t>
      </w:r>
      <w:r>
        <w:t>ої</w:t>
      </w:r>
      <w:proofErr w:type="spellEnd"/>
      <w:r w:rsidRPr="00A53387">
        <w:t xml:space="preserve"> </w:t>
      </w:r>
      <w:proofErr w:type="spellStart"/>
      <w:r w:rsidRPr="00A53387">
        <w:t>атестаці</w:t>
      </w:r>
      <w:r>
        <w:t>ї</w:t>
      </w:r>
      <w:proofErr w:type="spellEnd"/>
      <w:r>
        <w:t>.</w:t>
      </w:r>
    </w:p>
    <w:p w:rsidR="00213CF9" w:rsidRPr="00A53387" w:rsidRDefault="00213CF9" w:rsidP="00213CF9">
      <w:pPr>
        <w:ind w:firstLine="540"/>
        <w:jc w:val="both"/>
        <w:rPr>
          <w:lang w:val="uk-UA"/>
        </w:rPr>
      </w:pPr>
      <w:r>
        <w:rPr>
          <w:lang w:val="uk-UA"/>
        </w:rPr>
        <w:t>В сучасних умовах о</w:t>
      </w:r>
      <w:r w:rsidRPr="00A53387">
        <w:rPr>
          <w:lang w:val="uk-UA"/>
        </w:rPr>
        <w:t xml:space="preserve">рганізація </w:t>
      </w:r>
      <w:r>
        <w:rPr>
          <w:lang w:val="uk-UA"/>
        </w:rPr>
        <w:t>освітнього</w:t>
      </w:r>
      <w:r w:rsidRPr="00A53387">
        <w:rPr>
          <w:lang w:val="uk-UA"/>
        </w:rPr>
        <w:t xml:space="preserve"> процесу має бути спрямована на розвиток </w:t>
      </w:r>
      <w:r>
        <w:rPr>
          <w:lang w:val="uk-UA"/>
        </w:rPr>
        <w:t xml:space="preserve">життєвих </w:t>
      </w:r>
      <w:proofErr w:type="spellStart"/>
      <w:r>
        <w:rPr>
          <w:lang w:val="uk-UA"/>
        </w:rPr>
        <w:t>компетентностей</w:t>
      </w:r>
      <w:proofErr w:type="spellEnd"/>
      <w:r>
        <w:rPr>
          <w:lang w:val="uk-UA"/>
        </w:rPr>
        <w:t xml:space="preserve"> учнів, розкриття їх обдарованості та талантів до тієї чи іншої справи. </w:t>
      </w:r>
      <w:r w:rsidRPr="00A53387">
        <w:rPr>
          <w:lang w:val="uk-UA"/>
        </w:rPr>
        <w:t xml:space="preserve">Тому на перший план виходить організація роботи з обдарованими дітьми, головною метою якого є створення умов для формування </w:t>
      </w:r>
      <w:r>
        <w:rPr>
          <w:lang w:val="uk-UA"/>
        </w:rPr>
        <w:t>соціально</w:t>
      </w:r>
      <w:r w:rsidRPr="00A53387">
        <w:rPr>
          <w:lang w:val="uk-UA"/>
        </w:rPr>
        <w:t xml:space="preserve"> активної</w:t>
      </w:r>
      <w:r>
        <w:rPr>
          <w:lang w:val="uk-UA"/>
        </w:rPr>
        <w:t>,</w:t>
      </w:r>
      <w:r w:rsidRPr="00A53387">
        <w:rPr>
          <w:lang w:val="uk-UA"/>
        </w:rPr>
        <w:t xml:space="preserve"> творчої особистості.</w:t>
      </w:r>
    </w:p>
    <w:p w:rsidR="00213CF9" w:rsidRPr="00663C06" w:rsidRDefault="00213CF9" w:rsidP="00213CF9">
      <w:pPr>
        <w:pStyle w:val="31"/>
        <w:tabs>
          <w:tab w:val="left" w:pos="1276"/>
        </w:tabs>
        <w:spacing w:after="0"/>
        <w:ind w:left="0" w:firstLine="540"/>
        <w:jc w:val="both"/>
        <w:rPr>
          <w:sz w:val="24"/>
          <w:szCs w:val="24"/>
        </w:rPr>
      </w:pPr>
      <w:proofErr w:type="spellStart"/>
      <w:r w:rsidRPr="00663C06">
        <w:rPr>
          <w:sz w:val="24"/>
          <w:szCs w:val="24"/>
        </w:rPr>
        <w:t>Потрібно</w:t>
      </w:r>
      <w:proofErr w:type="spellEnd"/>
      <w:r w:rsidRPr="00663C06">
        <w:rPr>
          <w:sz w:val="24"/>
          <w:szCs w:val="24"/>
        </w:rPr>
        <w:t xml:space="preserve"> </w:t>
      </w:r>
      <w:proofErr w:type="spellStart"/>
      <w:r w:rsidRPr="00663C06">
        <w:rPr>
          <w:sz w:val="24"/>
          <w:szCs w:val="24"/>
        </w:rPr>
        <w:t>зазначити</w:t>
      </w:r>
      <w:proofErr w:type="spellEnd"/>
      <w:r w:rsidRPr="00663C06">
        <w:rPr>
          <w:sz w:val="24"/>
          <w:szCs w:val="24"/>
        </w:rPr>
        <w:t xml:space="preserve">, </w:t>
      </w:r>
      <w:proofErr w:type="spellStart"/>
      <w:r w:rsidRPr="00663C06">
        <w:rPr>
          <w:sz w:val="24"/>
          <w:szCs w:val="24"/>
        </w:rPr>
        <w:t>що</w:t>
      </w:r>
      <w:proofErr w:type="spellEnd"/>
      <w:r w:rsidRPr="00663C06">
        <w:rPr>
          <w:sz w:val="24"/>
          <w:szCs w:val="24"/>
        </w:rPr>
        <w:t xml:space="preserve"> </w:t>
      </w:r>
      <w:proofErr w:type="spellStart"/>
      <w:r w:rsidRPr="00663C06">
        <w:rPr>
          <w:sz w:val="24"/>
          <w:szCs w:val="24"/>
          <w:shd w:val="clear" w:color="auto" w:fill="FFFFFF"/>
        </w:rPr>
        <w:t>результативність</w:t>
      </w:r>
      <w:proofErr w:type="spellEnd"/>
      <w:r w:rsidRPr="00663C06">
        <w:rPr>
          <w:sz w:val="24"/>
          <w:szCs w:val="24"/>
          <w:shd w:val="clear" w:color="auto" w:fill="FFFFFF"/>
        </w:rPr>
        <w:t xml:space="preserve"> </w:t>
      </w:r>
      <w:proofErr w:type="spellStart"/>
      <w:r w:rsidRPr="00663C06">
        <w:rPr>
          <w:sz w:val="24"/>
          <w:szCs w:val="24"/>
          <w:shd w:val="clear" w:color="auto" w:fill="FFFFFF"/>
        </w:rPr>
        <w:t>участі</w:t>
      </w:r>
      <w:proofErr w:type="spellEnd"/>
      <w:r w:rsidRPr="00663C06">
        <w:rPr>
          <w:sz w:val="24"/>
          <w:szCs w:val="24"/>
          <w:shd w:val="clear" w:color="auto" w:fill="FFFFFF"/>
        </w:rPr>
        <w:t xml:space="preserve"> </w:t>
      </w:r>
      <w:proofErr w:type="spellStart"/>
      <w:r w:rsidRPr="00663C06">
        <w:rPr>
          <w:sz w:val="24"/>
          <w:szCs w:val="24"/>
          <w:shd w:val="clear" w:color="auto" w:fill="FFFFFF"/>
        </w:rPr>
        <w:t>учнів</w:t>
      </w:r>
      <w:proofErr w:type="spellEnd"/>
      <w:r w:rsidRPr="00663C06">
        <w:rPr>
          <w:sz w:val="24"/>
          <w:szCs w:val="24"/>
          <w:shd w:val="clear" w:color="auto" w:fill="FFFFFF"/>
        </w:rPr>
        <w:t xml:space="preserve"> </w:t>
      </w:r>
      <w:proofErr w:type="gramStart"/>
      <w:r w:rsidRPr="00663C06">
        <w:rPr>
          <w:sz w:val="24"/>
          <w:szCs w:val="24"/>
          <w:shd w:val="clear" w:color="auto" w:fill="FFFFFF"/>
        </w:rPr>
        <w:t>в</w:t>
      </w:r>
      <w:proofErr w:type="gramEnd"/>
      <w:r w:rsidRPr="00663C06">
        <w:rPr>
          <w:sz w:val="24"/>
          <w:szCs w:val="24"/>
          <w:shd w:val="clear" w:color="auto" w:fill="FFFFFF"/>
        </w:rPr>
        <w:t xml:space="preserve"> </w:t>
      </w:r>
      <w:proofErr w:type="spellStart"/>
      <w:r w:rsidRPr="00663C06">
        <w:rPr>
          <w:sz w:val="24"/>
          <w:szCs w:val="24"/>
          <w:shd w:val="clear" w:color="auto" w:fill="FFFFFF"/>
        </w:rPr>
        <w:t>учнівських</w:t>
      </w:r>
      <w:proofErr w:type="spellEnd"/>
      <w:r w:rsidRPr="00663C06">
        <w:rPr>
          <w:sz w:val="24"/>
          <w:szCs w:val="24"/>
          <w:shd w:val="clear" w:color="auto" w:fill="FFFFFF"/>
        </w:rPr>
        <w:t xml:space="preserve"> </w:t>
      </w:r>
      <w:proofErr w:type="spellStart"/>
      <w:r w:rsidRPr="00663C06">
        <w:rPr>
          <w:sz w:val="24"/>
          <w:szCs w:val="24"/>
          <w:shd w:val="clear" w:color="auto" w:fill="FFFFFF"/>
        </w:rPr>
        <w:t>олімпіадах</w:t>
      </w:r>
      <w:proofErr w:type="spellEnd"/>
      <w:r w:rsidRPr="00663C06">
        <w:rPr>
          <w:sz w:val="24"/>
          <w:szCs w:val="24"/>
          <w:shd w:val="clear" w:color="auto" w:fill="FFFFFF"/>
        </w:rPr>
        <w:t xml:space="preserve">, </w:t>
      </w:r>
      <w:proofErr w:type="spellStart"/>
      <w:r w:rsidRPr="00663C06">
        <w:rPr>
          <w:sz w:val="24"/>
          <w:szCs w:val="24"/>
          <w:shd w:val="clear" w:color="auto" w:fill="FFFFFF"/>
        </w:rPr>
        <w:t>предметних</w:t>
      </w:r>
      <w:proofErr w:type="spellEnd"/>
      <w:r w:rsidRPr="00663C06">
        <w:rPr>
          <w:sz w:val="24"/>
          <w:szCs w:val="24"/>
          <w:shd w:val="clear" w:color="auto" w:fill="FFFFFF"/>
        </w:rPr>
        <w:t xml:space="preserve"> </w:t>
      </w:r>
      <w:r>
        <w:rPr>
          <w:sz w:val="24"/>
          <w:szCs w:val="24"/>
          <w:shd w:val="clear" w:color="auto" w:fill="FFFFFF"/>
          <w:lang w:val="uk-UA"/>
        </w:rPr>
        <w:t xml:space="preserve">та інших </w:t>
      </w:r>
      <w:r w:rsidRPr="00663C06">
        <w:rPr>
          <w:sz w:val="24"/>
          <w:szCs w:val="24"/>
          <w:shd w:val="clear" w:color="auto" w:fill="FFFFFF"/>
        </w:rPr>
        <w:t xml:space="preserve">конкурсах, </w:t>
      </w:r>
      <w:proofErr w:type="spellStart"/>
      <w:r w:rsidRPr="00663C06">
        <w:rPr>
          <w:sz w:val="24"/>
          <w:szCs w:val="24"/>
          <w:shd w:val="clear" w:color="auto" w:fill="FFFFFF"/>
        </w:rPr>
        <w:t>які</w:t>
      </w:r>
      <w:proofErr w:type="spellEnd"/>
      <w:r w:rsidRPr="00663C06">
        <w:rPr>
          <w:sz w:val="24"/>
          <w:szCs w:val="24"/>
          <w:shd w:val="clear" w:color="auto" w:fill="FFFFFF"/>
        </w:rPr>
        <w:t xml:space="preserve"> </w:t>
      </w:r>
      <w:proofErr w:type="spellStart"/>
      <w:r w:rsidRPr="00663C06">
        <w:rPr>
          <w:sz w:val="24"/>
          <w:szCs w:val="24"/>
          <w:shd w:val="clear" w:color="auto" w:fill="FFFFFF"/>
        </w:rPr>
        <w:t>проводилися</w:t>
      </w:r>
      <w:proofErr w:type="spellEnd"/>
      <w:r w:rsidRPr="00663C06">
        <w:rPr>
          <w:sz w:val="24"/>
          <w:szCs w:val="24"/>
          <w:shd w:val="clear" w:color="auto" w:fill="FFFFFF"/>
        </w:rPr>
        <w:t xml:space="preserve"> </w:t>
      </w:r>
      <w:proofErr w:type="spellStart"/>
      <w:r w:rsidRPr="00663C06">
        <w:rPr>
          <w:sz w:val="24"/>
          <w:szCs w:val="24"/>
          <w:shd w:val="clear" w:color="auto" w:fill="FFFFFF"/>
        </w:rPr>
        <w:t>протягом</w:t>
      </w:r>
      <w:proofErr w:type="spellEnd"/>
      <w:r w:rsidRPr="00663C06">
        <w:rPr>
          <w:sz w:val="24"/>
          <w:szCs w:val="24"/>
          <w:shd w:val="clear" w:color="auto" w:fill="FFFFFF"/>
        </w:rPr>
        <w:t xml:space="preserve"> 20</w:t>
      </w:r>
      <w:r>
        <w:rPr>
          <w:sz w:val="24"/>
          <w:szCs w:val="24"/>
          <w:shd w:val="clear" w:color="auto" w:fill="FFFFFF"/>
        </w:rPr>
        <w:t>2</w:t>
      </w:r>
      <w:r>
        <w:rPr>
          <w:sz w:val="24"/>
          <w:szCs w:val="24"/>
          <w:shd w:val="clear" w:color="auto" w:fill="FFFFFF"/>
          <w:lang w:val="uk-UA"/>
        </w:rPr>
        <w:t>1</w:t>
      </w:r>
      <w:r w:rsidRPr="00663C06">
        <w:rPr>
          <w:sz w:val="24"/>
          <w:szCs w:val="24"/>
          <w:shd w:val="clear" w:color="auto" w:fill="FFFFFF"/>
        </w:rPr>
        <w:t>-20</w:t>
      </w:r>
      <w:r>
        <w:rPr>
          <w:sz w:val="24"/>
          <w:szCs w:val="24"/>
          <w:shd w:val="clear" w:color="auto" w:fill="FFFFFF"/>
          <w:lang w:val="uk-UA"/>
        </w:rPr>
        <w:t>22</w:t>
      </w:r>
      <w:r w:rsidRPr="00663C06">
        <w:rPr>
          <w:sz w:val="24"/>
          <w:szCs w:val="24"/>
          <w:shd w:val="clear" w:color="auto" w:fill="FFFFFF"/>
        </w:rPr>
        <w:t xml:space="preserve"> </w:t>
      </w:r>
      <w:proofErr w:type="spellStart"/>
      <w:r w:rsidRPr="00663C06">
        <w:rPr>
          <w:sz w:val="24"/>
          <w:szCs w:val="24"/>
          <w:shd w:val="clear" w:color="auto" w:fill="FFFFFF"/>
        </w:rPr>
        <w:t>навчальному</w:t>
      </w:r>
      <w:proofErr w:type="spellEnd"/>
      <w:r w:rsidRPr="00663C06">
        <w:rPr>
          <w:sz w:val="24"/>
          <w:szCs w:val="24"/>
          <w:shd w:val="clear" w:color="auto" w:fill="FFFFFF"/>
        </w:rPr>
        <w:t xml:space="preserve"> </w:t>
      </w:r>
      <w:proofErr w:type="spellStart"/>
      <w:r w:rsidRPr="00663C06">
        <w:rPr>
          <w:sz w:val="24"/>
          <w:szCs w:val="24"/>
          <w:shd w:val="clear" w:color="auto" w:fill="FFFFFF"/>
        </w:rPr>
        <w:t>році</w:t>
      </w:r>
      <w:proofErr w:type="spellEnd"/>
      <w:r w:rsidRPr="00663C06">
        <w:rPr>
          <w:sz w:val="24"/>
          <w:szCs w:val="24"/>
          <w:shd w:val="clear" w:color="auto" w:fill="FFFFFF"/>
        </w:rPr>
        <w:t xml:space="preserve"> </w:t>
      </w:r>
      <w:r>
        <w:rPr>
          <w:sz w:val="24"/>
          <w:szCs w:val="24"/>
          <w:shd w:val="clear" w:color="auto" w:fill="FFFFFF"/>
          <w:lang w:val="uk-UA"/>
        </w:rPr>
        <w:t>дещо зросла в порівнянні з минулим навчальним роком</w:t>
      </w:r>
      <w:r w:rsidRPr="00663C06">
        <w:rPr>
          <w:sz w:val="24"/>
          <w:szCs w:val="24"/>
          <w:shd w:val="clear" w:color="auto" w:fill="FFFFFF"/>
        </w:rPr>
        <w:t xml:space="preserve">. </w:t>
      </w:r>
      <w:r w:rsidRPr="00663C06">
        <w:rPr>
          <w:color w:val="333333"/>
          <w:sz w:val="24"/>
          <w:szCs w:val="24"/>
          <w:shd w:val="clear" w:color="auto" w:fill="FFFFFF"/>
        </w:rPr>
        <w:t xml:space="preserve"> </w:t>
      </w:r>
    </w:p>
    <w:p w:rsidR="00213CF9" w:rsidRPr="008C4F67" w:rsidRDefault="00213CF9" w:rsidP="00213CF9">
      <w:pPr>
        <w:ind w:firstLine="540"/>
        <w:contextualSpacing/>
        <w:jc w:val="both"/>
        <w:rPr>
          <w:lang w:val="uk-UA"/>
        </w:rPr>
      </w:pPr>
      <w:proofErr w:type="spellStart"/>
      <w:r w:rsidRPr="008C4F67">
        <w:t>Учні</w:t>
      </w:r>
      <w:proofErr w:type="spellEnd"/>
      <w:r w:rsidRPr="008C4F67">
        <w:t xml:space="preserve">  закладу брали участь у </w:t>
      </w:r>
      <w:proofErr w:type="spellStart"/>
      <w:r w:rsidRPr="008C4F67">
        <w:t>районних</w:t>
      </w:r>
      <w:proofErr w:type="spellEnd"/>
      <w:r w:rsidRPr="008C4F67">
        <w:t xml:space="preserve"> </w:t>
      </w:r>
      <w:proofErr w:type="spellStart"/>
      <w:r w:rsidRPr="008C4F67">
        <w:t>олімпіадах</w:t>
      </w:r>
      <w:proofErr w:type="spellEnd"/>
      <w:r w:rsidRPr="008C4F67">
        <w:t xml:space="preserve"> </w:t>
      </w:r>
      <w:proofErr w:type="spellStart"/>
      <w:r w:rsidRPr="008C4F67">
        <w:t>з</w:t>
      </w:r>
      <w:proofErr w:type="spellEnd"/>
      <w:r w:rsidRPr="008C4F67">
        <w:t xml:space="preserve"> </w:t>
      </w:r>
      <w:proofErr w:type="spellStart"/>
      <w:r>
        <w:t>навчальних</w:t>
      </w:r>
      <w:proofErr w:type="spellEnd"/>
      <w:r>
        <w:t xml:space="preserve"> </w:t>
      </w:r>
      <w:proofErr w:type="spellStart"/>
      <w:r>
        <w:t>предметів</w:t>
      </w:r>
      <w:proofErr w:type="spellEnd"/>
      <w:r w:rsidRPr="008C4F67">
        <w:rPr>
          <w:lang w:val="uk-UA"/>
        </w:rPr>
        <w:t>, м</w:t>
      </w:r>
      <w:r w:rsidRPr="008C4F67">
        <w:t xml:space="preserve">и </w:t>
      </w:r>
      <w:proofErr w:type="spellStart"/>
      <w:r w:rsidRPr="008C4F67">
        <w:t>маємо</w:t>
      </w:r>
      <w:proofErr w:type="spellEnd"/>
      <w:r w:rsidRPr="008C4F67">
        <w:t xml:space="preserve"> </w:t>
      </w:r>
      <w:r>
        <w:rPr>
          <w:lang w:val="uk-UA"/>
        </w:rPr>
        <w:t>8</w:t>
      </w:r>
      <w:r w:rsidRPr="008C4F67">
        <w:t xml:space="preserve"> </w:t>
      </w:r>
      <w:proofErr w:type="spellStart"/>
      <w:r w:rsidRPr="008C4F67">
        <w:t>призових</w:t>
      </w:r>
      <w:proofErr w:type="spellEnd"/>
      <w:r w:rsidRPr="008C4F67">
        <w:t xml:space="preserve"> </w:t>
      </w:r>
      <w:proofErr w:type="spellStart"/>
      <w:r w:rsidRPr="008C4F67">
        <w:t>місц</w:t>
      </w:r>
      <w:proofErr w:type="spellEnd"/>
      <w:r>
        <w:rPr>
          <w:lang w:val="uk-UA"/>
        </w:rPr>
        <w:t>ь</w:t>
      </w:r>
      <w:r w:rsidRPr="008C4F67">
        <w:rPr>
          <w:lang w:val="uk-UA"/>
        </w:rPr>
        <w:t xml:space="preserve"> (</w:t>
      </w:r>
      <w:r>
        <w:rPr>
          <w:lang w:val="uk-UA"/>
        </w:rPr>
        <w:t>українська мова і література – ІІ, ІІІ місця; географія – ІІ місце; біологія – ІІІ місце; історія – ІІ, ІІ місця; трудове навчання – ІІ, ІІІ</w:t>
      </w:r>
      <w:r w:rsidRPr="008C4F67">
        <w:rPr>
          <w:lang w:val="uk-UA"/>
        </w:rPr>
        <w:t xml:space="preserve"> місц</w:t>
      </w:r>
      <w:r>
        <w:rPr>
          <w:lang w:val="uk-UA"/>
        </w:rPr>
        <w:t>я</w:t>
      </w:r>
      <w:r w:rsidRPr="008C4F67">
        <w:rPr>
          <w:lang w:val="uk-UA"/>
        </w:rPr>
        <w:t>)</w:t>
      </w:r>
      <w:r w:rsidRPr="008C4F67">
        <w:t xml:space="preserve">. </w:t>
      </w:r>
    </w:p>
    <w:p w:rsidR="00213CF9" w:rsidRPr="00A53387" w:rsidRDefault="00213CF9" w:rsidP="00213CF9">
      <w:pPr>
        <w:ind w:firstLine="540"/>
        <w:jc w:val="both"/>
      </w:pPr>
      <w:r>
        <w:t xml:space="preserve">У 2021-2022 </w:t>
      </w:r>
      <w:proofErr w:type="spellStart"/>
      <w:r>
        <w:t>навчальному</w:t>
      </w:r>
      <w:proofErr w:type="spellEnd"/>
      <w:r>
        <w:t xml:space="preserve"> </w:t>
      </w:r>
      <w:proofErr w:type="spellStart"/>
      <w:r>
        <w:t>році</w:t>
      </w:r>
      <w:proofErr w:type="spellEnd"/>
      <w:r>
        <w:t xml:space="preserve"> </w:t>
      </w:r>
      <w:proofErr w:type="spellStart"/>
      <w:r>
        <w:t>було</w:t>
      </w:r>
      <w:proofErr w:type="spellEnd"/>
      <w:r>
        <w:t xml:space="preserve"> створено три </w:t>
      </w:r>
      <w:proofErr w:type="spellStart"/>
      <w:r>
        <w:t>інклюзивні</w:t>
      </w:r>
      <w:proofErr w:type="spellEnd"/>
      <w:r>
        <w:t xml:space="preserve"> </w:t>
      </w:r>
      <w:proofErr w:type="spellStart"/>
      <w:r>
        <w:t>класи</w:t>
      </w:r>
      <w:proofErr w:type="spellEnd"/>
      <w:r>
        <w:t xml:space="preserve"> </w:t>
      </w:r>
      <w:proofErr w:type="gramStart"/>
      <w:r>
        <w:t xml:space="preserve">( </w:t>
      </w:r>
      <w:proofErr w:type="gramEnd"/>
      <w:r>
        <w:t xml:space="preserve">2, 4, 7 </w:t>
      </w:r>
      <w:proofErr w:type="spellStart"/>
      <w:r>
        <w:t>класи</w:t>
      </w:r>
      <w:proofErr w:type="spellEnd"/>
      <w:r>
        <w:t xml:space="preserve">) та одна </w:t>
      </w:r>
      <w:proofErr w:type="spellStart"/>
      <w:r>
        <w:t>інклюзивна</w:t>
      </w:r>
      <w:proofErr w:type="spellEnd"/>
      <w:r>
        <w:t xml:space="preserve"> </w:t>
      </w:r>
      <w:proofErr w:type="spellStart"/>
      <w:r>
        <w:t>група</w:t>
      </w:r>
      <w:proofErr w:type="spellEnd"/>
      <w:r>
        <w:t xml:space="preserve">, де </w:t>
      </w:r>
      <w:proofErr w:type="spellStart"/>
      <w:r>
        <w:t>навчалися</w:t>
      </w:r>
      <w:proofErr w:type="spellEnd"/>
      <w:r>
        <w:t xml:space="preserve"> </w:t>
      </w:r>
      <w:proofErr w:type="spellStart"/>
      <w:r>
        <w:t>діти</w:t>
      </w:r>
      <w:proofErr w:type="spellEnd"/>
      <w:r>
        <w:t xml:space="preserve"> </w:t>
      </w:r>
      <w:proofErr w:type="spellStart"/>
      <w:r>
        <w:t>з</w:t>
      </w:r>
      <w:proofErr w:type="spellEnd"/>
      <w:r>
        <w:t xml:space="preserve"> </w:t>
      </w:r>
      <w:proofErr w:type="spellStart"/>
      <w:r>
        <w:t>особливими</w:t>
      </w:r>
      <w:proofErr w:type="spellEnd"/>
      <w:r>
        <w:t xml:space="preserve"> </w:t>
      </w:r>
      <w:proofErr w:type="spellStart"/>
      <w:r>
        <w:t>освітніми</w:t>
      </w:r>
      <w:proofErr w:type="spellEnd"/>
      <w:r>
        <w:t xml:space="preserve"> потребами.</w:t>
      </w:r>
    </w:p>
    <w:p w:rsidR="00213CF9" w:rsidRDefault="00213CF9" w:rsidP="00213CF9">
      <w:pPr>
        <w:ind w:firstLine="540"/>
        <w:jc w:val="both"/>
      </w:pPr>
      <w:proofErr w:type="spellStart"/>
      <w:r w:rsidRPr="00A53387">
        <w:t>Проводилася</w:t>
      </w:r>
      <w:proofErr w:type="spellEnd"/>
      <w:r w:rsidRPr="00A53387">
        <w:t xml:space="preserve"> робота </w:t>
      </w:r>
      <w:proofErr w:type="spellStart"/>
      <w:r w:rsidRPr="00A53387">
        <w:t>класними</w:t>
      </w:r>
      <w:proofErr w:type="spellEnd"/>
      <w:r w:rsidRPr="00A53387">
        <w:t xml:space="preserve"> </w:t>
      </w:r>
      <w:proofErr w:type="spellStart"/>
      <w:r w:rsidRPr="00A53387">
        <w:t>керівниками</w:t>
      </w:r>
      <w:proofErr w:type="spellEnd"/>
      <w:r w:rsidRPr="00A53387">
        <w:t xml:space="preserve">, </w:t>
      </w:r>
      <w:proofErr w:type="spellStart"/>
      <w:r w:rsidRPr="00A53387">
        <w:t>практичним</w:t>
      </w:r>
      <w:proofErr w:type="spellEnd"/>
      <w:r w:rsidRPr="00A53387">
        <w:t xml:space="preserve"> психологом, </w:t>
      </w:r>
      <w:proofErr w:type="spellStart"/>
      <w:proofErr w:type="gramStart"/>
      <w:r w:rsidRPr="00A53387">
        <w:t>соц</w:t>
      </w:r>
      <w:proofErr w:type="gramEnd"/>
      <w:r w:rsidRPr="00A53387">
        <w:t>іальним</w:t>
      </w:r>
      <w:proofErr w:type="spellEnd"/>
      <w:r w:rsidRPr="00A53387">
        <w:t xml:space="preserve"> педагогом </w:t>
      </w:r>
      <w:proofErr w:type="spellStart"/>
      <w:r w:rsidRPr="00A53387">
        <w:t>з</w:t>
      </w:r>
      <w:proofErr w:type="spellEnd"/>
      <w:r w:rsidRPr="00A53387">
        <w:t xml:space="preserve"> </w:t>
      </w:r>
      <w:proofErr w:type="spellStart"/>
      <w:r w:rsidRPr="00A53387">
        <w:t>учнями</w:t>
      </w:r>
      <w:proofErr w:type="spellEnd"/>
      <w:r w:rsidRPr="00A53387">
        <w:t xml:space="preserve">, </w:t>
      </w:r>
      <w:proofErr w:type="spellStart"/>
      <w:r w:rsidRPr="00A53387">
        <w:t>які</w:t>
      </w:r>
      <w:proofErr w:type="spellEnd"/>
      <w:r w:rsidRPr="00A53387">
        <w:t xml:space="preserve"> </w:t>
      </w:r>
      <w:proofErr w:type="spellStart"/>
      <w:r w:rsidRPr="00A53387">
        <w:t>потребують</w:t>
      </w:r>
      <w:proofErr w:type="spellEnd"/>
      <w:r w:rsidRPr="00A53387">
        <w:t xml:space="preserve"> </w:t>
      </w:r>
      <w:proofErr w:type="spellStart"/>
      <w:r w:rsidRPr="00A53387">
        <w:t>особливої</w:t>
      </w:r>
      <w:proofErr w:type="spellEnd"/>
      <w:r w:rsidRPr="00A53387">
        <w:t xml:space="preserve"> </w:t>
      </w:r>
      <w:proofErr w:type="spellStart"/>
      <w:r w:rsidRPr="00A53387">
        <w:t>уваги</w:t>
      </w:r>
      <w:proofErr w:type="spellEnd"/>
      <w:r w:rsidRPr="00A53387">
        <w:t>.</w:t>
      </w:r>
      <w:r>
        <w:t xml:space="preserve"> </w:t>
      </w:r>
    </w:p>
    <w:p w:rsidR="00213CF9" w:rsidRDefault="00213CF9" w:rsidP="00213CF9">
      <w:pPr>
        <w:tabs>
          <w:tab w:val="left" w:pos="975"/>
        </w:tabs>
        <w:ind w:firstLine="540"/>
        <w:jc w:val="both"/>
        <w:rPr>
          <w:lang w:val="uk-UA"/>
        </w:rPr>
      </w:pPr>
      <w:r w:rsidRPr="00D61E3C">
        <w:rPr>
          <w:lang w:val="uk-UA"/>
        </w:rPr>
        <w:t>У 20</w:t>
      </w:r>
      <w:r>
        <w:rPr>
          <w:lang w:val="uk-UA"/>
        </w:rPr>
        <w:t>21</w:t>
      </w:r>
      <w:r w:rsidRPr="00D61E3C">
        <w:rPr>
          <w:lang w:val="uk-UA"/>
        </w:rPr>
        <w:t>-202</w:t>
      </w:r>
      <w:r>
        <w:rPr>
          <w:lang w:val="uk-UA"/>
        </w:rPr>
        <w:t>2</w:t>
      </w:r>
      <w:r w:rsidRPr="00D61E3C">
        <w:rPr>
          <w:lang w:val="uk-UA"/>
        </w:rPr>
        <w:t xml:space="preserve"> н</w:t>
      </w:r>
      <w:r>
        <w:rPr>
          <w:lang w:val="uk-UA"/>
        </w:rPr>
        <w:t xml:space="preserve">авчальному </w:t>
      </w:r>
      <w:r w:rsidRPr="00D61E3C">
        <w:rPr>
          <w:lang w:val="uk-UA"/>
        </w:rPr>
        <w:t>р</w:t>
      </w:r>
      <w:r>
        <w:rPr>
          <w:lang w:val="uk-UA"/>
        </w:rPr>
        <w:t xml:space="preserve">оці </w:t>
      </w:r>
      <w:r>
        <w:rPr>
          <w:szCs w:val="28"/>
          <w:lang w:val="uk-UA"/>
        </w:rPr>
        <w:t xml:space="preserve">виховна та позакласна робота в закладі освіти була спрямована на створення безпечного освітнього середовища, </w:t>
      </w:r>
      <w:r>
        <w:rPr>
          <w:sz w:val="28"/>
          <w:szCs w:val="28"/>
          <w:lang w:val="uk-UA"/>
        </w:rPr>
        <w:t xml:space="preserve"> </w:t>
      </w:r>
      <w:r>
        <w:rPr>
          <w:szCs w:val="28"/>
        </w:rPr>
        <w:t xml:space="preserve">яке б </w:t>
      </w:r>
      <w:proofErr w:type="spellStart"/>
      <w:r>
        <w:rPr>
          <w:szCs w:val="28"/>
          <w:lang w:val="uk-UA"/>
        </w:rPr>
        <w:t>дава</w:t>
      </w:r>
      <w:r>
        <w:rPr>
          <w:szCs w:val="28"/>
        </w:rPr>
        <w:t>ло</w:t>
      </w:r>
      <w:proofErr w:type="spellEnd"/>
      <w:r>
        <w:rPr>
          <w:szCs w:val="28"/>
        </w:rPr>
        <w:t xml:space="preserve"> </w:t>
      </w:r>
      <w:proofErr w:type="spellStart"/>
      <w:r>
        <w:rPr>
          <w:szCs w:val="28"/>
        </w:rPr>
        <w:t>умови</w:t>
      </w:r>
      <w:proofErr w:type="spellEnd"/>
      <w:r>
        <w:rPr>
          <w:szCs w:val="28"/>
        </w:rPr>
        <w:t xml:space="preserve"> для </w:t>
      </w:r>
      <w:proofErr w:type="spellStart"/>
      <w:r>
        <w:rPr>
          <w:szCs w:val="28"/>
        </w:rPr>
        <w:t>повноцінного</w:t>
      </w:r>
      <w:proofErr w:type="spellEnd"/>
      <w:r>
        <w:rPr>
          <w:szCs w:val="28"/>
        </w:rPr>
        <w:t xml:space="preserve"> </w:t>
      </w:r>
      <w:proofErr w:type="spellStart"/>
      <w:r>
        <w:rPr>
          <w:szCs w:val="28"/>
        </w:rPr>
        <w:t>інтелектуального</w:t>
      </w:r>
      <w:proofErr w:type="spellEnd"/>
      <w:r>
        <w:rPr>
          <w:szCs w:val="28"/>
        </w:rPr>
        <w:t xml:space="preserve">, </w:t>
      </w:r>
      <w:proofErr w:type="spellStart"/>
      <w:r>
        <w:rPr>
          <w:szCs w:val="28"/>
        </w:rPr>
        <w:t>творчого</w:t>
      </w:r>
      <w:proofErr w:type="spellEnd"/>
      <w:r>
        <w:rPr>
          <w:szCs w:val="28"/>
        </w:rPr>
        <w:t xml:space="preserve">, морального, </w:t>
      </w:r>
      <w:r>
        <w:rPr>
          <w:szCs w:val="28"/>
          <w:lang w:val="uk-UA"/>
        </w:rPr>
        <w:t xml:space="preserve">психічного та </w:t>
      </w:r>
      <w:proofErr w:type="spellStart"/>
      <w:r>
        <w:rPr>
          <w:szCs w:val="28"/>
        </w:rPr>
        <w:t>фізичного</w:t>
      </w:r>
      <w:proofErr w:type="spellEnd"/>
      <w:r>
        <w:rPr>
          <w:szCs w:val="28"/>
        </w:rPr>
        <w:t xml:space="preserve"> </w:t>
      </w:r>
      <w:proofErr w:type="spellStart"/>
      <w:r>
        <w:rPr>
          <w:szCs w:val="28"/>
        </w:rPr>
        <w:t>розвитку</w:t>
      </w:r>
      <w:proofErr w:type="spellEnd"/>
      <w:r>
        <w:rPr>
          <w:szCs w:val="28"/>
        </w:rPr>
        <w:t xml:space="preserve"> </w:t>
      </w:r>
      <w:proofErr w:type="spellStart"/>
      <w:r>
        <w:rPr>
          <w:szCs w:val="28"/>
        </w:rPr>
        <w:t>дитини</w:t>
      </w:r>
      <w:proofErr w:type="spellEnd"/>
      <w:r>
        <w:rPr>
          <w:szCs w:val="28"/>
          <w:lang w:val="uk-UA"/>
        </w:rPr>
        <w:t>.</w:t>
      </w:r>
      <w:r>
        <w:rPr>
          <w:szCs w:val="28"/>
        </w:rPr>
        <w:t xml:space="preserve"> </w:t>
      </w:r>
    </w:p>
    <w:p w:rsidR="00213CF9" w:rsidRPr="00D61E3C" w:rsidRDefault="00213CF9" w:rsidP="00213CF9">
      <w:pPr>
        <w:ind w:firstLine="540"/>
        <w:contextualSpacing/>
        <w:jc w:val="both"/>
        <w:rPr>
          <w:lang w:val="uk-UA"/>
        </w:rPr>
      </w:pPr>
      <w:r>
        <w:rPr>
          <w:lang w:val="uk-UA"/>
        </w:rPr>
        <w:t>У закладі освіти о</w:t>
      </w:r>
      <w:r w:rsidRPr="00D61E3C">
        <w:rPr>
          <w:lang w:val="uk-UA"/>
        </w:rPr>
        <w:t>рганізована робота учнівського самоврядування</w:t>
      </w:r>
      <w:r>
        <w:rPr>
          <w:lang w:val="uk-UA"/>
        </w:rPr>
        <w:t xml:space="preserve"> «Успіх».</w:t>
      </w:r>
      <w:r w:rsidRPr="00D61E3C">
        <w:rPr>
          <w:rFonts w:ascii="Arial" w:hAnsi="Arial" w:cs="Arial"/>
          <w:color w:val="000000"/>
          <w:shd w:val="clear" w:color="auto" w:fill="FFFFFF"/>
          <w:lang w:val="uk-UA"/>
        </w:rPr>
        <w:t xml:space="preserve"> </w:t>
      </w:r>
      <w:r w:rsidRPr="00D61E3C">
        <w:rPr>
          <w:shd w:val="clear" w:color="auto" w:fill="FFFFFF"/>
          <w:lang w:val="uk-UA"/>
        </w:rPr>
        <w:t xml:space="preserve">Метою роботи дитячого самоврядування є згуртування учнівської молоді на корисні, добрі справи, виховувати в них кращі риси громадянина України, захищати їх права, інтереси, робити життя учнів насиченим і цікавим. Саме </w:t>
      </w:r>
      <w:r>
        <w:rPr>
          <w:shd w:val="clear" w:color="auto" w:fill="FFFFFF"/>
          <w:lang w:val="uk-UA"/>
        </w:rPr>
        <w:t>в цьому навчальному році</w:t>
      </w:r>
      <w:r w:rsidRPr="00D61E3C">
        <w:rPr>
          <w:lang w:val="uk-UA"/>
        </w:rPr>
        <w:t xml:space="preserve"> активізува</w:t>
      </w:r>
      <w:r>
        <w:rPr>
          <w:lang w:val="uk-UA"/>
        </w:rPr>
        <w:t>лася</w:t>
      </w:r>
      <w:r w:rsidRPr="00D61E3C">
        <w:rPr>
          <w:lang w:val="uk-UA"/>
        </w:rPr>
        <w:t xml:space="preserve"> діяльність </w:t>
      </w:r>
      <w:r>
        <w:rPr>
          <w:lang w:val="uk-UA"/>
        </w:rPr>
        <w:t xml:space="preserve">учнівського самоврядування, покращилась участь </w:t>
      </w:r>
      <w:r w:rsidRPr="00D61E3C">
        <w:rPr>
          <w:lang w:val="uk-UA"/>
        </w:rPr>
        <w:t>учнів у впровадженні їх власних ідей щодо удосконалення учнівського самоврядування, налагоди</w:t>
      </w:r>
      <w:r>
        <w:rPr>
          <w:lang w:val="uk-UA"/>
        </w:rPr>
        <w:t>лися</w:t>
      </w:r>
      <w:r w:rsidRPr="00D61E3C">
        <w:rPr>
          <w:lang w:val="uk-UA"/>
        </w:rPr>
        <w:t xml:space="preserve"> рівні партнерські відносини між учнями та педагогічним колективом.</w:t>
      </w:r>
    </w:p>
    <w:p w:rsidR="00213CF9" w:rsidRPr="005264C0" w:rsidRDefault="00213CF9" w:rsidP="00213CF9">
      <w:pPr>
        <w:pStyle w:val="a6"/>
        <w:spacing w:before="0" w:beforeAutospacing="0" w:after="0" w:afterAutospacing="0"/>
        <w:ind w:firstLine="540"/>
        <w:jc w:val="both"/>
        <w:textAlignment w:val="baseline"/>
        <w:rPr>
          <w:lang w:val="uk-UA"/>
        </w:rPr>
      </w:pPr>
      <w:r w:rsidRPr="005264C0">
        <w:rPr>
          <w:lang w:val="uk-UA"/>
        </w:rPr>
        <w:t>Виховна робота у 20</w:t>
      </w:r>
      <w:r>
        <w:rPr>
          <w:lang w:val="uk-UA"/>
        </w:rPr>
        <w:t>21</w:t>
      </w:r>
      <w:r w:rsidRPr="005264C0">
        <w:rPr>
          <w:lang w:val="uk-UA"/>
        </w:rPr>
        <w:t>-202</w:t>
      </w:r>
      <w:r>
        <w:rPr>
          <w:lang w:val="uk-UA"/>
        </w:rPr>
        <w:t>2</w:t>
      </w:r>
      <w:r w:rsidRPr="005264C0">
        <w:rPr>
          <w:lang w:val="uk-UA"/>
        </w:rPr>
        <w:t xml:space="preserve"> навчальному році була  організована відповідно до плану </w:t>
      </w:r>
      <w:r>
        <w:rPr>
          <w:lang w:val="uk-UA"/>
        </w:rPr>
        <w:t xml:space="preserve">роботи закладу освіти </w:t>
      </w:r>
      <w:r w:rsidRPr="005264C0">
        <w:rPr>
          <w:lang w:val="uk-UA"/>
        </w:rPr>
        <w:t>та планів роботи класних керівників.</w:t>
      </w:r>
    </w:p>
    <w:p w:rsidR="00213CF9" w:rsidRPr="005264C0" w:rsidRDefault="00213CF9" w:rsidP="00213CF9">
      <w:pPr>
        <w:pStyle w:val="a6"/>
        <w:spacing w:before="0" w:beforeAutospacing="0" w:after="0" w:afterAutospacing="0"/>
        <w:ind w:firstLine="540"/>
        <w:jc w:val="both"/>
        <w:textAlignment w:val="baseline"/>
        <w:rPr>
          <w:lang w:val="uk-UA"/>
        </w:rPr>
      </w:pPr>
      <w:r w:rsidRPr="005264C0">
        <w:rPr>
          <w:lang w:val="uk-UA"/>
        </w:rPr>
        <w:t xml:space="preserve">      Виконання завдань і реалізація основних принципів виховної роботи </w:t>
      </w:r>
      <w:r>
        <w:rPr>
          <w:lang w:val="uk-UA"/>
        </w:rPr>
        <w:t xml:space="preserve">у </w:t>
      </w:r>
      <w:r w:rsidRPr="005264C0">
        <w:rPr>
          <w:lang w:val="uk-UA"/>
        </w:rPr>
        <w:t>20</w:t>
      </w:r>
      <w:r>
        <w:rPr>
          <w:lang w:val="uk-UA"/>
        </w:rPr>
        <w:t>21</w:t>
      </w:r>
      <w:r w:rsidRPr="005264C0">
        <w:rPr>
          <w:lang w:val="uk-UA"/>
        </w:rPr>
        <w:t>-202</w:t>
      </w:r>
      <w:r>
        <w:rPr>
          <w:lang w:val="uk-UA"/>
        </w:rPr>
        <w:t>2</w:t>
      </w:r>
      <w:r w:rsidRPr="005264C0">
        <w:rPr>
          <w:lang w:val="uk-UA"/>
        </w:rPr>
        <w:t xml:space="preserve"> навчального року здійснювалися за основними напрямками.</w:t>
      </w:r>
    </w:p>
    <w:p w:rsidR="00213CF9" w:rsidRPr="00E671FF" w:rsidRDefault="00213CF9" w:rsidP="00213CF9">
      <w:pPr>
        <w:pStyle w:val="a6"/>
        <w:shd w:val="clear" w:color="auto" w:fill="FFFFFF" w:themeFill="background1"/>
        <w:spacing w:before="0" w:beforeAutospacing="0" w:after="0" w:afterAutospacing="0"/>
        <w:ind w:firstLine="540"/>
        <w:jc w:val="both"/>
        <w:textAlignment w:val="baseline"/>
        <w:rPr>
          <w:lang w:val="uk-UA"/>
        </w:rPr>
      </w:pPr>
      <w:r w:rsidRPr="005264C0">
        <w:rPr>
          <w:lang w:val="uk-UA"/>
        </w:rPr>
        <w:lastRenderedPageBreak/>
        <w:t xml:space="preserve">    </w:t>
      </w:r>
      <w:r w:rsidRPr="005264C0">
        <w:rPr>
          <w:u w:val="single"/>
          <w:bdr w:val="none" w:sz="0" w:space="0" w:color="auto" w:frame="1"/>
          <w:lang w:val="uk-UA"/>
        </w:rPr>
        <w:t>Національно – патріотичний напрямок</w:t>
      </w:r>
      <w:r w:rsidRPr="005264C0">
        <w:rPr>
          <w:lang w:val="uk-UA"/>
        </w:rPr>
        <w:t xml:space="preserve"> виховної роботи знайшов відображення в проведенні заходів, присвячених знаменним датам та державним святам. Було проведено ряд заходів: </w:t>
      </w:r>
      <w:hyperlink r:id="rId8" w:history="1">
        <w:r w:rsidRPr="00902653">
          <w:rPr>
            <w:rStyle w:val="ab"/>
            <w:color w:val="000000"/>
            <w:lang w:val="uk-UA"/>
          </w:rPr>
          <w:t>Велопробіг до Дня Державного Прапора та Дня Незалежності України</w:t>
        </w:r>
      </w:hyperlink>
      <w:r>
        <w:rPr>
          <w:lang w:val="uk-UA"/>
        </w:rPr>
        <w:t xml:space="preserve"> під гаслом </w:t>
      </w:r>
      <w:r w:rsidRPr="00213CF9">
        <w:rPr>
          <w:color w:val="000000"/>
          <w:shd w:val="clear" w:color="auto" w:fill="FFFFFF" w:themeFill="background1"/>
          <w:lang w:val="uk-UA"/>
        </w:rPr>
        <w:t>«Я ЛЮБЛЮ УКРАЇНУ»</w:t>
      </w:r>
      <w:r>
        <w:rPr>
          <w:lang w:val="uk-UA"/>
        </w:rPr>
        <w:t xml:space="preserve">, заходи </w:t>
      </w:r>
      <w:r w:rsidRPr="005264C0">
        <w:rPr>
          <w:lang w:val="uk-UA"/>
        </w:rPr>
        <w:t xml:space="preserve">до Дня партизанської слави, </w:t>
      </w:r>
      <w:r w:rsidRPr="00902653">
        <w:rPr>
          <w:color w:val="000000"/>
          <w:shd w:val="clear" w:color="auto" w:fill="FFFFFF"/>
          <w:lang w:val="uk-UA"/>
        </w:rPr>
        <w:t xml:space="preserve">уроки пам’яті, </w:t>
      </w:r>
      <w:r w:rsidRPr="00693AAF">
        <w:rPr>
          <w:color w:val="000000"/>
          <w:shd w:val="clear" w:color="auto" w:fill="FFFFFF"/>
        </w:rPr>
        <w:t> </w:t>
      </w:r>
      <w:r w:rsidRPr="00902653">
        <w:rPr>
          <w:color w:val="000000"/>
          <w:shd w:val="clear" w:color="auto" w:fill="FFFFFF"/>
          <w:lang w:val="uk-UA"/>
        </w:rPr>
        <w:t>приурочені до 80-х роковин трагедії в Бабиному</w:t>
      </w:r>
      <w:r w:rsidRPr="00693AAF">
        <w:rPr>
          <w:color w:val="000000"/>
          <w:shd w:val="clear" w:color="auto" w:fill="FFFFFF"/>
        </w:rPr>
        <w:t> </w:t>
      </w:r>
      <w:r w:rsidRPr="00902653">
        <w:rPr>
          <w:color w:val="000000"/>
          <w:shd w:val="clear" w:color="auto" w:fill="FFFFFF"/>
          <w:lang w:val="uk-UA"/>
        </w:rPr>
        <w:t xml:space="preserve"> яру</w:t>
      </w:r>
      <w:r w:rsidRPr="00902653">
        <w:rPr>
          <w:color w:val="000000"/>
          <w:shd w:val="clear" w:color="auto" w:fill="FFFFFF" w:themeFill="background1"/>
          <w:lang w:val="uk-UA"/>
        </w:rPr>
        <w:t>,</w:t>
      </w:r>
      <w:r w:rsidRPr="00693AAF">
        <w:rPr>
          <w:color w:val="000000"/>
          <w:shd w:val="clear" w:color="auto" w:fill="FFFFFF" w:themeFill="background1"/>
        </w:rPr>
        <w:t> </w:t>
      </w:r>
      <w:r w:rsidRPr="00902653">
        <w:rPr>
          <w:rFonts w:ascii="Arial" w:hAnsi="Arial" w:cs="Arial"/>
          <w:color w:val="000000"/>
          <w:shd w:val="clear" w:color="auto" w:fill="FFFFFF" w:themeFill="background1"/>
          <w:lang w:val="uk-UA"/>
        </w:rPr>
        <w:t xml:space="preserve"> </w:t>
      </w:r>
      <w:r w:rsidRPr="00902653">
        <w:rPr>
          <w:color w:val="000000"/>
          <w:shd w:val="clear" w:color="auto" w:fill="FFFFFF" w:themeFill="background1"/>
          <w:lang w:val="uk-UA"/>
        </w:rPr>
        <w:t xml:space="preserve">екскурсія у військову частину, яка булла проведена  з метою виховання в учнів </w:t>
      </w:r>
      <w:r w:rsidRPr="00693AAF">
        <w:rPr>
          <w:color w:val="000000"/>
          <w:shd w:val="clear" w:color="auto" w:fill="FFFFFF" w:themeFill="background1"/>
        </w:rPr>
        <w:t> </w:t>
      </w:r>
      <w:r w:rsidRPr="00902653">
        <w:rPr>
          <w:color w:val="000000"/>
          <w:shd w:val="clear" w:color="auto" w:fill="FFFFFF" w:themeFill="background1"/>
          <w:lang w:val="uk-UA"/>
        </w:rPr>
        <w:t xml:space="preserve"> </w:t>
      </w:r>
      <w:r w:rsidRPr="00693AAF">
        <w:rPr>
          <w:color w:val="000000"/>
          <w:shd w:val="clear" w:color="auto" w:fill="FFFFFF" w:themeFill="background1"/>
        </w:rPr>
        <w:t> </w:t>
      </w:r>
      <w:r w:rsidRPr="00902653">
        <w:rPr>
          <w:color w:val="000000"/>
          <w:shd w:val="clear" w:color="auto" w:fill="FFFFFF" w:themeFill="background1"/>
          <w:lang w:val="uk-UA"/>
        </w:rPr>
        <w:t xml:space="preserve">патріотизму та гордості за свою державу, </w:t>
      </w:r>
      <w:r w:rsidRPr="005264C0">
        <w:rPr>
          <w:lang w:val="uk-UA"/>
        </w:rPr>
        <w:t xml:space="preserve">змагання «Козацькі розваги», </w:t>
      </w:r>
      <w:r w:rsidRPr="00902653">
        <w:rPr>
          <w:color w:val="050505"/>
          <w:shd w:val="clear" w:color="auto" w:fill="FFFFFF"/>
          <w:lang w:val="uk-UA"/>
        </w:rPr>
        <w:t xml:space="preserve">класах бесіди </w:t>
      </w:r>
      <w:r w:rsidRPr="00693AAF">
        <w:rPr>
          <w:color w:val="050505"/>
          <w:shd w:val="clear" w:color="auto" w:fill="FFFFFF"/>
        </w:rPr>
        <w:t> </w:t>
      </w:r>
      <w:r w:rsidRPr="00902653">
        <w:rPr>
          <w:color w:val="050505"/>
          <w:shd w:val="clear" w:color="auto" w:fill="FFFFFF" w:themeFill="background1"/>
          <w:lang w:val="uk-UA"/>
        </w:rPr>
        <w:t>«Ми – нащадки козацької слави», захід до Дня писемності «</w:t>
      </w:r>
      <w:r w:rsidRPr="000C0B6C">
        <w:rPr>
          <w:color w:val="000000"/>
          <w:sz w:val="18"/>
          <w:szCs w:val="18"/>
          <w:shd w:val="clear" w:color="auto" w:fill="FFFFFF" w:themeFill="background1"/>
        </w:rPr>
        <w:t> </w:t>
      </w:r>
      <w:r w:rsidRPr="00902653">
        <w:rPr>
          <w:color w:val="050505"/>
          <w:shd w:val="clear" w:color="auto" w:fill="FFFFFF" w:themeFill="background1"/>
          <w:lang w:val="uk-UA"/>
        </w:rPr>
        <w:t>Мова - це душа народу, а народ без мови - не народ»</w:t>
      </w:r>
      <w:r w:rsidRPr="00902653">
        <w:rPr>
          <w:rFonts w:ascii="Arial" w:hAnsi="Arial" w:cs="Arial"/>
          <w:color w:val="050505"/>
          <w:shd w:val="clear" w:color="auto" w:fill="FFFFFF"/>
          <w:lang w:val="uk-UA"/>
        </w:rPr>
        <w:t xml:space="preserve">, </w:t>
      </w:r>
      <w:r w:rsidRPr="00902653">
        <w:rPr>
          <w:color w:val="050505"/>
          <w:shd w:val="clear" w:color="auto" w:fill="FFFFFF"/>
          <w:lang w:val="uk-UA"/>
        </w:rPr>
        <w:t xml:space="preserve">захід </w:t>
      </w:r>
      <w:r w:rsidRPr="00902653">
        <w:rPr>
          <w:color w:val="000000"/>
          <w:shd w:val="clear" w:color="auto" w:fill="FFFFFF" w:themeFill="background1"/>
          <w:lang w:val="uk-UA"/>
        </w:rPr>
        <w:t xml:space="preserve">«Україна – це територія Гідності і </w:t>
      </w:r>
      <w:r w:rsidRPr="000C0B6C">
        <w:rPr>
          <w:color w:val="000000"/>
          <w:shd w:val="clear" w:color="auto" w:fill="FFFFFF" w:themeFill="background1"/>
        </w:rPr>
        <w:t> </w:t>
      </w:r>
      <w:r w:rsidRPr="00902653">
        <w:rPr>
          <w:color w:val="000000"/>
          <w:shd w:val="clear" w:color="auto" w:fill="FFFFFF" w:themeFill="background1"/>
          <w:lang w:val="uk-UA"/>
        </w:rPr>
        <w:t xml:space="preserve">Свободи», </w:t>
      </w:r>
      <w:proofErr w:type="spellStart"/>
      <w:r w:rsidRPr="00902653">
        <w:rPr>
          <w:color w:val="000000"/>
          <w:shd w:val="clear" w:color="auto" w:fill="FFFFFF" w:themeFill="background1"/>
          <w:lang w:val="uk-UA"/>
        </w:rPr>
        <w:t>флешмоб</w:t>
      </w:r>
      <w:proofErr w:type="spellEnd"/>
      <w:r w:rsidRPr="00902653">
        <w:rPr>
          <w:color w:val="000000"/>
          <w:shd w:val="clear" w:color="auto" w:fill="FFFFFF" w:themeFill="background1"/>
          <w:lang w:val="uk-UA"/>
        </w:rPr>
        <w:t xml:space="preserve"> </w:t>
      </w:r>
      <w:r w:rsidRPr="000C0B6C">
        <w:rPr>
          <w:color w:val="000000"/>
          <w:shd w:val="clear" w:color="auto" w:fill="FFFFFF" w:themeFill="background1"/>
        </w:rPr>
        <w:t> </w:t>
      </w:r>
      <w:r w:rsidRPr="00902653">
        <w:rPr>
          <w:color w:val="000000"/>
          <w:shd w:val="clear" w:color="auto" w:fill="FFFFFF" w:themeFill="background1"/>
          <w:lang w:val="uk-UA"/>
        </w:rPr>
        <w:t>«Наш символ Гідності та Свободи»</w:t>
      </w:r>
      <w:r w:rsidRPr="005264C0">
        <w:rPr>
          <w:lang w:val="uk-UA"/>
        </w:rPr>
        <w:t xml:space="preserve">, захід </w:t>
      </w:r>
      <w:r>
        <w:rPr>
          <w:lang w:val="uk-UA"/>
        </w:rPr>
        <w:t>«Цікавий світ професій»,</w:t>
      </w:r>
      <w:r w:rsidRPr="00902653">
        <w:rPr>
          <w:rFonts w:ascii="Arial" w:hAnsi="Arial" w:cs="Arial"/>
          <w:color w:val="000000"/>
          <w:shd w:val="clear" w:color="auto" w:fill="F4F4F4"/>
          <w:lang w:val="uk-UA"/>
        </w:rPr>
        <w:t xml:space="preserve"> </w:t>
      </w:r>
      <w:r w:rsidRPr="00902653">
        <w:rPr>
          <w:color w:val="000000"/>
          <w:shd w:val="clear" w:color="auto" w:fill="FFFFFF" w:themeFill="background1"/>
          <w:lang w:val="uk-UA"/>
        </w:rPr>
        <w:t xml:space="preserve">інформаційний </w:t>
      </w:r>
      <w:r w:rsidRPr="000C0B6C">
        <w:rPr>
          <w:color w:val="000000"/>
          <w:shd w:val="clear" w:color="auto" w:fill="FFFFFF" w:themeFill="background1"/>
        </w:rPr>
        <w:t> </w:t>
      </w:r>
      <w:r w:rsidRPr="00902653">
        <w:rPr>
          <w:color w:val="000000"/>
          <w:shd w:val="clear" w:color="auto" w:fill="FFFFFF" w:themeFill="background1"/>
          <w:lang w:val="uk-UA"/>
        </w:rPr>
        <w:t>захід на вшанування пам’яті жертв Голодомору</w:t>
      </w:r>
      <w:r w:rsidRPr="000C0B6C">
        <w:rPr>
          <w:color w:val="000000"/>
          <w:shd w:val="clear" w:color="auto" w:fill="FFFFFF" w:themeFill="background1"/>
        </w:rPr>
        <w:t> </w:t>
      </w:r>
      <w:r w:rsidRPr="00902653">
        <w:rPr>
          <w:color w:val="000000"/>
          <w:shd w:val="clear" w:color="auto" w:fill="FFFFFF" w:themeFill="background1"/>
          <w:lang w:val="uk-UA"/>
        </w:rPr>
        <w:t xml:space="preserve">1932-1933 рр. – </w:t>
      </w:r>
      <w:r w:rsidRPr="000C0B6C">
        <w:rPr>
          <w:color w:val="000000"/>
          <w:shd w:val="clear" w:color="auto" w:fill="FFFFFF" w:themeFill="background1"/>
        </w:rPr>
        <w:t> </w:t>
      </w:r>
      <w:r w:rsidRPr="00902653">
        <w:rPr>
          <w:color w:val="000000"/>
          <w:shd w:val="clear" w:color="auto" w:fill="FFFFFF" w:themeFill="background1"/>
          <w:lang w:val="uk-UA"/>
        </w:rPr>
        <w:t xml:space="preserve">геноциду українського народу, День української хустки, </w:t>
      </w:r>
      <w:r w:rsidRPr="00902653">
        <w:rPr>
          <w:rFonts w:ascii="Verdana" w:hAnsi="Verdana"/>
          <w:color w:val="000000"/>
          <w:shd w:val="clear" w:color="auto" w:fill="FFFFFF" w:themeFill="background1"/>
          <w:lang w:val="uk-UA"/>
        </w:rPr>
        <w:t xml:space="preserve"> </w:t>
      </w:r>
      <w:r w:rsidRPr="00902653">
        <w:rPr>
          <w:color w:val="000000"/>
          <w:shd w:val="clear" w:color="auto" w:fill="FFFFFF" w:themeFill="background1"/>
          <w:lang w:val="uk-UA"/>
        </w:rPr>
        <w:t>круглий стіл "Ваш подвиг незабутній" до Дня вшанування учасників ліквідації наслідків аварії на Чорнобильській АЕС, захід</w:t>
      </w:r>
      <w:r w:rsidRPr="00902653">
        <w:rPr>
          <w:color w:val="000000"/>
          <w:shd w:val="clear" w:color="auto" w:fill="F4F4F4"/>
          <w:lang w:val="uk-UA"/>
        </w:rPr>
        <w:t xml:space="preserve"> </w:t>
      </w:r>
      <w:r w:rsidRPr="00902653">
        <w:rPr>
          <w:color w:val="050505"/>
          <w:shd w:val="clear" w:color="auto" w:fill="FFFFFF" w:themeFill="background1"/>
          <w:lang w:val="uk-UA"/>
        </w:rPr>
        <w:t>«Соборність</w:t>
      </w:r>
      <w:r w:rsidRPr="007C7FFB">
        <w:rPr>
          <w:color w:val="000000"/>
          <w:shd w:val="clear" w:color="auto" w:fill="FFFFFF" w:themeFill="background1"/>
        </w:rPr>
        <w:t> </w:t>
      </w:r>
      <w:r w:rsidRPr="00902653">
        <w:rPr>
          <w:color w:val="050505"/>
          <w:shd w:val="clear" w:color="auto" w:fill="FFFFFF" w:themeFill="background1"/>
          <w:lang w:val="uk-UA"/>
        </w:rPr>
        <w:t>в</w:t>
      </w:r>
      <w:r w:rsidRPr="007C7FFB">
        <w:rPr>
          <w:color w:val="000000"/>
          <w:shd w:val="clear" w:color="auto" w:fill="FFFFFF" w:themeFill="background1"/>
        </w:rPr>
        <w:t> </w:t>
      </w:r>
      <w:r w:rsidRPr="00902653">
        <w:rPr>
          <w:color w:val="050505"/>
          <w:shd w:val="clear" w:color="auto" w:fill="FFFFFF" w:themeFill="background1"/>
          <w:lang w:val="uk-UA"/>
        </w:rPr>
        <w:t>душах, єдність</w:t>
      </w:r>
      <w:r w:rsidRPr="007C7FFB">
        <w:rPr>
          <w:color w:val="000000"/>
          <w:shd w:val="clear" w:color="auto" w:fill="FFFFFF" w:themeFill="background1"/>
        </w:rPr>
        <w:t> </w:t>
      </w:r>
      <w:r w:rsidRPr="00902653">
        <w:rPr>
          <w:color w:val="050505"/>
          <w:shd w:val="clear" w:color="auto" w:fill="FFFFFF" w:themeFill="background1"/>
          <w:lang w:val="uk-UA"/>
        </w:rPr>
        <w:t>у</w:t>
      </w:r>
      <w:r w:rsidRPr="007C7FFB">
        <w:rPr>
          <w:color w:val="000000"/>
          <w:shd w:val="clear" w:color="auto" w:fill="FFFFFF" w:themeFill="background1"/>
        </w:rPr>
        <w:t> </w:t>
      </w:r>
      <w:r w:rsidRPr="00902653">
        <w:rPr>
          <w:color w:val="050505"/>
          <w:shd w:val="clear" w:color="auto" w:fill="FFFFFF" w:themeFill="background1"/>
          <w:lang w:val="uk-UA"/>
        </w:rPr>
        <w:t>серцях» до Дня соборності України</w:t>
      </w:r>
      <w:r>
        <w:rPr>
          <w:color w:val="000000"/>
          <w:shd w:val="clear" w:color="auto" w:fill="FFFFFF"/>
          <w:lang w:val="uk-UA"/>
        </w:rPr>
        <w:t xml:space="preserve">, </w:t>
      </w:r>
      <w:r>
        <w:rPr>
          <w:lang w:val="uk-UA"/>
        </w:rPr>
        <w:t xml:space="preserve"> День вишиванки</w:t>
      </w:r>
      <w:r w:rsidRPr="005264C0">
        <w:rPr>
          <w:lang w:val="uk-UA"/>
        </w:rPr>
        <w:t>.</w:t>
      </w:r>
    </w:p>
    <w:p w:rsidR="00213CF9" w:rsidRDefault="00213CF9" w:rsidP="00213CF9">
      <w:pPr>
        <w:pStyle w:val="a6"/>
        <w:spacing w:before="0" w:beforeAutospacing="0" w:after="0" w:afterAutospacing="0"/>
        <w:ind w:firstLine="540"/>
        <w:jc w:val="both"/>
        <w:textAlignment w:val="baseline"/>
        <w:rPr>
          <w:lang w:val="uk-UA"/>
        </w:rPr>
      </w:pPr>
      <w:r w:rsidRPr="005264C0">
        <w:rPr>
          <w:lang w:val="uk-UA"/>
        </w:rPr>
        <w:t xml:space="preserve">         </w:t>
      </w:r>
      <w:r w:rsidRPr="005264C0">
        <w:rPr>
          <w:u w:val="single"/>
          <w:bdr w:val="none" w:sz="0" w:space="0" w:color="auto" w:frame="1"/>
          <w:lang w:val="uk-UA"/>
        </w:rPr>
        <w:t>Превентивне  виховання учнів та правова освіт</w:t>
      </w:r>
      <w:r w:rsidRPr="005264C0">
        <w:rPr>
          <w:lang w:val="uk-UA"/>
        </w:rPr>
        <w:t xml:space="preserve">а реалізовується в закладі  через проведення заходів з  правової освіти,   батьківських зборів, співбесід  для батьків, тематичних виховних годин, зустрічей з представниками правоохоронних структур та представниками </w:t>
      </w:r>
      <w:r>
        <w:rPr>
          <w:lang w:val="uk-UA"/>
        </w:rPr>
        <w:t xml:space="preserve">ювенальної </w:t>
      </w:r>
      <w:proofErr w:type="spellStart"/>
      <w:r>
        <w:rPr>
          <w:lang w:val="uk-UA"/>
        </w:rPr>
        <w:t>провенції</w:t>
      </w:r>
      <w:proofErr w:type="spellEnd"/>
      <w:r w:rsidRPr="005264C0">
        <w:rPr>
          <w:lang w:val="uk-UA"/>
        </w:rPr>
        <w:t>.</w:t>
      </w:r>
      <w:r w:rsidRPr="004066AF">
        <w:rPr>
          <w:color w:val="000000"/>
          <w:shd w:val="clear" w:color="auto" w:fill="FFFFFF" w:themeFill="background1"/>
        </w:rPr>
        <w:t xml:space="preserve"> </w:t>
      </w:r>
      <w:proofErr w:type="spellStart"/>
      <w:r>
        <w:rPr>
          <w:color w:val="000000"/>
          <w:shd w:val="clear" w:color="auto" w:fill="FFFFFF" w:themeFill="background1"/>
        </w:rPr>
        <w:t>Наприклад</w:t>
      </w:r>
      <w:proofErr w:type="spellEnd"/>
      <w:r>
        <w:rPr>
          <w:color w:val="000000"/>
          <w:shd w:val="clear" w:color="auto" w:fill="FFFFFF" w:themeFill="background1"/>
        </w:rPr>
        <w:t>,</w:t>
      </w:r>
      <w:r w:rsidRPr="004066AF">
        <w:rPr>
          <w:color w:val="000000"/>
          <w:shd w:val="clear" w:color="auto" w:fill="FFFFFF" w:themeFill="background1"/>
        </w:rPr>
        <w:t xml:space="preserve"> в рамках </w:t>
      </w:r>
      <w:proofErr w:type="spellStart"/>
      <w:r w:rsidRPr="004066AF">
        <w:rPr>
          <w:color w:val="000000"/>
          <w:shd w:val="clear" w:color="auto" w:fill="FFFFFF" w:themeFill="background1"/>
        </w:rPr>
        <w:t>акції</w:t>
      </w:r>
      <w:proofErr w:type="spellEnd"/>
      <w:r w:rsidRPr="004066AF">
        <w:rPr>
          <w:color w:val="000000"/>
          <w:shd w:val="clear" w:color="auto" w:fill="FFFFFF" w:themeFill="background1"/>
        </w:rPr>
        <w:t xml:space="preserve"> «День  </w:t>
      </w:r>
      <w:proofErr w:type="spellStart"/>
      <w:r w:rsidRPr="004066AF">
        <w:rPr>
          <w:color w:val="000000"/>
          <w:shd w:val="clear" w:color="auto" w:fill="FFFFFF" w:themeFill="background1"/>
        </w:rPr>
        <w:t>з</w:t>
      </w:r>
      <w:proofErr w:type="spellEnd"/>
      <w:r w:rsidRPr="004066AF">
        <w:rPr>
          <w:color w:val="000000"/>
          <w:shd w:val="clear" w:color="auto" w:fill="FFFFFF" w:themeFill="background1"/>
        </w:rPr>
        <w:t xml:space="preserve"> </w:t>
      </w:r>
      <w:proofErr w:type="spellStart"/>
      <w:r w:rsidRPr="004066AF">
        <w:rPr>
          <w:color w:val="000000"/>
          <w:shd w:val="clear" w:color="auto" w:fill="FFFFFF" w:themeFill="background1"/>
        </w:rPr>
        <w:t>поліцейським</w:t>
      </w:r>
      <w:proofErr w:type="spellEnd"/>
      <w:r w:rsidRPr="004066AF">
        <w:rPr>
          <w:color w:val="000000"/>
          <w:shd w:val="clear" w:color="auto" w:fill="FFFFFF" w:themeFill="background1"/>
        </w:rPr>
        <w:t xml:space="preserve"> </w:t>
      </w:r>
      <w:proofErr w:type="spellStart"/>
      <w:r w:rsidRPr="004066AF">
        <w:rPr>
          <w:color w:val="000000"/>
          <w:shd w:val="clear" w:color="auto" w:fill="FFFFFF" w:themeFill="background1"/>
        </w:rPr>
        <w:t>і</w:t>
      </w:r>
      <w:proofErr w:type="spellEnd"/>
      <w:r w:rsidRPr="004066AF">
        <w:rPr>
          <w:color w:val="000000"/>
          <w:shd w:val="clear" w:color="auto" w:fill="FFFFFF" w:themeFill="background1"/>
        </w:rPr>
        <w:t xml:space="preserve">  </w:t>
      </w:r>
      <w:proofErr w:type="spellStart"/>
      <w:r w:rsidRPr="004066AF">
        <w:rPr>
          <w:color w:val="000000"/>
          <w:shd w:val="clear" w:color="auto" w:fill="FFFFFF" w:themeFill="background1"/>
        </w:rPr>
        <w:t>рятівником</w:t>
      </w:r>
      <w:proofErr w:type="spellEnd"/>
      <w:r w:rsidRPr="004066AF">
        <w:rPr>
          <w:color w:val="000000"/>
          <w:shd w:val="clear" w:color="auto" w:fill="FFFFFF" w:themeFill="background1"/>
        </w:rPr>
        <w:t>»  </w:t>
      </w:r>
      <w:proofErr w:type="spellStart"/>
      <w:r w:rsidRPr="004066AF">
        <w:rPr>
          <w:color w:val="000000"/>
          <w:shd w:val="clear" w:color="auto" w:fill="FFFFFF" w:themeFill="background1"/>
        </w:rPr>
        <w:t>було</w:t>
      </w:r>
      <w:proofErr w:type="spellEnd"/>
      <w:r w:rsidRPr="004066AF">
        <w:rPr>
          <w:color w:val="000000"/>
          <w:shd w:val="clear" w:color="auto" w:fill="FFFFFF" w:themeFill="background1"/>
        </w:rPr>
        <w:t xml:space="preserve"> проведено</w:t>
      </w:r>
      <w:r>
        <w:rPr>
          <w:color w:val="000000"/>
          <w:shd w:val="clear" w:color="auto" w:fill="FFFFFF" w:themeFill="background1"/>
        </w:rPr>
        <w:t xml:space="preserve"> </w:t>
      </w:r>
      <w:proofErr w:type="spellStart"/>
      <w:r w:rsidRPr="004066AF">
        <w:rPr>
          <w:color w:val="000000"/>
          <w:shd w:val="clear" w:color="auto" w:fill="FFFFFF" w:themeFill="background1"/>
        </w:rPr>
        <w:t>інтерактивний</w:t>
      </w:r>
      <w:proofErr w:type="spellEnd"/>
      <w:r w:rsidRPr="004066AF">
        <w:rPr>
          <w:color w:val="000000"/>
          <w:shd w:val="clear" w:color="auto" w:fill="FFFFFF" w:themeFill="background1"/>
        </w:rPr>
        <w:t xml:space="preserve"> урок</w:t>
      </w:r>
      <w:r w:rsidRPr="000C0B6C">
        <w:rPr>
          <w:color w:val="000000"/>
          <w:shd w:val="clear" w:color="auto" w:fill="FFFFFF" w:themeFill="background1"/>
        </w:rPr>
        <w:t>.</w:t>
      </w:r>
      <w:r w:rsidRPr="000C0B6C">
        <w:rPr>
          <w:color w:val="050505"/>
          <w:shd w:val="clear" w:color="auto" w:fill="FFFFFF"/>
        </w:rPr>
        <w:t xml:space="preserve"> </w:t>
      </w:r>
      <w:proofErr w:type="gramStart"/>
      <w:r w:rsidRPr="000C0B6C">
        <w:rPr>
          <w:color w:val="050505"/>
          <w:shd w:val="clear" w:color="auto" w:fill="FFFFFF"/>
        </w:rPr>
        <w:t>З</w:t>
      </w:r>
      <w:proofErr w:type="gramEnd"/>
      <w:r w:rsidRPr="000C0B6C">
        <w:rPr>
          <w:color w:val="050505"/>
          <w:shd w:val="clear" w:color="auto" w:fill="FFFFFF"/>
        </w:rPr>
        <w:t xml:space="preserve"> метою</w:t>
      </w:r>
      <w:r>
        <w:rPr>
          <w:rFonts w:ascii="Arial" w:hAnsi="Arial" w:cs="Arial"/>
          <w:color w:val="050505"/>
          <w:shd w:val="clear" w:color="auto" w:fill="FFFFFF"/>
        </w:rPr>
        <w:t xml:space="preserve"> </w:t>
      </w:r>
      <w:proofErr w:type="spellStart"/>
      <w:r w:rsidRPr="000C0B6C">
        <w:rPr>
          <w:color w:val="050505"/>
          <w:shd w:val="clear" w:color="auto" w:fill="FFFFFF" w:themeFill="background1"/>
        </w:rPr>
        <w:t>привернення</w:t>
      </w:r>
      <w:proofErr w:type="spellEnd"/>
      <w:r w:rsidRPr="000C0B6C">
        <w:rPr>
          <w:color w:val="050505"/>
          <w:shd w:val="clear" w:color="auto" w:fill="FFFFFF" w:themeFill="background1"/>
        </w:rPr>
        <w:t xml:space="preserve"> </w:t>
      </w:r>
      <w:proofErr w:type="spellStart"/>
      <w:r w:rsidRPr="000C0B6C">
        <w:rPr>
          <w:color w:val="050505"/>
          <w:shd w:val="clear" w:color="auto" w:fill="FFFFFF" w:themeFill="background1"/>
        </w:rPr>
        <w:t>уваги</w:t>
      </w:r>
      <w:proofErr w:type="spellEnd"/>
      <w:r w:rsidRPr="000C0B6C">
        <w:rPr>
          <w:color w:val="050505"/>
          <w:shd w:val="clear" w:color="auto" w:fill="FFFFFF" w:themeFill="background1"/>
        </w:rPr>
        <w:t xml:space="preserve"> до проблем </w:t>
      </w:r>
      <w:proofErr w:type="spellStart"/>
      <w:r w:rsidRPr="000C0B6C">
        <w:rPr>
          <w:color w:val="050505"/>
          <w:shd w:val="clear" w:color="auto" w:fill="FFFFFF" w:themeFill="background1"/>
        </w:rPr>
        <w:t>подолання</w:t>
      </w:r>
      <w:proofErr w:type="spellEnd"/>
      <w:r w:rsidRPr="000C0B6C">
        <w:rPr>
          <w:color w:val="050505"/>
          <w:shd w:val="clear" w:color="auto" w:fill="FFFFFF" w:themeFill="background1"/>
        </w:rPr>
        <w:t xml:space="preserve">  </w:t>
      </w:r>
      <w:proofErr w:type="spellStart"/>
      <w:r w:rsidRPr="000C0B6C">
        <w:rPr>
          <w:color w:val="050505"/>
          <w:shd w:val="clear" w:color="auto" w:fill="FFFFFF" w:themeFill="background1"/>
        </w:rPr>
        <w:t>насильства</w:t>
      </w:r>
      <w:proofErr w:type="spellEnd"/>
      <w:r w:rsidRPr="000C0B6C">
        <w:rPr>
          <w:color w:val="050505"/>
          <w:shd w:val="clear" w:color="auto" w:fill="FFFFFF" w:themeFill="background1"/>
        </w:rPr>
        <w:t xml:space="preserve"> в </w:t>
      </w:r>
      <w:proofErr w:type="spellStart"/>
      <w:r w:rsidRPr="000C0B6C">
        <w:rPr>
          <w:color w:val="050505"/>
          <w:shd w:val="clear" w:color="auto" w:fill="FFFFFF" w:themeFill="background1"/>
        </w:rPr>
        <w:t>сімях</w:t>
      </w:r>
      <w:proofErr w:type="spellEnd"/>
      <w:r w:rsidRPr="000C0B6C">
        <w:rPr>
          <w:color w:val="050505"/>
          <w:shd w:val="clear" w:color="auto" w:fill="FFFFFF" w:themeFill="background1"/>
        </w:rPr>
        <w:t xml:space="preserve">, </w:t>
      </w:r>
      <w:proofErr w:type="spellStart"/>
      <w:r w:rsidRPr="000C0B6C">
        <w:rPr>
          <w:color w:val="050505"/>
          <w:shd w:val="clear" w:color="auto" w:fill="FFFFFF" w:themeFill="background1"/>
        </w:rPr>
        <w:t>жорстокого</w:t>
      </w:r>
      <w:proofErr w:type="spellEnd"/>
      <w:r w:rsidRPr="000C0B6C">
        <w:rPr>
          <w:color w:val="050505"/>
          <w:shd w:val="clear" w:color="auto" w:fill="FFFFFF" w:themeFill="background1"/>
        </w:rPr>
        <w:t xml:space="preserve"> </w:t>
      </w:r>
      <w:proofErr w:type="spellStart"/>
      <w:r w:rsidRPr="000C0B6C">
        <w:rPr>
          <w:color w:val="050505"/>
          <w:shd w:val="clear" w:color="auto" w:fill="FFFFFF" w:themeFill="background1"/>
        </w:rPr>
        <w:t>поводження</w:t>
      </w:r>
      <w:proofErr w:type="spellEnd"/>
      <w:r w:rsidRPr="000C0B6C">
        <w:rPr>
          <w:color w:val="050505"/>
          <w:shd w:val="clear" w:color="auto" w:fill="FFFFFF" w:themeFill="background1"/>
        </w:rPr>
        <w:t xml:space="preserve"> </w:t>
      </w:r>
      <w:proofErr w:type="spellStart"/>
      <w:r w:rsidRPr="000C0B6C">
        <w:rPr>
          <w:color w:val="050505"/>
          <w:shd w:val="clear" w:color="auto" w:fill="FFFFFF" w:themeFill="background1"/>
        </w:rPr>
        <w:t>з</w:t>
      </w:r>
      <w:proofErr w:type="spellEnd"/>
      <w:r w:rsidRPr="000C0B6C">
        <w:rPr>
          <w:color w:val="050505"/>
          <w:shd w:val="clear" w:color="auto" w:fill="FFFFFF" w:themeFill="background1"/>
        </w:rPr>
        <w:t xml:space="preserve"> </w:t>
      </w:r>
      <w:proofErr w:type="spellStart"/>
      <w:r w:rsidRPr="000C0B6C">
        <w:rPr>
          <w:color w:val="050505"/>
          <w:shd w:val="clear" w:color="auto" w:fill="FFFFFF" w:themeFill="background1"/>
        </w:rPr>
        <w:t>дітьми</w:t>
      </w:r>
      <w:proofErr w:type="spellEnd"/>
      <w:r w:rsidRPr="000C0B6C">
        <w:rPr>
          <w:color w:val="050505"/>
          <w:shd w:val="clear" w:color="auto" w:fill="FFFFFF" w:themeFill="background1"/>
        </w:rPr>
        <w:t xml:space="preserve">, </w:t>
      </w:r>
      <w:proofErr w:type="spellStart"/>
      <w:r w:rsidRPr="000C0B6C">
        <w:rPr>
          <w:color w:val="050505"/>
          <w:shd w:val="clear" w:color="auto" w:fill="FFFFFF" w:themeFill="background1"/>
        </w:rPr>
        <w:t>протидії</w:t>
      </w:r>
      <w:proofErr w:type="spellEnd"/>
      <w:r w:rsidRPr="000C0B6C">
        <w:rPr>
          <w:color w:val="050505"/>
          <w:shd w:val="clear" w:color="auto" w:fill="FFFFFF" w:themeFill="background1"/>
        </w:rPr>
        <w:t xml:space="preserve">  </w:t>
      </w:r>
      <w:proofErr w:type="spellStart"/>
      <w:r w:rsidRPr="000C0B6C">
        <w:rPr>
          <w:color w:val="050505"/>
          <w:shd w:val="clear" w:color="auto" w:fill="FFFFFF" w:themeFill="background1"/>
        </w:rPr>
        <w:t>торгівлі</w:t>
      </w:r>
      <w:proofErr w:type="spellEnd"/>
      <w:r w:rsidRPr="000C0B6C">
        <w:rPr>
          <w:color w:val="050505"/>
          <w:shd w:val="clear" w:color="auto" w:fill="FFFFFF" w:themeFill="background1"/>
        </w:rPr>
        <w:t xml:space="preserve"> людьми та </w:t>
      </w:r>
      <w:proofErr w:type="spellStart"/>
      <w:r w:rsidRPr="000C0B6C">
        <w:rPr>
          <w:color w:val="050505"/>
          <w:shd w:val="clear" w:color="auto" w:fill="FFFFFF" w:themeFill="background1"/>
        </w:rPr>
        <w:t>захисту</w:t>
      </w:r>
      <w:proofErr w:type="spellEnd"/>
      <w:r w:rsidRPr="000C0B6C">
        <w:rPr>
          <w:color w:val="050505"/>
          <w:shd w:val="clear" w:color="auto" w:fill="FFFFFF" w:themeFill="background1"/>
        </w:rPr>
        <w:t xml:space="preserve"> прав </w:t>
      </w:r>
      <w:proofErr w:type="spellStart"/>
      <w:r w:rsidRPr="000C0B6C">
        <w:rPr>
          <w:color w:val="050505"/>
          <w:shd w:val="clear" w:color="auto" w:fill="FFFFFF" w:themeFill="background1"/>
        </w:rPr>
        <w:t>жінок</w:t>
      </w:r>
      <w:proofErr w:type="spellEnd"/>
      <w:r>
        <w:rPr>
          <w:color w:val="050505"/>
          <w:shd w:val="clear" w:color="auto" w:fill="FFFFFF" w:themeFill="background1"/>
        </w:rPr>
        <w:t xml:space="preserve"> </w:t>
      </w:r>
      <w:proofErr w:type="spellStart"/>
      <w:r>
        <w:rPr>
          <w:color w:val="050505"/>
          <w:shd w:val="clear" w:color="auto" w:fill="FFFFFF" w:themeFill="background1"/>
        </w:rPr>
        <w:t>були</w:t>
      </w:r>
      <w:proofErr w:type="spellEnd"/>
      <w:r>
        <w:rPr>
          <w:color w:val="050505"/>
          <w:shd w:val="clear" w:color="auto" w:fill="FFFFFF" w:themeFill="background1"/>
        </w:rPr>
        <w:t xml:space="preserve"> </w:t>
      </w:r>
      <w:proofErr w:type="spellStart"/>
      <w:r>
        <w:rPr>
          <w:color w:val="050505"/>
          <w:shd w:val="clear" w:color="auto" w:fill="FFFFFF" w:themeFill="background1"/>
        </w:rPr>
        <w:t>проведені</w:t>
      </w:r>
      <w:proofErr w:type="spellEnd"/>
      <w:r>
        <w:rPr>
          <w:color w:val="050505"/>
          <w:shd w:val="clear" w:color="auto" w:fill="FFFFFF" w:themeFill="background1"/>
        </w:rPr>
        <w:t xml:space="preserve"> заходи до  </w:t>
      </w:r>
      <w:proofErr w:type="spellStart"/>
      <w:r>
        <w:rPr>
          <w:color w:val="050505"/>
          <w:shd w:val="clear" w:color="auto" w:fill="FFFFFF" w:themeFill="background1"/>
        </w:rPr>
        <w:t>акції</w:t>
      </w:r>
      <w:proofErr w:type="spellEnd"/>
      <w:r>
        <w:rPr>
          <w:color w:val="050505"/>
          <w:shd w:val="clear" w:color="auto" w:fill="FFFFFF" w:themeFill="background1"/>
        </w:rPr>
        <w:t xml:space="preserve"> "16 </w:t>
      </w:r>
      <w:proofErr w:type="spellStart"/>
      <w:r>
        <w:rPr>
          <w:color w:val="050505"/>
          <w:shd w:val="clear" w:color="auto" w:fill="FFFFFF" w:themeFill="background1"/>
        </w:rPr>
        <w:t>днів</w:t>
      </w:r>
      <w:proofErr w:type="spellEnd"/>
      <w:r>
        <w:rPr>
          <w:color w:val="050505"/>
          <w:shd w:val="clear" w:color="auto" w:fill="FFFFFF" w:themeFill="background1"/>
        </w:rPr>
        <w:t xml:space="preserve"> </w:t>
      </w:r>
      <w:proofErr w:type="spellStart"/>
      <w:r>
        <w:rPr>
          <w:color w:val="050505"/>
          <w:shd w:val="clear" w:color="auto" w:fill="FFFFFF" w:themeFill="background1"/>
        </w:rPr>
        <w:t>проти</w:t>
      </w:r>
      <w:proofErr w:type="spellEnd"/>
      <w:r>
        <w:rPr>
          <w:color w:val="050505"/>
          <w:shd w:val="clear" w:color="auto" w:fill="FFFFFF" w:themeFill="background1"/>
        </w:rPr>
        <w:t xml:space="preserve"> </w:t>
      </w:r>
      <w:proofErr w:type="spellStart"/>
      <w:r>
        <w:rPr>
          <w:color w:val="050505"/>
          <w:shd w:val="clear" w:color="auto" w:fill="FFFFFF" w:themeFill="background1"/>
        </w:rPr>
        <w:t>насильства</w:t>
      </w:r>
      <w:proofErr w:type="spellEnd"/>
      <w:r>
        <w:rPr>
          <w:color w:val="050505"/>
          <w:shd w:val="clear" w:color="auto" w:fill="FFFFFF" w:themeFill="background1"/>
        </w:rPr>
        <w:t xml:space="preserve">", </w:t>
      </w:r>
      <w:proofErr w:type="spellStart"/>
      <w:r>
        <w:rPr>
          <w:color w:val="050505"/>
          <w:shd w:val="clear" w:color="auto" w:fill="FFFFFF" w:themeFill="background1"/>
        </w:rPr>
        <w:t>учні</w:t>
      </w:r>
      <w:proofErr w:type="spellEnd"/>
      <w:r>
        <w:rPr>
          <w:color w:val="050505"/>
          <w:shd w:val="clear" w:color="auto" w:fill="FFFFFF" w:themeFill="background1"/>
        </w:rPr>
        <w:t xml:space="preserve"> та </w:t>
      </w:r>
      <w:proofErr w:type="spellStart"/>
      <w:r>
        <w:rPr>
          <w:color w:val="050505"/>
          <w:shd w:val="clear" w:color="auto" w:fill="FFFFFF" w:themeFill="background1"/>
        </w:rPr>
        <w:t>педпрацівники</w:t>
      </w:r>
      <w:proofErr w:type="spellEnd"/>
      <w:r>
        <w:rPr>
          <w:color w:val="050505"/>
          <w:shd w:val="clear" w:color="auto" w:fill="FFFFFF" w:themeFill="background1"/>
        </w:rPr>
        <w:t xml:space="preserve"> </w:t>
      </w:r>
      <w:proofErr w:type="spellStart"/>
      <w:r>
        <w:rPr>
          <w:color w:val="050505"/>
          <w:shd w:val="clear" w:color="auto" w:fill="FFFFFF" w:themeFill="background1"/>
        </w:rPr>
        <w:t>приєдналися</w:t>
      </w:r>
      <w:proofErr w:type="spellEnd"/>
      <w:r>
        <w:rPr>
          <w:color w:val="050505"/>
          <w:shd w:val="clear" w:color="auto" w:fill="FFFFFF" w:themeFill="background1"/>
        </w:rPr>
        <w:t xml:space="preserve"> до </w:t>
      </w:r>
      <w:proofErr w:type="spellStart"/>
      <w:r w:rsidRPr="000C0B6C">
        <w:rPr>
          <w:color w:val="050505"/>
          <w:shd w:val="clear" w:color="auto" w:fill="FFFFFF" w:themeFill="background1"/>
        </w:rPr>
        <w:t>флешмоб</w:t>
      </w:r>
      <w:r>
        <w:rPr>
          <w:color w:val="050505"/>
          <w:shd w:val="clear" w:color="auto" w:fill="FFFFFF" w:themeFill="background1"/>
        </w:rPr>
        <w:t>у</w:t>
      </w:r>
      <w:proofErr w:type="spellEnd"/>
      <w:r w:rsidRPr="000C0B6C">
        <w:rPr>
          <w:color w:val="050505"/>
          <w:shd w:val="clear" w:color="auto" w:fill="FFFFFF" w:themeFill="background1"/>
        </w:rPr>
        <w:t xml:space="preserve"> "</w:t>
      </w:r>
      <w:proofErr w:type="spellStart"/>
      <w:r w:rsidRPr="000C0B6C">
        <w:rPr>
          <w:color w:val="050505"/>
          <w:shd w:val="clear" w:color="auto" w:fill="FFFFFF" w:themeFill="background1"/>
        </w:rPr>
        <w:t>Розфарбуй</w:t>
      </w:r>
      <w:proofErr w:type="spellEnd"/>
      <w:r w:rsidRPr="000C0B6C">
        <w:rPr>
          <w:color w:val="050505"/>
          <w:shd w:val="clear" w:color="auto" w:fill="FFFFFF" w:themeFill="background1"/>
        </w:rPr>
        <w:t xml:space="preserve"> громаду  у </w:t>
      </w:r>
      <w:proofErr w:type="spellStart"/>
      <w:r w:rsidRPr="000C0B6C">
        <w:rPr>
          <w:color w:val="050505"/>
          <w:shd w:val="clear" w:color="auto" w:fill="FFFFFF" w:themeFill="background1"/>
        </w:rPr>
        <w:t>помаранчевий</w:t>
      </w:r>
      <w:proofErr w:type="spellEnd"/>
      <w:r w:rsidRPr="000C0B6C">
        <w:rPr>
          <w:color w:val="050505"/>
          <w:shd w:val="clear" w:color="auto" w:fill="FFFFFF" w:themeFill="background1"/>
        </w:rPr>
        <w:t xml:space="preserve"> </w:t>
      </w:r>
      <w:proofErr w:type="spellStart"/>
      <w:r w:rsidRPr="000C0B6C">
        <w:rPr>
          <w:color w:val="050505"/>
          <w:shd w:val="clear" w:color="auto" w:fill="FFFFFF" w:themeFill="background1"/>
        </w:rPr>
        <w:t>колір</w:t>
      </w:r>
      <w:proofErr w:type="spellEnd"/>
      <w:r w:rsidRPr="000C0B6C">
        <w:rPr>
          <w:color w:val="050505"/>
          <w:shd w:val="clear" w:color="auto" w:fill="FFFFFF" w:themeFill="background1"/>
        </w:rPr>
        <w:t>"</w:t>
      </w:r>
      <w:r>
        <w:rPr>
          <w:color w:val="050505"/>
          <w:shd w:val="clear" w:color="auto" w:fill="FFFFFF" w:themeFill="background1"/>
        </w:rPr>
        <w:t>, заходи до</w:t>
      </w:r>
      <w:r w:rsidRPr="007C7FFB">
        <w:rPr>
          <w:rFonts w:ascii="Arial" w:hAnsi="Arial" w:cs="Arial"/>
          <w:color w:val="000000"/>
          <w:shd w:val="clear" w:color="auto" w:fill="F4F4F4"/>
        </w:rPr>
        <w:t xml:space="preserve"> </w:t>
      </w:r>
      <w:proofErr w:type="spellStart"/>
      <w:r w:rsidRPr="007C7FFB">
        <w:rPr>
          <w:color w:val="000000"/>
          <w:shd w:val="clear" w:color="auto" w:fill="FFFFFF" w:themeFill="background1"/>
        </w:rPr>
        <w:t>Міжнародного</w:t>
      </w:r>
      <w:proofErr w:type="spellEnd"/>
      <w:r w:rsidRPr="007C7FFB">
        <w:rPr>
          <w:color w:val="000000"/>
          <w:shd w:val="clear" w:color="auto" w:fill="FFFFFF" w:themeFill="background1"/>
        </w:rPr>
        <w:t xml:space="preserve"> дня прав </w:t>
      </w:r>
      <w:proofErr w:type="spellStart"/>
      <w:r w:rsidRPr="007C7FFB">
        <w:rPr>
          <w:color w:val="000000"/>
          <w:shd w:val="clear" w:color="auto" w:fill="FFFFFF" w:themeFill="background1"/>
        </w:rPr>
        <w:t>людини</w:t>
      </w:r>
      <w:proofErr w:type="spellEnd"/>
      <w:r>
        <w:rPr>
          <w:color w:val="000000"/>
          <w:shd w:val="clear" w:color="auto" w:fill="FFFFFF" w:themeFill="background1"/>
        </w:rPr>
        <w:t>.</w:t>
      </w:r>
    </w:p>
    <w:p w:rsidR="00213CF9" w:rsidRPr="00E671FF" w:rsidRDefault="00213CF9" w:rsidP="00213CF9">
      <w:pPr>
        <w:pStyle w:val="a6"/>
        <w:spacing w:before="0" w:beforeAutospacing="0" w:after="0" w:afterAutospacing="0"/>
        <w:ind w:firstLine="540"/>
        <w:jc w:val="both"/>
        <w:textAlignment w:val="baseline"/>
        <w:rPr>
          <w:lang w:val="uk-UA"/>
        </w:rPr>
      </w:pPr>
      <w:r w:rsidRPr="005264C0">
        <w:rPr>
          <w:lang w:val="uk-UA"/>
        </w:rPr>
        <w:t>Формування основ </w:t>
      </w:r>
      <w:r w:rsidRPr="005264C0">
        <w:rPr>
          <w:u w:val="single"/>
          <w:bdr w:val="none" w:sz="0" w:space="0" w:color="auto" w:frame="1"/>
          <w:lang w:val="uk-UA"/>
        </w:rPr>
        <w:t>здорового способу життя</w:t>
      </w:r>
      <w:r w:rsidRPr="005264C0">
        <w:rPr>
          <w:lang w:val="uk-UA"/>
        </w:rPr>
        <w:t> здійснювалося через проведення в закладі  різноманітних спортивних змагань,</w:t>
      </w:r>
      <w:r w:rsidRPr="005264C0">
        <w:rPr>
          <w:rFonts w:ascii="Arial" w:hAnsi="Arial" w:cs="Arial"/>
          <w:color w:val="1C1E21"/>
          <w:shd w:val="clear" w:color="auto" w:fill="FFFFFF"/>
          <w:lang w:val="uk-UA"/>
        </w:rPr>
        <w:t xml:space="preserve"> </w:t>
      </w:r>
      <w:r w:rsidRPr="005264C0">
        <w:rPr>
          <w:shd w:val="clear" w:color="auto" w:fill="FFFFFF"/>
          <w:lang w:val="uk-UA"/>
        </w:rPr>
        <w:t xml:space="preserve">випуск стінгазет, поширення інформації через інформаційні стенди, буклети, проведення заходів: </w:t>
      </w:r>
      <w:r w:rsidRPr="00902653">
        <w:rPr>
          <w:shd w:val="clear" w:color="auto" w:fill="FFFFFF"/>
          <w:lang w:val="uk-UA"/>
        </w:rPr>
        <w:t xml:space="preserve">День </w:t>
      </w:r>
      <w:r w:rsidRPr="000F3871">
        <w:rPr>
          <w:shd w:val="clear" w:color="auto" w:fill="FFFFFF"/>
        </w:rPr>
        <w:t> </w:t>
      </w:r>
      <w:r w:rsidRPr="00902653">
        <w:rPr>
          <w:shd w:val="clear" w:color="auto" w:fill="FFFFFF"/>
          <w:lang w:val="uk-UA"/>
        </w:rPr>
        <w:t xml:space="preserve">фізичної культури та </w:t>
      </w:r>
      <w:r w:rsidRPr="000F3871">
        <w:rPr>
          <w:shd w:val="clear" w:color="auto" w:fill="FFFFFF"/>
        </w:rPr>
        <w:t> </w:t>
      </w:r>
      <w:r w:rsidRPr="00902653">
        <w:rPr>
          <w:shd w:val="clear" w:color="auto" w:fill="FFFFFF"/>
          <w:lang w:val="uk-UA"/>
        </w:rPr>
        <w:t>спорту</w:t>
      </w:r>
      <w:r w:rsidRPr="00902653">
        <w:rPr>
          <w:rFonts w:ascii="Arial" w:hAnsi="Arial" w:cs="Arial"/>
          <w:color w:val="000000"/>
          <w:shd w:val="clear" w:color="auto" w:fill="FFFFFF"/>
          <w:lang w:val="uk-UA"/>
        </w:rPr>
        <w:t>,</w:t>
      </w:r>
      <w:r w:rsidRPr="00902653">
        <w:rPr>
          <w:color w:val="000000"/>
          <w:shd w:val="clear" w:color="auto" w:fill="FFFFFF" w:themeFill="background1"/>
          <w:lang w:val="uk-UA"/>
        </w:rPr>
        <w:t xml:space="preserve"> просвітницька бесіду </w:t>
      </w:r>
      <w:r w:rsidRPr="000F3871">
        <w:rPr>
          <w:color w:val="000000"/>
          <w:shd w:val="clear" w:color="auto" w:fill="FFFFFF" w:themeFill="background1"/>
        </w:rPr>
        <w:t> </w:t>
      </w:r>
      <w:r w:rsidRPr="00902653">
        <w:rPr>
          <w:color w:val="000000"/>
          <w:shd w:val="clear" w:color="auto" w:fill="FFFFFF" w:themeFill="background1"/>
          <w:lang w:val="uk-UA"/>
        </w:rPr>
        <w:t>«Життя прекрасне і яскраве»</w:t>
      </w:r>
      <w:r w:rsidRPr="00902653">
        <w:rPr>
          <w:rFonts w:ascii="Arial" w:hAnsi="Arial" w:cs="Arial"/>
          <w:color w:val="000000"/>
          <w:shd w:val="clear" w:color="auto" w:fill="FFFFFF"/>
          <w:lang w:val="uk-UA"/>
        </w:rPr>
        <w:t xml:space="preserve"> </w:t>
      </w:r>
      <w:r w:rsidRPr="00902653">
        <w:rPr>
          <w:color w:val="000000"/>
          <w:shd w:val="clear" w:color="auto" w:fill="FFFFFF"/>
          <w:lang w:val="uk-UA"/>
        </w:rPr>
        <w:t xml:space="preserve">до </w:t>
      </w:r>
      <w:r w:rsidRPr="00902653">
        <w:rPr>
          <w:color w:val="000000"/>
          <w:shd w:val="clear" w:color="auto" w:fill="FFFFFF" w:themeFill="background1"/>
          <w:lang w:val="uk-UA"/>
        </w:rPr>
        <w:t>Всесвітнього дня запобігання самогубствам, з</w:t>
      </w:r>
      <w:r w:rsidRPr="005264C0">
        <w:rPr>
          <w:shd w:val="clear" w:color="auto" w:fill="FFFFFF"/>
          <w:lang w:val="uk-UA"/>
        </w:rPr>
        <w:t>а</w:t>
      </w:r>
      <w:r>
        <w:rPr>
          <w:shd w:val="clear" w:color="auto" w:fill="FFFFFF"/>
          <w:lang w:val="uk-UA"/>
        </w:rPr>
        <w:t>ходи</w:t>
      </w:r>
      <w:r w:rsidRPr="005264C0">
        <w:rPr>
          <w:shd w:val="clear" w:color="auto" w:fill="FFFFFF"/>
          <w:lang w:val="uk-UA"/>
        </w:rPr>
        <w:t xml:space="preserve"> до Всесвітнього дня боротьби зі </w:t>
      </w:r>
      <w:proofErr w:type="spellStart"/>
      <w:r w:rsidRPr="005264C0">
        <w:rPr>
          <w:shd w:val="clear" w:color="auto" w:fill="FFFFFF"/>
          <w:lang w:val="uk-UA"/>
        </w:rPr>
        <w:t>СНІДом</w:t>
      </w:r>
      <w:proofErr w:type="spellEnd"/>
      <w:r>
        <w:rPr>
          <w:lang w:val="uk-UA"/>
        </w:rPr>
        <w:t xml:space="preserve">, </w:t>
      </w:r>
      <w:r w:rsidRPr="00F75586">
        <w:rPr>
          <w:color w:val="000000"/>
          <w:shd w:val="clear" w:color="auto" w:fill="FFFFFF"/>
          <w:lang w:val="uk-UA"/>
        </w:rPr>
        <w:t>класні години «Здоровий спосіб життя»</w:t>
      </w:r>
      <w:r>
        <w:rPr>
          <w:color w:val="000000"/>
          <w:shd w:val="clear" w:color="auto" w:fill="FFFFFF"/>
          <w:lang w:val="uk-UA"/>
        </w:rPr>
        <w:t>,</w:t>
      </w:r>
      <w:r w:rsidRPr="005264C0">
        <w:rPr>
          <w:shd w:val="clear" w:color="auto" w:fill="FFFFFF"/>
          <w:lang w:val="uk-UA"/>
        </w:rPr>
        <w:t xml:space="preserve"> виховні бесіди та інструктажі</w:t>
      </w:r>
      <w:r>
        <w:rPr>
          <w:shd w:val="clear" w:color="auto" w:fill="FFFFFF"/>
          <w:lang w:val="uk-UA"/>
        </w:rPr>
        <w:t>, тижні безпеки життєдіяльності</w:t>
      </w:r>
      <w:r w:rsidRPr="005264C0">
        <w:rPr>
          <w:shd w:val="clear" w:color="auto" w:fill="FFFFFF"/>
          <w:lang w:val="uk-UA"/>
        </w:rPr>
        <w:t>.</w:t>
      </w:r>
    </w:p>
    <w:p w:rsidR="00213CF9" w:rsidRPr="005264C0" w:rsidRDefault="00213CF9" w:rsidP="00213CF9">
      <w:pPr>
        <w:pStyle w:val="a6"/>
        <w:spacing w:before="0" w:beforeAutospacing="0" w:after="0" w:afterAutospacing="0"/>
        <w:ind w:firstLine="540"/>
        <w:jc w:val="both"/>
        <w:textAlignment w:val="baseline"/>
        <w:rPr>
          <w:lang w:val="uk-UA"/>
        </w:rPr>
      </w:pPr>
      <w:r w:rsidRPr="005264C0">
        <w:rPr>
          <w:lang w:val="uk-UA"/>
        </w:rPr>
        <w:t> У </w:t>
      </w:r>
      <w:r w:rsidRPr="005264C0">
        <w:rPr>
          <w:u w:val="single"/>
          <w:bdr w:val="none" w:sz="0" w:space="0" w:color="auto" w:frame="1"/>
          <w:lang w:val="uk-UA"/>
        </w:rPr>
        <w:t>рамках екологічного</w:t>
      </w:r>
      <w:r w:rsidRPr="005264C0">
        <w:rPr>
          <w:lang w:val="uk-UA"/>
        </w:rPr>
        <w:t> виховання відбулися трудові екологічні десанти в осінній період з покращання та благоустрою прилеглої до закладу території,</w:t>
      </w:r>
      <w:r w:rsidRPr="005264C0">
        <w:rPr>
          <w:rFonts w:ascii="Arial" w:hAnsi="Arial" w:cs="Arial"/>
          <w:color w:val="1C1E21"/>
          <w:shd w:val="clear" w:color="auto" w:fill="FFFFFF"/>
        </w:rPr>
        <w:t xml:space="preserve"> </w:t>
      </w:r>
      <w:r w:rsidRPr="005264C0">
        <w:rPr>
          <w:shd w:val="clear" w:color="auto" w:fill="FFFFFF"/>
        </w:rPr>
        <w:t xml:space="preserve">низка </w:t>
      </w:r>
      <w:proofErr w:type="spellStart"/>
      <w:r w:rsidRPr="005264C0">
        <w:rPr>
          <w:shd w:val="clear" w:color="auto" w:fill="FFFFFF"/>
        </w:rPr>
        <w:t>заходів</w:t>
      </w:r>
      <w:proofErr w:type="spellEnd"/>
      <w:r w:rsidRPr="005264C0">
        <w:rPr>
          <w:shd w:val="clear" w:color="auto" w:fill="FFFFFF"/>
        </w:rPr>
        <w:t xml:space="preserve"> для </w:t>
      </w:r>
      <w:proofErr w:type="spellStart"/>
      <w:r w:rsidRPr="005264C0">
        <w:rPr>
          <w:shd w:val="clear" w:color="auto" w:fill="FFFFFF"/>
        </w:rPr>
        <w:t>привернення</w:t>
      </w:r>
      <w:proofErr w:type="spellEnd"/>
      <w:r w:rsidRPr="005264C0">
        <w:rPr>
          <w:shd w:val="clear" w:color="auto" w:fill="FFFFFF"/>
        </w:rPr>
        <w:t xml:space="preserve"> </w:t>
      </w:r>
      <w:proofErr w:type="spellStart"/>
      <w:r w:rsidRPr="005264C0">
        <w:rPr>
          <w:shd w:val="clear" w:color="auto" w:fill="FFFFFF"/>
        </w:rPr>
        <w:t>уваги</w:t>
      </w:r>
      <w:proofErr w:type="spellEnd"/>
      <w:r w:rsidRPr="005264C0">
        <w:rPr>
          <w:shd w:val="clear" w:color="auto" w:fill="FFFFFF"/>
        </w:rPr>
        <w:t xml:space="preserve"> </w:t>
      </w:r>
      <w:proofErr w:type="spellStart"/>
      <w:r w:rsidRPr="005264C0">
        <w:rPr>
          <w:shd w:val="clear" w:color="auto" w:fill="FFFFFF"/>
        </w:rPr>
        <w:t>школярів</w:t>
      </w:r>
      <w:proofErr w:type="spellEnd"/>
      <w:r w:rsidRPr="005264C0">
        <w:rPr>
          <w:shd w:val="clear" w:color="auto" w:fill="FFFFFF"/>
        </w:rPr>
        <w:t xml:space="preserve"> до проблем </w:t>
      </w:r>
      <w:proofErr w:type="spellStart"/>
      <w:r w:rsidRPr="005264C0">
        <w:rPr>
          <w:shd w:val="clear" w:color="auto" w:fill="FFFFFF"/>
        </w:rPr>
        <w:t>лісового</w:t>
      </w:r>
      <w:proofErr w:type="spellEnd"/>
      <w:r w:rsidRPr="005264C0">
        <w:rPr>
          <w:shd w:val="clear" w:color="auto" w:fill="FFFFFF"/>
        </w:rPr>
        <w:t xml:space="preserve"> та </w:t>
      </w:r>
      <w:proofErr w:type="spellStart"/>
      <w:r w:rsidRPr="005264C0">
        <w:rPr>
          <w:shd w:val="clear" w:color="auto" w:fill="FFFFFF"/>
        </w:rPr>
        <w:t>мисливського</w:t>
      </w:r>
      <w:proofErr w:type="spellEnd"/>
      <w:r w:rsidRPr="005264C0">
        <w:rPr>
          <w:shd w:val="clear" w:color="auto" w:fill="FFFFFF"/>
        </w:rPr>
        <w:t xml:space="preserve"> </w:t>
      </w:r>
      <w:proofErr w:type="spellStart"/>
      <w:r w:rsidRPr="005264C0">
        <w:rPr>
          <w:shd w:val="clear" w:color="auto" w:fill="FFFFFF"/>
        </w:rPr>
        <w:t>господарства</w:t>
      </w:r>
      <w:proofErr w:type="spellEnd"/>
      <w:r w:rsidRPr="005264C0">
        <w:rPr>
          <w:shd w:val="clear" w:color="auto" w:fill="FFFFFF"/>
        </w:rPr>
        <w:t xml:space="preserve">. </w:t>
      </w:r>
      <w:proofErr w:type="spellStart"/>
      <w:r w:rsidRPr="005264C0">
        <w:rPr>
          <w:shd w:val="clear" w:color="auto" w:fill="FFFFFF"/>
        </w:rPr>
        <w:t>Зокрема</w:t>
      </w:r>
      <w:proofErr w:type="spellEnd"/>
      <w:r w:rsidRPr="005264C0">
        <w:rPr>
          <w:shd w:val="clear" w:color="auto" w:fill="FFFFFF"/>
        </w:rPr>
        <w:t xml:space="preserve"> </w:t>
      </w:r>
      <w:proofErr w:type="spellStart"/>
      <w:r>
        <w:rPr>
          <w:shd w:val="clear" w:color="auto" w:fill="FFFFFF"/>
        </w:rPr>
        <w:t>захід</w:t>
      </w:r>
      <w:proofErr w:type="spellEnd"/>
      <w:r>
        <w:rPr>
          <w:shd w:val="clear" w:color="auto" w:fill="FFFFFF"/>
        </w:rPr>
        <w:t xml:space="preserve"> «Земл</w:t>
      </w:r>
      <w:proofErr w:type="gramStart"/>
      <w:r>
        <w:rPr>
          <w:shd w:val="clear" w:color="auto" w:fill="FFFFFF"/>
        </w:rPr>
        <w:t>я-</w:t>
      </w:r>
      <w:proofErr w:type="gramEnd"/>
      <w:r>
        <w:rPr>
          <w:shd w:val="clear" w:color="auto" w:fill="FFFFFF"/>
        </w:rPr>
        <w:t xml:space="preserve"> наш </w:t>
      </w:r>
      <w:proofErr w:type="spellStart"/>
      <w:r>
        <w:rPr>
          <w:shd w:val="clear" w:color="auto" w:fill="FFFFFF"/>
        </w:rPr>
        <w:t>дім</w:t>
      </w:r>
      <w:proofErr w:type="spellEnd"/>
      <w:r>
        <w:rPr>
          <w:shd w:val="clear" w:color="auto" w:fill="FFFFFF"/>
        </w:rPr>
        <w:t xml:space="preserve">», </w:t>
      </w:r>
      <w:proofErr w:type="spellStart"/>
      <w:r w:rsidRPr="00F75586">
        <w:rPr>
          <w:color w:val="000000"/>
          <w:shd w:val="clear" w:color="auto" w:fill="FFFFFF"/>
        </w:rPr>
        <w:t>акція</w:t>
      </w:r>
      <w:proofErr w:type="spellEnd"/>
      <w:r w:rsidRPr="00F75586">
        <w:rPr>
          <w:color w:val="000000"/>
          <w:shd w:val="clear" w:color="auto" w:fill="FFFFFF"/>
        </w:rPr>
        <w:t>   "</w:t>
      </w:r>
      <w:proofErr w:type="spellStart"/>
      <w:r w:rsidRPr="00F75586">
        <w:rPr>
          <w:color w:val="000000"/>
          <w:shd w:val="clear" w:color="auto" w:fill="FFFFFF"/>
        </w:rPr>
        <w:t>Допоможемо</w:t>
      </w:r>
      <w:proofErr w:type="spellEnd"/>
      <w:r w:rsidRPr="00F75586">
        <w:rPr>
          <w:color w:val="000000"/>
          <w:shd w:val="clear" w:color="auto" w:fill="FFFFFF"/>
        </w:rPr>
        <w:t xml:space="preserve"> птахам   </w:t>
      </w:r>
      <w:proofErr w:type="spellStart"/>
      <w:r w:rsidRPr="00F75586">
        <w:rPr>
          <w:color w:val="000000"/>
          <w:shd w:val="clear" w:color="auto" w:fill="FFFFFF"/>
        </w:rPr>
        <w:t>взимку</w:t>
      </w:r>
      <w:proofErr w:type="spellEnd"/>
      <w:r w:rsidRPr="00F75586">
        <w:rPr>
          <w:color w:val="000000"/>
          <w:shd w:val="clear" w:color="auto" w:fill="FFFFFF"/>
        </w:rPr>
        <w:t>"</w:t>
      </w:r>
      <w:r>
        <w:rPr>
          <w:color w:val="000000"/>
          <w:shd w:val="clear" w:color="auto" w:fill="FFFFFF"/>
        </w:rPr>
        <w:t xml:space="preserve">, </w:t>
      </w:r>
      <w:r w:rsidRPr="005264C0">
        <w:rPr>
          <w:shd w:val="clear" w:color="auto" w:fill="FFFFFF"/>
        </w:rPr>
        <w:t xml:space="preserve"> </w:t>
      </w:r>
      <w:hyperlink r:id="rId9" w:history="1">
        <w:proofErr w:type="spellStart"/>
        <w:r w:rsidRPr="000C0B6C">
          <w:rPr>
            <w:rStyle w:val="ab"/>
            <w:color w:val="000000"/>
            <w:shd w:val="clear" w:color="auto" w:fill="FFFFFF" w:themeFill="background1"/>
          </w:rPr>
          <w:t>тренінг</w:t>
        </w:r>
        <w:proofErr w:type="spellEnd"/>
        <w:r w:rsidRPr="000C0B6C">
          <w:rPr>
            <w:rStyle w:val="ab"/>
            <w:color w:val="000000"/>
            <w:shd w:val="clear" w:color="auto" w:fill="FFFFFF" w:themeFill="background1"/>
          </w:rPr>
          <w:t xml:space="preserve"> "</w:t>
        </w:r>
        <w:proofErr w:type="spellStart"/>
        <w:r w:rsidRPr="000C0B6C">
          <w:rPr>
            <w:rStyle w:val="ab"/>
            <w:color w:val="000000"/>
            <w:shd w:val="clear" w:color="auto" w:fill="FFFFFF" w:themeFill="background1"/>
          </w:rPr>
          <w:t>Життя</w:t>
        </w:r>
        <w:proofErr w:type="spellEnd"/>
        <w:r w:rsidRPr="000C0B6C">
          <w:rPr>
            <w:rStyle w:val="ab"/>
            <w:color w:val="000000"/>
            <w:shd w:val="clear" w:color="auto" w:fill="FFFFFF" w:themeFill="background1"/>
          </w:rPr>
          <w:t xml:space="preserve"> без </w:t>
        </w:r>
        <w:proofErr w:type="spellStart"/>
        <w:r w:rsidRPr="000C0B6C">
          <w:rPr>
            <w:rStyle w:val="ab"/>
            <w:color w:val="000000"/>
            <w:shd w:val="clear" w:color="auto" w:fill="FFFFFF" w:themeFill="background1"/>
          </w:rPr>
          <w:t>сміття</w:t>
        </w:r>
        <w:proofErr w:type="spellEnd"/>
        <w:r w:rsidRPr="000C0B6C">
          <w:rPr>
            <w:rStyle w:val="ab"/>
            <w:color w:val="000000"/>
            <w:shd w:val="clear" w:color="auto" w:fill="FFFFFF" w:themeFill="background1"/>
          </w:rPr>
          <w:t>"</w:t>
        </w:r>
      </w:hyperlink>
      <w:r>
        <w:rPr>
          <w:shd w:val="clear" w:color="auto" w:fill="FFFFFF" w:themeFill="background1"/>
        </w:rPr>
        <w:t xml:space="preserve"> та </w:t>
      </w:r>
      <w:proofErr w:type="spellStart"/>
      <w:r>
        <w:rPr>
          <w:shd w:val="clear" w:color="auto" w:fill="FFFFFF" w:themeFill="background1"/>
        </w:rPr>
        <w:t>ін</w:t>
      </w:r>
      <w:proofErr w:type="spellEnd"/>
      <w:r>
        <w:rPr>
          <w:shd w:val="clear" w:color="auto" w:fill="FFFFFF" w:themeFill="background1"/>
        </w:rPr>
        <w:t>.</w:t>
      </w:r>
    </w:p>
    <w:p w:rsidR="00213CF9" w:rsidRPr="005264C0" w:rsidRDefault="00213CF9" w:rsidP="00213CF9">
      <w:pPr>
        <w:pStyle w:val="a6"/>
        <w:shd w:val="clear" w:color="auto" w:fill="FFFFFF"/>
        <w:spacing w:before="0" w:beforeAutospacing="0" w:after="0" w:afterAutospacing="0"/>
        <w:ind w:firstLine="540"/>
        <w:jc w:val="both"/>
        <w:textAlignment w:val="baseline"/>
        <w:rPr>
          <w:lang w:val="uk-UA"/>
        </w:rPr>
      </w:pPr>
      <w:r w:rsidRPr="005264C0">
        <w:rPr>
          <w:lang w:val="uk-UA"/>
        </w:rPr>
        <w:t xml:space="preserve">            </w:t>
      </w:r>
      <w:r w:rsidRPr="005264C0">
        <w:rPr>
          <w:u w:val="single"/>
          <w:bdr w:val="none" w:sz="0" w:space="0" w:color="auto" w:frame="1"/>
          <w:lang w:val="uk-UA"/>
        </w:rPr>
        <w:t>Художньо-естетичний аспект</w:t>
      </w:r>
      <w:r w:rsidRPr="005264C0">
        <w:rPr>
          <w:lang w:val="uk-UA"/>
        </w:rPr>
        <w:t xml:space="preserve"> виховної роботи знайшов свою реалізацію в проведенні в закладі багатьох  заходів та концертів: Свято Першого дзвоника, до Дня вчителя, </w:t>
      </w:r>
      <w:r w:rsidRPr="005264C0">
        <w:rPr>
          <w:shd w:val="clear" w:color="auto" w:fill="FFFFFF"/>
          <w:lang w:val="uk-UA"/>
        </w:rPr>
        <w:t xml:space="preserve">  Свято до Дня Святого Миколая, </w:t>
      </w:r>
      <w:r w:rsidRPr="005264C0">
        <w:rPr>
          <w:lang w:val="uk-UA"/>
        </w:rPr>
        <w:t>новорічні програми</w:t>
      </w:r>
      <w:r w:rsidRPr="00EC00A1">
        <w:rPr>
          <w:lang w:val="uk-UA"/>
        </w:rPr>
        <w:t>.</w:t>
      </w:r>
    </w:p>
    <w:p w:rsidR="00213CF9" w:rsidRPr="00693AAF" w:rsidRDefault="00213CF9" w:rsidP="00213CF9">
      <w:pPr>
        <w:pStyle w:val="a6"/>
        <w:spacing w:before="0" w:beforeAutospacing="0" w:after="0" w:afterAutospacing="0"/>
        <w:ind w:firstLine="540"/>
        <w:jc w:val="both"/>
        <w:textAlignment w:val="baseline"/>
        <w:rPr>
          <w:lang w:val="uk-UA"/>
        </w:rPr>
      </w:pPr>
      <w:r w:rsidRPr="005264C0">
        <w:rPr>
          <w:u w:val="single"/>
          <w:lang w:val="uk-UA"/>
        </w:rPr>
        <w:t xml:space="preserve">Морально-етичне виховання </w:t>
      </w:r>
      <w:r w:rsidRPr="005264C0">
        <w:rPr>
          <w:lang w:val="uk-UA"/>
        </w:rPr>
        <w:t>здійснювалося через виховні бесіди, заходи до Дня людей похилого вік, Міжнародного дня толерантності</w:t>
      </w:r>
      <w:r w:rsidRPr="004066AF">
        <w:rPr>
          <w:lang w:val="uk-UA"/>
        </w:rPr>
        <w:t xml:space="preserve">, </w:t>
      </w:r>
      <w:r w:rsidRPr="004066AF">
        <w:rPr>
          <w:color w:val="050505"/>
          <w:shd w:val="clear" w:color="auto" w:fill="FFFFFF"/>
        </w:rPr>
        <w:t xml:space="preserve"> заходи, </w:t>
      </w:r>
      <w:proofErr w:type="spellStart"/>
      <w:r w:rsidRPr="004066AF">
        <w:rPr>
          <w:color w:val="050505"/>
          <w:shd w:val="clear" w:color="auto" w:fill="FFFFFF"/>
        </w:rPr>
        <w:t>які</w:t>
      </w:r>
      <w:proofErr w:type="spellEnd"/>
      <w:r w:rsidRPr="004066AF">
        <w:rPr>
          <w:color w:val="050505"/>
          <w:shd w:val="clear" w:color="auto" w:fill="FFFFFF"/>
        </w:rPr>
        <w:t xml:space="preserve"> </w:t>
      </w:r>
      <w:proofErr w:type="spellStart"/>
      <w:r w:rsidRPr="004066AF">
        <w:rPr>
          <w:color w:val="050505"/>
          <w:shd w:val="clear" w:color="auto" w:fill="FFFFFF"/>
        </w:rPr>
        <w:t>спрямовані</w:t>
      </w:r>
      <w:proofErr w:type="spellEnd"/>
      <w:r w:rsidRPr="004066AF">
        <w:rPr>
          <w:color w:val="050505"/>
          <w:shd w:val="clear" w:color="auto" w:fill="FFFFFF"/>
        </w:rPr>
        <w:t xml:space="preserve"> на  </w:t>
      </w:r>
      <w:proofErr w:type="spellStart"/>
      <w:r w:rsidRPr="004066AF">
        <w:rPr>
          <w:color w:val="050505"/>
          <w:shd w:val="clear" w:color="auto" w:fill="FFFFFF"/>
        </w:rPr>
        <w:t>інформування</w:t>
      </w:r>
      <w:proofErr w:type="spellEnd"/>
      <w:r w:rsidRPr="004066AF">
        <w:rPr>
          <w:color w:val="050505"/>
          <w:shd w:val="clear" w:color="auto" w:fill="FFFFFF"/>
        </w:rPr>
        <w:t xml:space="preserve"> </w:t>
      </w:r>
      <w:proofErr w:type="spellStart"/>
      <w:r w:rsidRPr="004066AF">
        <w:rPr>
          <w:color w:val="050505"/>
          <w:shd w:val="clear" w:color="auto" w:fill="FFFFFF"/>
        </w:rPr>
        <w:t>учасників</w:t>
      </w:r>
      <w:proofErr w:type="spellEnd"/>
      <w:r w:rsidRPr="004066AF">
        <w:rPr>
          <w:color w:val="050505"/>
          <w:shd w:val="clear" w:color="auto" w:fill="FFFFFF"/>
        </w:rPr>
        <w:t xml:space="preserve"> </w:t>
      </w:r>
      <w:proofErr w:type="spellStart"/>
      <w:r w:rsidRPr="004066AF">
        <w:rPr>
          <w:color w:val="050505"/>
          <w:shd w:val="clear" w:color="auto" w:fill="FFFFFF"/>
        </w:rPr>
        <w:t>освітнього</w:t>
      </w:r>
      <w:proofErr w:type="spellEnd"/>
      <w:r w:rsidRPr="004066AF">
        <w:rPr>
          <w:color w:val="050505"/>
          <w:shd w:val="clear" w:color="auto" w:fill="FFFFFF"/>
        </w:rPr>
        <w:t xml:space="preserve"> </w:t>
      </w:r>
      <w:proofErr w:type="spellStart"/>
      <w:r w:rsidRPr="004066AF">
        <w:rPr>
          <w:color w:val="050505"/>
          <w:shd w:val="clear" w:color="auto" w:fill="FFFFFF"/>
        </w:rPr>
        <w:t>процесу</w:t>
      </w:r>
      <w:proofErr w:type="spellEnd"/>
      <w:r w:rsidRPr="004066AF">
        <w:rPr>
          <w:color w:val="050505"/>
          <w:shd w:val="clear" w:color="auto" w:fill="FFFFFF"/>
        </w:rPr>
        <w:t xml:space="preserve"> про "</w:t>
      </w:r>
      <w:proofErr w:type="spellStart"/>
      <w:r w:rsidRPr="004066AF">
        <w:rPr>
          <w:color w:val="050505"/>
          <w:shd w:val="clear" w:color="auto" w:fill="FFFFFF"/>
        </w:rPr>
        <w:t>булінг</w:t>
      </w:r>
      <w:proofErr w:type="spellEnd"/>
      <w:r w:rsidRPr="004066AF">
        <w:rPr>
          <w:color w:val="050505"/>
          <w:shd w:val="clear" w:color="auto" w:fill="FFFFFF"/>
        </w:rPr>
        <w:t xml:space="preserve">" </w:t>
      </w:r>
      <w:proofErr w:type="spellStart"/>
      <w:r w:rsidRPr="004066AF">
        <w:rPr>
          <w:color w:val="050505"/>
          <w:shd w:val="clear" w:color="auto" w:fill="FFFFFF"/>
        </w:rPr>
        <w:t>і</w:t>
      </w:r>
      <w:proofErr w:type="spellEnd"/>
      <w:r w:rsidRPr="004066AF">
        <w:rPr>
          <w:color w:val="050505"/>
          <w:shd w:val="clear" w:color="auto" w:fill="FFFFFF"/>
        </w:rPr>
        <w:t xml:space="preserve"> </w:t>
      </w:r>
      <w:proofErr w:type="spellStart"/>
      <w:r w:rsidRPr="004066AF">
        <w:rPr>
          <w:color w:val="050505"/>
          <w:shd w:val="clear" w:color="auto" w:fill="FFFFFF"/>
        </w:rPr>
        <w:t>його</w:t>
      </w:r>
      <w:proofErr w:type="spellEnd"/>
      <w:r w:rsidRPr="004066AF">
        <w:rPr>
          <w:color w:val="050505"/>
          <w:shd w:val="clear" w:color="auto" w:fill="FFFFFF"/>
        </w:rPr>
        <w:t xml:space="preserve"> </w:t>
      </w:r>
      <w:proofErr w:type="spellStart"/>
      <w:r w:rsidRPr="004066AF">
        <w:rPr>
          <w:color w:val="050505"/>
          <w:shd w:val="clear" w:color="auto" w:fill="FFFFFF"/>
        </w:rPr>
        <w:t>різновиди</w:t>
      </w:r>
      <w:proofErr w:type="spellEnd"/>
      <w:r>
        <w:rPr>
          <w:color w:val="050505"/>
          <w:shd w:val="clear" w:color="auto" w:fill="FFFFFF"/>
        </w:rPr>
        <w:t>,</w:t>
      </w:r>
      <w:r w:rsidRPr="00693AAF">
        <w:rPr>
          <w:rFonts w:ascii="Arial" w:hAnsi="Arial" w:cs="Arial"/>
          <w:color w:val="000000"/>
          <w:shd w:val="clear" w:color="auto" w:fill="FFFFFF"/>
        </w:rPr>
        <w:t xml:space="preserve"> </w:t>
      </w:r>
      <w:r>
        <w:rPr>
          <w:rFonts w:ascii="Arial" w:hAnsi="Arial" w:cs="Arial"/>
          <w:color w:val="000000"/>
          <w:shd w:val="clear" w:color="auto" w:fill="FFFFFF"/>
        </w:rPr>
        <w:t> </w:t>
      </w:r>
      <w:r w:rsidRPr="00693AAF">
        <w:rPr>
          <w:color w:val="000000"/>
          <w:shd w:val="clear" w:color="auto" w:fill="FFFFFF"/>
        </w:rPr>
        <w:t xml:space="preserve">заходи до  </w:t>
      </w:r>
      <w:proofErr w:type="spellStart"/>
      <w:r w:rsidRPr="00693AAF">
        <w:rPr>
          <w:color w:val="000000"/>
          <w:shd w:val="clear" w:color="auto" w:fill="FFFFFF"/>
        </w:rPr>
        <w:t>Міжнародного</w:t>
      </w:r>
      <w:proofErr w:type="spellEnd"/>
      <w:r w:rsidRPr="00693AAF">
        <w:rPr>
          <w:color w:val="000000"/>
          <w:shd w:val="clear" w:color="auto" w:fill="FFFFFF"/>
        </w:rPr>
        <w:t xml:space="preserve"> дня миру</w:t>
      </w:r>
      <w:r>
        <w:rPr>
          <w:color w:val="000000"/>
          <w:shd w:val="clear" w:color="auto" w:fill="FFFFFF"/>
        </w:rPr>
        <w:t xml:space="preserve">, </w:t>
      </w:r>
      <w:r w:rsidRPr="00693AAF">
        <w:rPr>
          <w:rFonts w:ascii="Arial" w:hAnsi="Arial" w:cs="Arial"/>
          <w:color w:val="050505"/>
          <w:shd w:val="clear" w:color="auto" w:fill="FFFFFF"/>
        </w:rPr>
        <w:t xml:space="preserve"> </w:t>
      </w:r>
      <w:r w:rsidRPr="00693AAF">
        <w:rPr>
          <w:color w:val="050505"/>
          <w:shd w:val="clear" w:color="auto" w:fill="FFFFFF"/>
        </w:rPr>
        <w:t>уроки  </w:t>
      </w:r>
      <w:proofErr w:type="spellStart"/>
      <w:r w:rsidRPr="00693AAF">
        <w:rPr>
          <w:color w:val="050505"/>
          <w:shd w:val="clear" w:color="auto" w:fill="FFFFFF"/>
        </w:rPr>
        <w:t>доброти</w:t>
      </w:r>
      <w:proofErr w:type="spellEnd"/>
      <w:r w:rsidRPr="00693AAF">
        <w:rPr>
          <w:color w:val="050505"/>
          <w:shd w:val="clear" w:color="auto" w:fill="FFFFFF"/>
        </w:rPr>
        <w:t xml:space="preserve">, </w:t>
      </w:r>
      <w:proofErr w:type="spellStart"/>
      <w:r w:rsidRPr="00693AAF">
        <w:rPr>
          <w:color w:val="050505"/>
          <w:shd w:val="clear" w:color="auto" w:fill="FFFFFF"/>
        </w:rPr>
        <w:t>присвячені</w:t>
      </w:r>
      <w:proofErr w:type="spellEnd"/>
      <w:r w:rsidRPr="00693AAF">
        <w:rPr>
          <w:color w:val="050505"/>
          <w:shd w:val="clear" w:color="auto" w:fill="FFFFFF"/>
        </w:rPr>
        <w:t xml:space="preserve"> </w:t>
      </w:r>
      <w:proofErr w:type="spellStart"/>
      <w:r w:rsidRPr="00693AAF">
        <w:rPr>
          <w:color w:val="050505"/>
          <w:shd w:val="clear" w:color="auto" w:fill="FFFFFF"/>
        </w:rPr>
        <w:t>Всесвітньому</w:t>
      </w:r>
      <w:proofErr w:type="spellEnd"/>
      <w:r w:rsidRPr="00693AAF">
        <w:rPr>
          <w:color w:val="050505"/>
          <w:shd w:val="clear" w:color="auto" w:fill="FFFFFF"/>
        </w:rPr>
        <w:t xml:space="preserve"> дню </w:t>
      </w:r>
      <w:proofErr w:type="spellStart"/>
      <w:r w:rsidRPr="00693AAF">
        <w:rPr>
          <w:color w:val="050505"/>
          <w:shd w:val="clear" w:color="auto" w:fill="FFFFFF"/>
        </w:rPr>
        <w:t>тварин</w:t>
      </w:r>
      <w:proofErr w:type="spellEnd"/>
      <w:r>
        <w:rPr>
          <w:color w:val="050505"/>
          <w:shd w:val="clear" w:color="auto" w:fill="FFFFFF" w:themeFill="background1"/>
        </w:rPr>
        <w:t>, заходи</w:t>
      </w:r>
      <w:r w:rsidRPr="007C7FFB">
        <w:rPr>
          <w:rFonts w:ascii="Arial" w:hAnsi="Arial" w:cs="Arial"/>
          <w:color w:val="000000"/>
          <w:shd w:val="clear" w:color="auto" w:fill="FFFFFF" w:themeFill="background1"/>
        </w:rPr>
        <w:t xml:space="preserve"> </w:t>
      </w:r>
      <w:r w:rsidRPr="007C7FFB">
        <w:rPr>
          <w:color w:val="000000"/>
          <w:shd w:val="clear" w:color="auto" w:fill="FFFFFF" w:themeFill="background1"/>
        </w:rPr>
        <w:t xml:space="preserve">до </w:t>
      </w:r>
      <w:proofErr w:type="spellStart"/>
      <w:r w:rsidRPr="007C7FFB">
        <w:rPr>
          <w:color w:val="000000"/>
          <w:shd w:val="clear" w:color="auto" w:fill="FFFFFF" w:themeFill="background1"/>
        </w:rPr>
        <w:t>Міжнародного</w:t>
      </w:r>
      <w:proofErr w:type="spellEnd"/>
      <w:r w:rsidRPr="007C7FFB">
        <w:rPr>
          <w:color w:val="000000"/>
          <w:shd w:val="clear" w:color="auto" w:fill="FFFFFF" w:themeFill="background1"/>
        </w:rPr>
        <w:t xml:space="preserve"> дня волонтера</w:t>
      </w:r>
      <w:r>
        <w:rPr>
          <w:rFonts w:ascii="Arial" w:hAnsi="Arial" w:cs="Arial"/>
          <w:color w:val="000000"/>
          <w:shd w:val="clear" w:color="auto" w:fill="FFFFFF" w:themeFill="background1"/>
        </w:rPr>
        <w:t xml:space="preserve"> </w:t>
      </w:r>
      <w:r w:rsidRPr="00E671FF">
        <w:rPr>
          <w:color w:val="000000"/>
          <w:shd w:val="clear" w:color="auto" w:fill="FFFFFF" w:themeFill="background1"/>
        </w:rPr>
        <w:t xml:space="preserve">та </w:t>
      </w:r>
      <w:proofErr w:type="spellStart"/>
      <w:r w:rsidRPr="00E671FF">
        <w:rPr>
          <w:color w:val="000000"/>
          <w:shd w:val="clear" w:color="auto" w:fill="FFFFFF" w:themeFill="background1"/>
        </w:rPr>
        <w:t>ін</w:t>
      </w:r>
      <w:proofErr w:type="spellEnd"/>
      <w:r w:rsidRPr="00E671FF">
        <w:rPr>
          <w:color w:val="000000"/>
          <w:shd w:val="clear" w:color="auto" w:fill="FFFFFF" w:themeFill="background1"/>
        </w:rPr>
        <w:t>.</w:t>
      </w:r>
      <w:r w:rsidRPr="000C0B6C">
        <w:rPr>
          <w:rFonts w:ascii="Arial" w:hAnsi="Arial" w:cs="Arial"/>
          <w:color w:val="050505"/>
          <w:shd w:val="clear" w:color="auto" w:fill="FFFFFF"/>
        </w:rPr>
        <w:t xml:space="preserve"> </w:t>
      </w:r>
    </w:p>
    <w:p w:rsidR="00213CF9" w:rsidRPr="004066AF" w:rsidRDefault="00213CF9" w:rsidP="00213CF9">
      <w:pPr>
        <w:pStyle w:val="a6"/>
        <w:shd w:val="clear" w:color="auto" w:fill="FFFFFF" w:themeFill="background1"/>
        <w:spacing w:before="0" w:beforeAutospacing="0" w:after="0" w:afterAutospacing="0"/>
        <w:ind w:firstLine="540"/>
        <w:jc w:val="both"/>
        <w:textAlignment w:val="baseline"/>
        <w:rPr>
          <w:lang w:val="uk-UA"/>
        </w:rPr>
      </w:pPr>
      <w:r>
        <w:rPr>
          <w:lang w:val="uk-UA"/>
        </w:rPr>
        <w:t xml:space="preserve">З метою профорієнтаційної роботи було проведено </w:t>
      </w:r>
      <w:r w:rsidRPr="00902653">
        <w:rPr>
          <w:color w:val="000000"/>
          <w:shd w:val="clear" w:color="auto" w:fill="FFFFFF" w:themeFill="background1"/>
          <w:lang w:val="uk-UA"/>
        </w:rPr>
        <w:t xml:space="preserve">профорієнтаційний урок </w:t>
      </w:r>
      <w:r w:rsidRPr="004066AF">
        <w:rPr>
          <w:color w:val="000000"/>
          <w:shd w:val="clear" w:color="auto" w:fill="FFFFFF" w:themeFill="background1"/>
        </w:rPr>
        <w:t>  </w:t>
      </w:r>
      <w:r w:rsidRPr="00902653">
        <w:rPr>
          <w:color w:val="000000"/>
          <w:shd w:val="clear" w:color="auto" w:fill="FFFFFF" w:themeFill="background1"/>
          <w:lang w:val="uk-UA"/>
        </w:rPr>
        <w:t xml:space="preserve">«Обирай професію – живи і працюй в Україні» з провідним фахівцем з </w:t>
      </w:r>
      <w:r w:rsidRPr="004066AF">
        <w:rPr>
          <w:color w:val="000000"/>
          <w:shd w:val="clear" w:color="auto" w:fill="FFFFFF" w:themeFill="background1"/>
        </w:rPr>
        <w:t> </w:t>
      </w:r>
      <w:r w:rsidRPr="00902653">
        <w:rPr>
          <w:color w:val="000000"/>
          <w:shd w:val="clear" w:color="auto" w:fill="FFFFFF" w:themeFill="background1"/>
          <w:lang w:val="uk-UA"/>
        </w:rPr>
        <w:t xml:space="preserve"> </w:t>
      </w:r>
      <w:r w:rsidRPr="004066AF">
        <w:rPr>
          <w:color w:val="000000"/>
          <w:shd w:val="clear" w:color="auto" w:fill="FFFFFF" w:themeFill="background1"/>
        </w:rPr>
        <w:t> </w:t>
      </w:r>
      <w:r w:rsidRPr="00902653">
        <w:rPr>
          <w:color w:val="000000"/>
          <w:shd w:val="clear" w:color="auto" w:fill="FFFFFF" w:themeFill="background1"/>
          <w:lang w:val="uk-UA"/>
        </w:rPr>
        <w:t xml:space="preserve"> профорієнтації </w:t>
      </w:r>
      <w:proofErr w:type="spellStart"/>
      <w:r w:rsidRPr="00902653">
        <w:rPr>
          <w:color w:val="000000"/>
          <w:shd w:val="clear" w:color="auto" w:fill="FFFFFF" w:themeFill="background1"/>
          <w:lang w:val="uk-UA"/>
        </w:rPr>
        <w:t>Славутської</w:t>
      </w:r>
      <w:proofErr w:type="spellEnd"/>
      <w:r w:rsidRPr="00902653">
        <w:rPr>
          <w:color w:val="000000"/>
          <w:shd w:val="clear" w:color="auto" w:fill="FFFFFF" w:themeFill="background1"/>
          <w:lang w:val="uk-UA"/>
        </w:rPr>
        <w:t xml:space="preserve"> </w:t>
      </w:r>
      <w:proofErr w:type="spellStart"/>
      <w:r w:rsidRPr="00902653">
        <w:rPr>
          <w:color w:val="000000"/>
          <w:shd w:val="clear" w:color="auto" w:fill="FFFFFF" w:themeFill="background1"/>
          <w:lang w:val="uk-UA"/>
        </w:rPr>
        <w:t>міськрайонної</w:t>
      </w:r>
      <w:proofErr w:type="spellEnd"/>
      <w:r w:rsidRPr="00902653">
        <w:rPr>
          <w:color w:val="000000"/>
          <w:shd w:val="clear" w:color="auto" w:fill="FFFFFF" w:themeFill="background1"/>
          <w:lang w:val="uk-UA"/>
        </w:rPr>
        <w:t xml:space="preserve"> філії </w:t>
      </w:r>
      <w:r w:rsidRPr="004066AF">
        <w:rPr>
          <w:color w:val="000000"/>
          <w:shd w:val="clear" w:color="auto" w:fill="FFFFFF" w:themeFill="background1"/>
        </w:rPr>
        <w:t> </w:t>
      </w:r>
      <w:r w:rsidRPr="00902653">
        <w:rPr>
          <w:color w:val="000000"/>
          <w:shd w:val="clear" w:color="auto" w:fill="FFFFFF" w:themeFill="background1"/>
          <w:lang w:val="uk-UA"/>
        </w:rPr>
        <w:t xml:space="preserve"> </w:t>
      </w:r>
      <w:r w:rsidRPr="004066AF">
        <w:rPr>
          <w:color w:val="000000"/>
          <w:shd w:val="clear" w:color="auto" w:fill="FFFFFF" w:themeFill="background1"/>
        </w:rPr>
        <w:t> </w:t>
      </w:r>
      <w:r w:rsidRPr="00902653">
        <w:rPr>
          <w:color w:val="000000"/>
          <w:shd w:val="clear" w:color="auto" w:fill="FFFFFF" w:themeFill="background1"/>
          <w:lang w:val="uk-UA"/>
        </w:rPr>
        <w:t xml:space="preserve"> </w:t>
      </w:r>
      <w:r w:rsidRPr="004066AF">
        <w:rPr>
          <w:color w:val="000000"/>
          <w:shd w:val="clear" w:color="auto" w:fill="FFFFFF" w:themeFill="background1"/>
        </w:rPr>
        <w:t> </w:t>
      </w:r>
      <w:r w:rsidRPr="00902653">
        <w:rPr>
          <w:color w:val="000000"/>
          <w:shd w:val="clear" w:color="auto" w:fill="FFFFFF" w:themeFill="background1"/>
          <w:lang w:val="uk-UA"/>
        </w:rPr>
        <w:t>Хмельницького обласного центру занятості.</w:t>
      </w:r>
    </w:p>
    <w:p w:rsidR="00213CF9" w:rsidRPr="00902653" w:rsidRDefault="00213CF9" w:rsidP="00213CF9">
      <w:pPr>
        <w:pStyle w:val="a6"/>
        <w:spacing w:before="0" w:beforeAutospacing="0" w:after="0" w:afterAutospacing="0"/>
        <w:ind w:firstLine="540"/>
        <w:jc w:val="both"/>
        <w:textAlignment w:val="baseline"/>
        <w:rPr>
          <w:color w:val="222222"/>
          <w:lang w:val="uk-UA"/>
        </w:rPr>
      </w:pPr>
      <w:r>
        <w:rPr>
          <w:lang w:val="uk-UA"/>
        </w:rPr>
        <w:t>Щодо</w:t>
      </w:r>
      <w:r w:rsidRPr="005264C0">
        <w:rPr>
          <w:lang w:val="uk-UA"/>
        </w:rPr>
        <w:t> </w:t>
      </w:r>
      <w:r w:rsidRPr="005264C0">
        <w:rPr>
          <w:u w:val="single"/>
          <w:bdr w:val="none" w:sz="0" w:space="0" w:color="auto" w:frame="1"/>
          <w:lang w:val="uk-UA"/>
        </w:rPr>
        <w:t>родинно-сімейно</w:t>
      </w:r>
      <w:r>
        <w:rPr>
          <w:u w:val="single"/>
          <w:bdr w:val="none" w:sz="0" w:space="0" w:color="auto" w:frame="1"/>
          <w:lang w:val="uk-UA"/>
        </w:rPr>
        <w:t>го</w:t>
      </w:r>
      <w:r w:rsidRPr="005264C0">
        <w:rPr>
          <w:u w:val="single"/>
          <w:bdr w:val="none" w:sz="0" w:space="0" w:color="auto" w:frame="1"/>
          <w:lang w:val="uk-UA"/>
        </w:rPr>
        <w:t xml:space="preserve"> вихованн</w:t>
      </w:r>
      <w:r>
        <w:rPr>
          <w:u w:val="single"/>
          <w:bdr w:val="none" w:sz="0" w:space="0" w:color="auto" w:frame="1"/>
          <w:lang w:val="uk-UA"/>
        </w:rPr>
        <w:t>я,</w:t>
      </w:r>
      <w:r>
        <w:rPr>
          <w:bdr w:val="none" w:sz="0" w:space="0" w:color="auto" w:frame="1"/>
          <w:lang w:val="uk-UA"/>
        </w:rPr>
        <w:t xml:space="preserve"> то </w:t>
      </w:r>
      <w:r w:rsidRPr="005264C0">
        <w:rPr>
          <w:bdr w:val="none" w:sz="0" w:space="0" w:color="auto" w:frame="1"/>
          <w:lang w:val="uk-UA"/>
        </w:rPr>
        <w:t xml:space="preserve">слід </w:t>
      </w:r>
      <w:r>
        <w:rPr>
          <w:bdr w:val="none" w:sz="0" w:space="0" w:color="auto" w:frame="1"/>
          <w:lang w:val="uk-UA"/>
        </w:rPr>
        <w:t xml:space="preserve"> зазначити, що у </w:t>
      </w:r>
      <w:r>
        <w:rPr>
          <w:rFonts w:eastAsia="Calibri"/>
          <w:lang w:val="uk-UA"/>
        </w:rPr>
        <w:t xml:space="preserve">закладі покращилася робота в порівнянні з </w:t>
      </w:r>
      <w:proofErr w:type="spellStart"/>
      <w:r>
        <w:rPr>
          <w:rFonts w:eastAsia="Calibri"/>
          <w:lang w:val="uk-UA"/>
        </w:rPr>
        <w:t>минуоим</w:t>
      </w:r>
      <w:proofErr w:type="spellEnd"/>
      <w:r>
        <w:rPr>
          <w:rFonts w:eastAsia="Calibri"/>
          <w:lang w:val="uk-UA"/>
        </w:rPr>
        <w:t xml:space="preserve"> навчальним роком. Проводилася</w:t>
      </w:r>
      <w:r w:rsidRPr="0010038F">
        <w:rPr>
          <w:rFonts w:eastAsia="Calibri"/>
          <w:lang w:val="uk-UA"/>
        </w:rPr>
        <w:t xml:space="preserve"> індивідуальн</w:t>
      </w:r>
      <w:r>
        <w:rPr>
          <w:rFonts w:eastAsia="Calibri"/>
          <w:lang w:val="uk-UA"/>
        </w:rPr>
        <w:t>а</w:t>
      </w:r>
      <w:r w:rsidRPr="0010038F">
        <w:rPr>
          <w:rFonts w:eastAsia="Calibri"/>
          <w:lang w:val="uk-UA"/>
        </w:rPr>
        <w:t xml:space="preserve"> робот</w:t>
      </w:r>
      <w:r>
        <w:rPr>
          <w:rFonts w:eastAsia="Calibri"/>
          <w:lang w:val="uk-UA"/>
        </w:rPr>
        <w:t>а</w:t>
      </w:r>
      <w:r w:rsidRPr="0010038F">
        <w:rPr>
          <w:rFonts w:eastAsia="Calibri"/>
          <w:lang w:val="uk-UA"/>
        </w:rPr>
        <w:t xml:space="preserve"> з окремими батьками, </w:t>
      </w:r>
      <w:r>
        <w:rPr>
          <w:rFonts w:eastAsia="Calibri"/>
          <w:lang w:val="uk-UA"/>
        </w:rPr>
        <w:t xml:space="preserve">було </w:t>
      </w:r>
      <w:r w:rsidRPr="0010038F">
        <w:rPr>
          <w:rFonts w:eastAsia="Calibri"/>
          <w:lang w:val="uk-UA"/>
        </w:rPr>
        <w:t>організ</w:t>
      </w:r>
      <w:r>
        <w:rPr>
          <w:rFonts w:eastAsia="Calibri"/>
          <w:lang w:val="uk-UA"/>
        </w:rPr>
        <w:t>овано</w:t>
      </w:r>
      <w:r w:rsidRPr="0010038F">
        <w:rPr>
          <w:rFonts w:eastAsia="Calibri"/>
          <w:lang w:val="uk-UA"/>
        </w:rPr>
        <w:t xml:space="preserve"> надання психолого-педагогічної допомоги батькам окремих учнів у вихованні дітей у родинах, і соціально-педагогічна підтримка дітей з сімей, які опинилися у складних життєвих обставинах.</w:t>
      </w:r>
      <w:r>
        <w:rPr>
          <w:rFonts w:eastAsia="Calibri"/>
          <w:lang w:val="uk-UA"/>
        </w:rPr>
        <w:t xml:space="preserve"> </w:t>
      </w:r>
      <w:r w:rsidRPr="0010038F">
        <w:rPr>
          <w:rFonts w:eastAsia="Calibri"/>
          <w:lang w:val="uk-UA"/>
        </w:rPr>
        <w:t xml:space="preserve">Протягом </w:t>
      </w:r>
      <w:r>
        <w:rPr>
          <w:rFonts w:eastAsia="Calibri"/>
          <w:lang w:val="uk-UA"/>
        </w:rPr>
        <w:t xml:space="preserve">2021-2022 </w:t>
      </w:r>
      <w:r w:rsidRPr="0010038F">
        <w:rPr>
          <w:rFonts w:eastAsia="Calibri"/>
          <w:lang w:val="uk-UA"/>
        </w:rPr>
        <w:t>навчального року класними керівниками проводи</w:t>
      </w:r>
      <w:r>
        <w:rPr>
          <w:rFonts w:eastAsia="Calibri"/>
          <w:lang w:val="uk-UA"/>
        </w:rPr>
        <w:t xml:space="preserve">лися </w:t>
      </w:r>
      <w:r w:rsidRPr="0010038F">
        <w:rPr>
          <w:rFonts w:eastAsia="Calibri"/>
          <w:lang w:val="uk-UA"/>
        </w:rPr>
        <w:t>годин</w:t>
      </w:r>
      <w:r>
        <w:rPr>
          <w:rFonts w:eastAsia="Calibri"/>
          <w:lang w:val="uk-UA"/>
        </w:rPr>
        <w:t>и</w:t>
      </w:r>
      <w:r w:rsidRPr="0010038F">
        <w:rPr>
          <w:rFonts w:eastAsia="Calibri"/>
          <w:lang w:val="uk-UA"/>
        </w:rPr>
        <w:t xml:space="preserve"> спілкування, бесід</w:t>
      </w:r>
      <w:r>
        <w:rPr>
          <w:rFonts w:eastAsia="Calibri"/>
          <w:lang w:val="uk-UA"/>
        </w:rPr>
        <w:t>и</w:t>
      </w:r>
      <w:r w:rsidRPr="0010038F">
        <w:rPr>
          <w:rFonts w:eastAsia="Calibri"/>
          <w:lang w:val="uk-UA"/>
        </w:rPr>
        <w:t>, родинн</w:t>
      </w:r>
      <w:r>
        <w:rPr>
          <w:rFonts w:eastAsia="Calibri"/>
          <w:lang w:val="uk-UA"/>
        </w:rPr>
        <w:t>і</w:t>
      </w:r>
      <w:r w:rsidRPr="0010038F">
        <w:rPr>
          <w:rFonts w:eastAsia="Calibri"/>
          <w:lang w:val="uk-UA"/>
        </w:rPr>
        <w:t xml:space="preserve"> зустріч</w:t>
      </w:r>
      <w:r>
        <w:rPr>
          <w:rFonts w:eastAsia="Calibri"/>
          <w:lang w:val="uk-UA"/>
        </w:rPr>
        <w:t>і</w:t>
      </w:r>
      <w:r w:rsidRPr="0010038F">
        <w:rPr>
          <w:rFonts w:eastAsia="Calibri"/>
          <w:lang w:val="uk-UA"/>
        </w:rPr>
        <w:t xml:space="preserve"> і свят</w:t>
      </w:r>
      <w:r>
        <w:rPr>
          <w:rFonts w:eastAsia="Calibri"/>
          <w:lang w:val="uk-UA"/>
        </w:rPr>
        <w:t>а</w:t>
      </w:r>
      <w:r w:rsidRPr="0010038F">
        <w:rPr>
          <w:rFonts w:eastAsia="Calibri"/>
          <w:lang w:val="uk-UA"/>
        </w:rPr>
        <w:t>, інших заход</w:t>
      </w:r>
      <w:r>
        <w:rPr>
          <w:rFonts w:eastAsia="Calibri"/>
          <w:lang w:val="uk-UA"/>
        </w:rPr>
        <w:t>и</w:t>
      </w:r>
      <w:r w:rsidRPr="0010038F">
        <w:rPr>
          <w:rFonts w:eastAsia="Calibri"/>
          <w:lang w:val="uk-UA"/>
        </w:rPr>
        <w:t>,</w:t>
      </w:r>
      <w:r>
        <w:rPr>
          <w:rFonts w:eastAsia="Calibri"/>
          <w:lang w:val="uk-UA"/>
        </w:rPr>
        <w:t xml:space="preserve">  а саме: бесіди </w:t>
      </w:r>
      <w:r w:rsidRPr="00902653">
        <w:rPr>
          <w:color w:val="222222"/>
          <w:lang w:val="uk-UA"/>
        </w:rPr>
        <w:t xml:space="preserve">«Сім'я - мій оберіг», «Гарні слова», </w:t>
      </w:r>
      <w:r w:rsidRPr="0010038F">
        <w:rPr>
          <w:rFonts w:eastAsia="Calibri"/>
          <w:lang w:val="uk-UA"/>
        </w:rPr>
        <w:t>«Дружна сім’я гори зрушить», «До людей – по розум, до батьків – по серце», «Моя сім’я – моя фортеця»</w:t>
      </w:r>
      <w:r>
        <w:rPr>
          <w:rFonts w:eastAsia="Calibri"/>
          <w:lang w:val="uk-UA"/>
        </w:rPr>
        <w:t xml:space="preserve">, години </w:t>
      </w:r>
      <w:r>
        <w:rPr>
          <w:rFonts w:eastAsia="Calibri"/>
          <w:lang w:val="uk-UA"/>
        </w:rPr>
        <w:lastRenderedPageBreak/>
        <w:t xml:space="preserve">спілкування </w:t>
      </w:r>
      <w:r w:rsidRPr="00902653">
        <w:rPr>
          <w:color w:val="222222"/>
          <w:lang w:val="uk-UA"/>
        </w:rPr>
        <w:t xml:space="preserve">«Відкрий своє серце», « </w:t>
      </w:r>
      <w:proofErr w:type="spellStart"/>
      <w:r w:rsidRPr="00902653">
        <w:rPr>
          <w:color w:val="222222"/>
          <w:lang w:val="uk-UA"/>
        </w:rPr>
        <w:t>Насильство-</w:t>
      </w:r>
      <w:proofErr w:type="spellEnd"/>
      <w:r w:rsidRPr="00902653">
        <w:rPr>
          <w:color w:val="222222"/>
          <w:lang w:val="uk-UA"/>
        </w:rPr>
        <w:t xml:space="preserve"> це злочин від якого страждають найрідніші»,  «Як ви святкуєте новорічні свята в родині?», «Моя сім'я», анкетування " Ти і твої батьки",  круглий стіл "Сімейні цінності", </w:t>
      </w:r>
      <w:proofErr w:type="spellStart"/>
      <w:r w:rsidRPr="00902653">
        <w:rPr>
          <w:color w:val="222222"/>
          <w:lang w:val="uk-UA"/>
        </w:rPr>
        <w:t>коллаж</w:t>
      </w:r>
      <w:proofErr w:type="spellEnd"/>
      <w:r w:rsidRPr="00902653">
        <w:rPr>
          <w:color w:val="222222"/>
          <w:lang w:val="uk-UA"/>
        </w:rPr>
        <w:t xml:space="preserve"> «Тепло сімейного вогнику», лекції для батьків «Роль навчання у вихованні дітей», «Виховання людини починається з сім'ї» та ін.</w:t>
      </w:r>
    </w:p>
    <w:p w:rsidR="00213CF9" w:rsidRPr="00CB55E0" w:rsidRDefault="00213CF9" w:rsidP="00213CF9">
      <w:pPr>
        <w:pStyle w:val="a6"/>
        <w:shd w:val="clear" w:color="auto" w:fill="FFFFFF"/>
        <w:spacing w:before="0" w:beforeAutospacing="0" w:after="0" w:afterAutospacing="0"/>
        <w:ind w:firstLine="540"/>
      </w:pPr>
      <w:r w:rsidRPr="00CB55E0">
        <w:t xml:space="preserve">В </w:t>
      </w:r>
      <w:proofErr w:type="spellStart"/>
      <w:r w:rsidRPr="00CB55E0">
        <w:t>умовах</w:t>
      </w:r>
      <w:proofErr w:type="spellEnd"/>
      <w:r w:rsidRPr="00CB55E0">
        <w:t xml:space="preserve"> </w:t>
      </w:r>
      <w:proofErr w:type="spellStart"/>
      <w:r w:rsidRPr="00CB55E0">
        <w:t>воєнного</w:t>
      </w:r>
      <w:proofErr w:type="spellEnd"/>
      <w:r w:rsidRPr="00CB55E0">
        <w:t xml:space="preserve"> часу </w:t>
      </w:r>
      <w:proofErr w:type="spellStart"/>
      <w:r>
        <w:t>н</w:t>
      </w:r>
      <w:r w:rsidRPr="00CB55E0">
        <w:t>айважливішими</w:t>
      </w:r>
      <w:proofErr w:type="spellEnd"/>
      <w:r w:rsidRPr="00CB55E0">
        <w:t xml:space="preserve"> </w:t>
      </w:r>
      <w:proofErr w:type="spellStart"/>
      <w:r w:rsidRPr="00CB55E0">
        <w:t>напрямами</w:t>
      </w:r>
      <w:proofErr w:type="spellEnd"/>
      <w:r w:rsidRPr="00CB55E0">
        <w:t xml:space="preserve"> </w:t>
      </w:r>
      <w:proofErr w:type="spellStart"/>
      <w:r w:rsidRPr="00CB55E0">
        <w:t>виховної</w:t>
      </w:r>
      <w:proofErr w:type="spellEnd"/>
      <w:r w:rsidRPr="00CB55E0">
        <w:t xml:space="preserve"> </w:t>
      </w:r>
      <w:proofErr w:type="spellStart"/>
      <w:r w:rsidRPr="00CB55E0">
        <w:t>роботи</w:t>
      </w:r>
      <w:proofErr w:type="spellEnd"/>
      <w:r w:rsidRPr="00CB55E0">
        <w:t xml:space="preserve"> </w:t>
      </w:r>
      <w:r>
        <w:t>стали</w:t>
      </w:r>
      <w:r w:rsidRPr="00CB55E0">
        <w:t>: </w:t>
      </w:r>
    </w:p>
    <w:p w:rsidR="00213CF9" w:rsidRPr="00CB55E0" w:rsidRDefault="00213CF9" w:rsidP="00213CF9">
      <w:pPr>
        <w:numPr>
          <w:ilvl w:val="0"/>
          <w:numId w:val="1"/>
        </w:numPr>
        <w:shd w:val="clear" w:color="auto" w:fill="FFFFFF"/>
        <w:ind w:left="0" w:firstLine="540"/>
      </w:pPr>
      <w:proofErr w:type="spellStart"/>
      <w:r w:rsidRPr="00CB55E0">
        <w:t>психологічна</w:t>
      </w:r>
      <w:proofErr w:type="spellEnd"/>
      <w:r w:rsidRPr="00CB55E0">
        <w:t xml:space="preserve"> та </w:t>
      </w:r>
      <w:proofErr w:type="spellStart"/>
      <w:r w:rsidRPr="00CB55E0">
        <w:t>емоційна</w:t>
      </w:r>
      <w:proofErr w:type="spellEnd"/>
      <w:r w:rsidRPr="00CB55E0">
        <w:t xml:space="preserve"> </w:t>
      </w:r>
      <w:proofErr w:type="spellStart"/>
      <w:proofErr w:type="gramStart"/>
      <w:r w:rsidRPr="00CB55E0">
        <w:t>п</w:t>
      </w:r>
      <w:proofErr w:type="gramEnd"/>
      <w:r w:rsidRPr="00CB55E0">
        <w:t>ідтримка</w:t>
      </w:r>
      <w:proofErr w:type="spellEnd"/>
      <w:r w:rsidRPr="00CB55E0">
        <w:t xml:space="preserve"> </w:t>
      </w:r>
      <w:proofErr w:type="spellStart"/>
      <w:r w:rsidRPr="00CB55E0">
        <w:t>учнів</w:t>
      </w:r>
      <w:proofErr w:type="spellEnd"/>
      <w:r w:rsidRPr="00CB55E0">
        <w:t>;</w:t>
      </w:r>
    </w:p>
    <w:p w:rsidR="00213CF9" w:rsidRPr="00CB55E0" w:rsidRDefault="00213CF9" w:rsidP="00213CF9">
      <w:pPr>
        <w:numPr>
          <w:ilvl w:val="0"/>
          <w:numId w:val="1"/>
        </w:numPr>
        <w:shd w:val="clear" w:color="auto" w:fill="FFFFFF"/>
        <w:ind w:left="0" w:firstLine="540"/>
      </w:pPr>
      <w:proofErr w:type="spellStart"/>
      <w:r w:rsidRPr="00CB55E0">
        <w:t>навчання</w:t>
      </w:r>
      <w:proofErr w:type="spellEnd"/>
      <w:r w:rsidRPr="00CB55E0">
        <w:t xml:space="preserve"> правил </w:t>
      </w:r>
      <w:proofErr w:type="spellStart"/>
      <w:r w:rsidRPr="00CB55E0">
        <w:t>поведінки</w:t>
      </w:r>
      <w:proofErr w:type="spellEnd"/>
      <w:r w:rsidRPr="00CB55E0">
        <w:t xml:space="preserve"> в </w:t>
      </w:r>
      <w:proofErr w:type="spellStart"/>
      <w:r w:rsidRPr="00CB55E0">
        <w:t>умовах</w:t>
      </w:r>
      <w:proofErr w:type="spellEnd"/>
      <w:r w:rsidRPr="00CB55E0">
        <w:t xml:space="preserve"> </w:t>
      </w:r>
      <w:proofErr w:type="spellStart"/>
      <w:r w:rsidRPr="00CB55E0">
        <w:t>воєнного</w:t>
      </w:r>
      <w:proofErr w:type="spellEnd"/>
      <w:r w:rsidRPr="00CB55E0">
        <w:t xml:space="preserve"> стану (</w:t>
      </w:r>
      <w:proofErr w:type="spellStart"/>
      <w:proofErr w:type="gramStart"/>
      <w:r w:rsidRPr="00CB55E0">
        <w:t>п</w:t>
      </w:r>
      <w:proofErr w:type="gramEnd"/>
      <w:r w:rsidRPr="00CB55E0">
        <w:t>ід</w:t>
      </w:r>
      <w:proofErr w:type="spellEnd"/>
      <w:r w:rsidRPr="00CB55E0">
        <w:t xml:space="preserve"> час </w:t>
      </w:r>
      <w:proofErr w:type="spellStart"/>
      <w:r w:rsidRPr="00CB55E0">
        <w:t>повітряних</w:t>
      </w:r>
      <w:proofErr w:type="spellEnd"/>
      <w:r w:rsidRPr="00CB55E0">
        <w:t xml:space="preserve"> </w:t>
      </w:r>
      <w:proofErr w:type="spellStart"/>
      <w:r w:rsidRPr="00CB55E0">
        <w:t>тривог</w:t>
      </w:r>
      <w:proofErr w:type="spellEnd"/>
      <w:r w:rsidRPr="00CB55E0">
        <w:t xml:space="preserve">, </w:t>
      </w:r>
      <w:proofErr w:type="spellStart"/>
      <w:r w:rsidRPr="00CB55E0">
        <w:t>поводження</w:t>
      </w:r>
      <w:proofErr w:type="spellEnd"/>
      <w:r w:rsidRPr="00CB55E0">
        <w:t xml:space="preserve"> </w:t>
      </w:r>
      <w:proofErr w:type="spellStart"/>
      <w:r w:rsidRPr="00CB55E0">
        <w:t>з</w:t>
      </w:r>
      <w:proofErr w:type="spellEnd"/>
      <w:r w:rsidRPr="00CB55E0">
        <w:t xml:space="preserve"> </w:t>
      </w:r>
      <w:proofErr w:type="spellStart"/>
      <w:r w:rsidRPr="00CB55E0">
        <w:t>вибухонебезпечними</w:t>
      </w:r>
      <w:proofErr w:type="spellEnd"/>
      <w:r w:rsidRPr="00CB55E0">
        <w:t xml:space="preserve"> предметами, перша </w:t>
      </w:r>
      <w:proofErr w:type="spellStart"/>
      <w:r w:rsidRPr="00CB55E0">
        <w:t>медична</w:t>
      </w:r>
      <w:proofErr w:type="spellEnd"/>
      <w:r w:rsidRPr="00CB55E0">
        <w:t xml:space="preserve"> </w:t>
      </w:r>
      <w:proofErr w:type="spellStart"/>
      <w:r w:rsidRPr="00CB55E0">
        <w:t>допомога</w:t>
      </w:r>
      <w:proofErr w:type="spellEnd"/>
      <w:r w:rsidRPr="00CB55E0">
        <w:t xml:space="preserve"> </w:t>
      </w:r>
      <w:proofErr w:type="spellStart"/>
      <w:r w:rsidRPr="00CB55E0">
        <w:t>тощо</w:t>
      </w:r>
      <w:proofErr w:type="spellEnd"/>
      <w:r w:rsidRPr="00CB55E0">
        <w:t>);</w:t>
      </w:r>
    </w:p>
    <w:p w:rsidR="00213CF9" w:rsidRPr="00CB55E0" w:rsidRDefault="00213CF9" w:rsidP="00213CF9">
      <w:pPr>
        <w:numPr>
          <w:ilvl w:val="0"/>
          <w:numId w:val="1"/>
        </w:numPr>
        <w:shd w:val="clear" w:color="auto" w:fill="FFFFFF"/>
        <w:ind w:left="0" w:firstLine="540"/>
      </w:pPr>
      <w:proofErr w:type="spellStart"/>
      <w:r w:rsidRPr="00CB55E0">
        <w:t>адаптація</w:t>
      </w:r>
      <w:proofErr w:type="spellEnd"/>
      <w:r w:rsidRPr="00CB55E0">
        <w:t xml:space="preserve"> та </w:t>
      </w:r>
      <w:proofErr w:type="spellStart"/>
      <w:proofErr w:type="gramStart"/>
      <w:r w:rsidRPr="00CB55E0">
        <w:t>п</w:t>
      </w:r>
      <w:proofErr w:type="gramEnd"/>
      <w:r w:rsidRPr="00CB55E0">
        <w:t>ідтримка</w:t>
      </w:r>
      <w:proofErr w:type="spellEnd"/>
      <w:r w:rsidRPr="00CB55E0">
        <w:t xml:space="preserve"> </w:t>
      </w:r>
      <w:proofErr w:type="spellStart"/>
      <w:r w:rsidRPr="00CB55E0">
        <w:t>учнів-ВПО</w:t>
      </w:r>
      <w:proofErr w:type="spellEnd"/>
      <w:r w:rsidRPr="00CB55E0">
        <w:t>;</w:t>
      </w:r>
    </w:p>
    <w:p w:rsidR="00213CF9" w:rsidRPr="00CB55E0" w:rsidRDefault="00213CF9" w:rsidP="00213CF9">
      <w:pPr>
        <w:numPr>
          <w:ilvl w:val="0"/>
          <w:numId w:val="1"/>
        </w:numPr>
        <w:shd w:val="clear" w:color="auto" w:fill="FFFFFF"/>
        <w:ind w:left="0" w:firstLine="540"/>
      </w:pPr>
      <w:proofErr w:type="spellStart"/>
      <w:r w:rsidRPr="00CB55E0">
        <w:t>розвиток</w:t>
      </w:r>
      <w:proofErr w:type="spellEnd"/>
      <w:r w:rsidRPr="00CB55E0">
        <w:t xml:space="preserve"> </w:t>
      </w:r>
      <w:proofErr w:type="gramStart"/>
      <w:r w:rsidRPr="00CB55E0">
        <w:t>критичного</w:t>
      </w:r>
      <w:proofErr w:type="gramEnd"/>
      <w:r w:rsidRPr="00CB55E0">
        <w:t xml:space="preserve"> </w:t>
      </w:r>
      <w:proofErr w:type="spellStart"/>
      <w:r w:rsidRPr="00CB55E0">
        <w:t>мислення</w:t>
      </w:r>
      <w:proofErr w:type="spellEnd"/>
      <w:r w:rsidRPr="00CB55E0">
        <w:t xml:space="preserve"> та </w:t>
      </w:r>
      <w:proofErr w:type="spellStart"/>
      <w:r w:rsidRPr="00CB55E0">
        <w:t>медіаграмотності</w:t>
      </w:r>
      <w:proofErr w:type="spellEnd"/>
      <w:r w:rsidRPr="00CB55E0">
        <w:t>;</w:t>
      </w:r>
    </w:p>
    <w:p w:rsidR="00213CF9" w:rsidRPr="00CB55E0" w:rsidRDefault="00213CF9" w:rsidP="00213CF9">
      <w:pPr>
        <w:numPr>
          <w:ilvl w:val="0"/>
          <w:numId w:val="1"/>
        </w:numPr>
        <w:shd w:val="clear" w:color="auto" w:fill="FFFFFF"/>
        <w:ind w:left="0" w:firstLine="540"/>
      </w:pPr>
      <w:proofErr w:type="spellStart"/>
      <w:r w:rsidRPr="00CB55E0">
        <w:t>національно-патріотичне</w:t>
      </w:r>
      <w:proofErr w:type="spellEnd"/>
      <w:r w:rsidRPr="00CB55E0">
        <w:t xml:space="preserve"> </w:t>
      </w:r>
      <w:proofErr w:type="spellStart"/>
      <w:r w:rsidRPr="00CB55E0">
        <w:t>виховання</w:t>
      </w:r>
      <w:proofErr w:type="spellEnd"/>
      <w:r w:rsidRPr="00CB55E0">
        <w:t>. </w:t>
      </w:r>
    </w:p>
    <w:p w:rsidR="00213CF9" w:rsidRPr="0096224E" w:rsidRDefault="00213CF9" w:rsidP="00213CF9">
      <w:pPr>
        <w:pStyle w:val="a5"/>
        <w:ind w:firstLine="540"/>
        <w:jc w:val="both"/>
        <w:rPr>
          <w:bCs/>
        </w:rPr>
      </w:pPr>
      <w:r w:rsidRPr="0096224E">
        <w:t>У 20</w:t>
      </w:r>
      <w:r>
        <w:t>21</w:t>
      </w:r>
      <w:r w:rsidRPr="0096224E">
        <w:t>-20</w:t>
      </w:r>
      <w:r>
        <w:t xml:space="preserve">22 </w:t>
      </w:r>
      <w:proofErr w:type="spellStart"/>
      <w:r>
        <w:t>навчальному</w:t>
      </w:r>
      <w:proofErr w:type="spellEnd"/>
      <w:r>
        <w:t xml:space="preserve"> </w:t>
      </w:r>
      <w:proofErr w:type="spellStart"/>
      <w:r>
        <w:t>році</w:t>
      </w:r>
      <w:proofErr w:type="spellEnd"/>
      <w:r>
        <w:t xml:space="preserve"> </w:t>
      </w:r>
      <w:proofErr w:type="spellStart"/>
      <w:r>
        <w:t>адміністрація</w:t>
      </w:r>
      <w:proofErr w:type="spellEnd"/>
      <w:r>
        <w:t xml:space="preserve"> закладу </w:t>
      </w:r>
      <w:proofErr w:type="spellStart"/>
      <w:r>
        <w:t>освіти</w:t>
      </w:r>
      <w:proofErr w:type="spellEnd"/>
      <w:r>
        <w:t xml:space="preserve"> </w:t>
      </w:r>
      <w:proofErr w:type="spellStart"/>
      <w:r>
        <w:t>працювала</w:t>
      </w:r>
      <w:proofErr w:type="spellEnd"/>
      <w:r>
        <w:t xml:space="preserve"> над</w:t>
      </w:r>
      <w:r w:rsidRPr="0096224E">
        <w:t xml:space="preserve"> </w:t>
      </w:r>
      <w:proofErr w:type="spellStart"/>
      <w:r>
        <w:t>удосконаленням</w:t>
      </w:r>
      <w:proofErr w:type="spellEnd"/>
      <w:r>
        <w:t xml:space="preserve"> </w:t>
      </w:r>
      <w:proofErr w:type="spellStart"/>
      <w:r w:rsidRPr="0096224E">
        <w:t>внутрішньої</w:t>
      </w:r>
      <w:proofErr w:type="spellEnd"/>
      <w:r w:rsidRPr="0096224E">
        <w:t xml:space="preserve"> </w:t>
      </w:r>
      <w:proofErr w:type="spellStart"/>
      <w:r w:rsidRPr="0096224E">
        <w:t>системи</w:t>
      </w:r>
      <w:proofErr w:type="spellEnd"/>
      <w:r w:rsidRPr="0096224E">
        <w:t xml:space="preserve"> </w:t>
      </w:r>
      <w:proofErr w:type="spellStart"/>
      <w:r w:rsidRPr="0096224E">
        <w:t>забезпечення</w:t>
      </w:r>
      <w:proofErr w:type="spellEnd"/>
      <w:r w:rsidRPr="0096224E">
        <w:t xml:space="preserve"> </w:t>
      </w:r>
      <w:proofErr w:type="spellStart"/>
      <w:r w:rsidRPr="0096224E">
        <w:t>якості</w:t>
      </w:r>
      <w:proofErr w:type="spellEnd"/>
      <w:r w:rsidRPr="0096224E">
        <w:t xml:space="preserve"> </w:t>
      </w:r>
      <w:proofErr w:type="spellStart"/>
      <w:r w:rsidRPr="0096224E">
        <w:t>освіти</w:t>
      </w:r>
      <w:proofErr w:type="spellEnd"/>
      <w:r w:rsidRPr="0096224E">
        <w:t>.</w:t>
      </w:r>
    </w:p>
    <w:p w:rsidR="00213CF9" w:rsidRPr="0096224E" w:rsidRDefault="00213CF9" w:rsidP="00213CF9">
      <w:pPr>
        <w:spacing w:line="266" w:lineRule="atLeast"/>
        <w:ind w:right="89" w:firstLine="540"/>
        <w:jc w:val="both"/>
        <w:rPr>
          <w:lang w:val="uk-UA" w:eastAsia="uk-UA"/>
        </w:rPr>
      </w:pPr>
      <w:r w:rsidRPr="0096224E">
        <w:rPr>
          <w:lang w:val="uk-UA" w:eastAsia="uk-UA"/>
        </w:rPr>
        <w:t>Забезпечення якості освіти передбачає здійснення таких процедур і заходів:</w:t>
      </w:r>
    </w:p>
    <w:p w:rsidR="00213CF9" w:rsidRDefault="00213CF9" w:rsidP="00213CF9">
      <w:pPr>
        <w:spacing w:line="266" w:lineRule="atLeast"/>
        <w:ind w:right="89" w:firstLine="540"/>
        <w:jc w:val="both"/>
        <w:rPr>
          <w:lang w:val="uk-UA" w:eastAsia="uk-UA"/>
        </w:rPr>
      </w:pPr>
      <w:r w:rsidRPr="0096224E">
        <w:rPr>
          <w:lang w:val="uk-UA" w:eastAsia="uk-UA"/>
        </w:rPr>
        <w:t xml:space="preserve">функціонування  системи  формування  </w:t>
      </w:r>
      <w:proofErr w:type="spellStart"/>
      <w:r w:rsidRPr="0096224E">
        <w:rPr>
          <w:lang w:val="uk-UA" w:eastAsia="uk-UA"/>
        </w:rPr>
        <w:t>компетентностей</w:t>
      </w:r>
      <w:proofErr w:type="spellEnd"/>
      <w:r w:rsidRPr="0096224E">
        <w:rPr>
          <w:lang w:val="uk-UA" w:eastAsia="uk-UA"/>
        </w:rPr>
        <w:t xml:space="preserve">   </w:t>
      </w:r>
      <w:r>
        <w:rPr>
          <w:lang w:val="uk-UA" w:eastAsia="uk-UA"/>
        </w:rPr>
        <w:t>учнів та вихованців</w:t>
      </w:r>
      <w:r w:rsidRPr="0096224E">
        <w:rPr>
          <w:lang w:val="uk-UA" w:eastAsia="uk-UA"/>
        </w:rPr>
        <w:t>;</w:t>
      </w:r>
    </w:p>
    <w:p w:rsidR="00213CF9" w:rsidRPr="0096224E" w:rsidRDefault="00213CF9" w:rsidP="00213CF9">
      <w:pPr>
        <w:spacing w:line="266" w:lineRule="atLeast"/>
        <w:ind w:right="89" w:firstLine="540"/>
        <w:jc w:val="both"/>
        <w:rPr>
          <w:lang w:val="uk-UA" w:eastAsia="uk-UA"/>
        </w:rPr>
      </w:pPr>
      <w:r w:rsidRPr="0096224E">
        <w:rPr>
          <w:lang w:val="uk-UA" w:eastAsia="uk-UA"/>
        </w:rPr>
        <w:t>підвищення кваліфікації  педагогічних працівників, посилення кадрового потенціалу закладу;  </w:t>
      </w:r>
    </w:p>
    <w:p w:rsidR="00213CF9" w:rsidRPr="0096224E" w:rsidRDefault="00213CF9" w:rsidP="00213CF9">
      <w:pPr>
        <w:spacing w:line="266" w:lineRule="atLeast"/>
        <w:ind w:right="89" w:firstLine="540"/>
        <w:jc w:val="both"/>
        <w:rPr>
          <w:lang w:val="uk-UA" w:eastAsia="uk-UA"/>
        </w:rPr>
      </w:pPr>
      <w:r w:rsidRPr="0096224E">
        <w:rPr>
          <w:lang w:val="uk-UA" w:eastAsia="uk-UA"/>
        </w:rPr>
        <w:t>забезпечення наявності необхідних ресурсів для організації освітнього процесу;</w:t>
      </w:r>
    </w:p>
    <w:p w:rsidR="00213CF9" w:rsidRPr="0096224E" w:rsidRDefault="00213CF9" w:rsidP="00213CF9">
      <w:pPr>
        <w:spacing w:line="266" w:lineRule="atLeast"/>
        <w:ind w:right="89" w:firstLine="540"/>
        <w:jc w:val="both"/>
        <w:rPr>
          <w:lang w:val="uk-UA" w:eastAsia="uk-UA"/>
        </w:rPr>
      </w:pPr>
      <w:r w:rsidRPr="0096224E">
        <w:rPr>
          <w:lang w:val="uk-UA"/>
        </w:rPr>
        <w:t>забезпечення публічності інформації про діяльність закладу;</w:t>
      </w:r>
    </w:p>
    <w:p w:rsidR="00213CF9" w:rsidRPr="0096224E" w:rsidRDefault="00213CF9" w:rsidP="00213CF9">
      <w:pPr>
        <w:spacing w:line="266" w:lineRule="atLeast"/>
        <w:ind w:right="89" w:firstLine="540"/>
        <w:jc w:val="both"/>
        <w:rPr>
          <w:lang w:val="uk-UA" w:eastAsia="uk-UA"/>
        </w:rPr>
      </w:pPr>
      <w:r w:rsidRPr="0096224E">
        <w:rPr>
          <w:lang w:val="uk-UA"/>
        </w:rPr>
        <w:t xml:space="preserve">створення системи запобігання та виявлення академічної </w:t>
      </w:r>
      <w:proofErr w:type="spellStart"/>
      <w:r w:rsidRPr="0096224E">
        <w:rPr>
          <w:lang w:val="uk-UA"/>
        </w:rPr>
        <w:t>недоброчесності</w:t>
      </w:r>
      <w:proofErr w:type="spellEnd"/>
      <w:r w:rsidRPr="0096224E">
        <w:rPr>
          <w:lang w:val="uk-UA"/>
        </w:rPr>
        <w:t xml:space="preserve"> в діяльності педагогічних працівників та </w:t>
      </w:r>
      <w:r>
        <w:rPr>
          <w:lang w:val="uk-UA"/>
        </w:rPr>
        <w:t>учнів</w:t>
      </w:r>
      <w:r w:rsidRPr="0096224E">
        <w:rPr>
          <w:lang w:val="uk-UA"/>
        </w:rPr>
        <w:t>.</w:t>
      </w:r>
    </w:p>
    <w:p w:rsidR="00213CF9" w:rsidRPr="00576D80" w:rsidRDefault="00213CF9" w:rsidP="00213CF9">
      <w:pPr>
        <w:spacing w:line="266" w:lineRule="atLeast"/>
        <w:ind w:right="89" w:firstLine="540"/>
        <w:jc w:val="both"/>
        <w:rPr>
          <w:lang w:val="uk-UA" w:eastAsia="uk-UA"/>
        </w:rPr>
      </w:pPr>
      <w:r w:rsidRPr="00576D80">
        <w:rPr>
          <w:lang w:val="uk-UA" w:eastAsia="uk-UA"/>
        </w:rPr>
        <w:t>Система контролю за</w:t>
      </w:r>
      <w:r w:rsidRPr="00FC78E2">
        <w:rPr>
          <w:lang w:eastAsia="uk-UA"/>
        </w:rPr>
        <w:t> </w:t>
      </w:r>
      <w:r w:rsidRPr="00576D80">
        <w:rPr>
          <w:lang w:val="uk-UA" w:eastAsia="uk-UA"/>
        </w:rPr>
        <w:t xml:space="preserve"> реалізацією</w:t>
      </w:r>
      <w:r w:rsidRPr="00FC78E2">
        <w:rPr>
          <w:lang w:eastAsia="uk-UA"/>
        </w:rPr>
        <w:t> </w:t>
      </w:r>
      <w:r w:rsidRPr="00576D80">
        <w:rPr>
          <w:lang w:val="uk-UA" w:eastAsia="uk-UA"/>
        </w:rPr>
        <w:t xml:space="preserve"> процедур</w:t>
      </w:r>
      <w:r w:rsidRPr="00FC78E2">
        <w:rPr>
          <w:lang w:eastAsia="uk-UA"/>
        </w:rPr>
        <w:t> </w:t>
      </w:r>
      <w:r w:rsidRPr="00576D80">
        <w:rPr>
          <w:lang w:val="uk-UA" w:eastAsia="uk-UA"/>
        </w:rPr>
        <w:t xml:space="preserve"> забезпечення</w:t>
      </w:r>
      <w:r w:rsidRPr="00FC78E2">
        <w:rPr>
          <w:lang w:eastAsia="uk-UA"/>
        </w:rPr>
        <w:t> </w:t>
      </w:r>
      <w:r w:rsidRPr="00576D80">
        <w:rPr>
          <w:lang w:val="uk-UA" w:eastAsia="uk-UA"/>
        </w:rPr>
        <w:t xml:space="preserve"> якості</w:t>
      </w:r>
      <w:r w:rsidRPr="00FC78E2">
        <w:rPr>
          <w:lang w:eastAsia="uk-UA"/>
        </w:rPr>
        <w:t> </w:t>
      </w:r>
      <w:r w:rsidRPr="00576D80">
        <w:rPr>
          <w:lang w:val="uk-UA" w:eastAsia="uk-UA"/>
        </w:rPr>
        <w:t xml:space="preserve"> освіти включа</w:t>
      </w:r>
      <w:r>
        <w:rPr>
          <w:lang w:val="uk-UA" w:eastAsia="uk-UA"/>
        </w:rPr>
        <w:t xml:space="preserve">є </w:t>
      </w:r>
      <w:r w:rsidRPr="00576D80">
        <w:rPr>
          <w:lang w:val="uk-UA" w:eastAsia="uk-UA"/>
        </w:rPr>
        <w:t xml:space="preserve">самооцінку ефективності діяльності </w:t>
      </w:r>
      <w:r>
        <w:rPr>
          <w:lang w:val="uk-UA" w:eastAsia="uk-UA"/>
        </w:rPr>
        <w:t xml:space="preserve">закладу </w:t>
      </w:r>
      <w:r w:rsidRPr="00576D80">
        <w:rPr>
          <w:lang w:val="uk-UA" w:eastAsia="uk-UA"/>
        </w:rPr>
        <w:t xml:space="preserve">із </w:t>
      </w:r>
      <w:r w:rsidRPr="00FC78E2">
        <w:rPr>
          <w:lang w:eastAsia="uk-UA"/>
        </w:rPr>
        <w:t> </w:t>
      </w:r>
      <w:r w:rsidRPr="00576D80">
        <w:rPr>
          <w:lang w:val="uk-UA" w:eastAsia="uk-UA"/>
        </w:rPr>
        <w:t>забезпечення якості</w:t>
      </w:r>
      <w:r w:rsidRPr="00FC78E2">
        <w:rPr>
          <w:lang w:eastAsia="uk-UA"/>
        </w:rPr>
        <w:t> </w:t>
      </w:r>
      <w:r w:rsidRPr="00576D80">
        <w:rPr>
          <w:lang w:val="uk-UA" w:eastAsia="uk-UA"/>
        </w:rPr>
        <w:t xml:space="preserve"> освіти</w:t>
      </w:r>
      <w:r>
        <w:rPr>
          <w:lang w:val="uk-UA" w:eastAsia="uk-UA"/>
        </w:rPr>
        <w:t xml:space="preserve"> та внутрішній </w:t>
      </w:r>
      <w:r w:rsidRPr="00576D80">
        <w:rPr>
          <w:lang w:val="uk-UA" w:eastAsia="uk-UA"/>
        </w:rPr>
        <w:t>моніторинг</w:t>
      </w:r>
      <w:r w:rsidRPr="00FC78E2">
        <w:rPr>
          <w:lang w:eastAsia="uk-UA"/>
        </w:rPr>
        <w:t> </w:t>
      </w:r>
      <w:r w:rsidRPr="00576D80">
        <w:rPr>
          <w:lang w:val="uk-UA" w:eastAsia="uk-UA"/>
        </w:rPr>
        <w:t xml:space="preserve"> якості </w:t>
      </w:r>
      <w:r w:rsidRPr="00FC78E2">
        <w:rPr>
          <w:lang w:eastAsia="uk-UA"/>
        </w:rPr>
        <w:t> </w:t>
      </w:r>
      <w:r w:rsidRPr="00576D80">
        <w:rPr>
          <w:lang w:val="uk-UA" w:eastAsia="uk-UA"/>
        </w:rPr>
        <w:t>освіти.</w:t>
      </w:r>
    </w:p>
    <w:p w:rsidR="00213CF9" w:rsidRPr="00CE13FB" w:rsidRDefault="00213CF9" w:rsidP="00213CF9">
      <w:pPr>
        <w:ind w:firstLine="540"/>
      </w:pPr>
      <w:r w:rsidRPr="00CE13FB">
        <w:t xml:space="preserve">У 2021-2022 </w:t>
      </w:r>
      <w:proofErr w:type="spellStart"/>
      <w:r w:rsidRPr="00CE13FB">
        <w:t>навчальному</w:t>
      </w:r>
      <w:proofErr w:type="spellEnd"/>
      <w:r w:rsidRPr="00CE13FB">
        <w:t xml:space="preserve"> </w:t>
      </w:r>
      <w:proofErr w:type="spellStart"/>
      <w:r w:rsidRPr="00CE13FB">
        <w:t>році</w:t>
      </w:r>
      <w:proofErr w:type="spellEnd"/>
      <w:r w:rsidRPr="00CE13FB">
        <w:t xml:space="preserve"> по закладу </w:t>
      </w:r>
      <w:proofErr w:type="spellStart"/>
      <w:r w:rsidRPr="00CE13FB">
        <w:t>освіти</w:t>
      </w:r>
      <w:proofErr w:type="spellEnd"/>
      <w:r w:rsidRPr="00CE13FB">
        <w:t xml:space="preserve"> </w:t>
      </w:r>
      <w:proofErr w:type="spellStart"/>
      <w:r w:rsidRPr="00CE13FB">
        <w:t>видавалися</w:t>
      </w:r>
      <w:proofErr w:type="spellEnd"/>
      <w:r w:rsidRPr="00CE13FB">
        <w:rPr>
          <w:color w:val="C00000"/>
        </w:rPr>
        <w:t xml:space="preserve"> </w:t>
      </w:r>
      <w:proofErr w:type="spellStart"/>
      <w:r w:rsidRPr="00CE13FB">
        <w:t>накази</w:t>
      </w:r>
      <w:proofErr w:type="spellEnd"/>
      <w:r w:rsidRPr="00CE13FB">
        <w:t xml:space="preserve"> </w:t>
      </w:r>
      <w:proofErr w:type="spellStart"/>
      <w:r w:rsidRPr="00CE13FB">
        <w:t>з</w:t>
      </w:r>
      <w:proofErr w:type="spellEnd"/>
      <w:r w:rsidRPr="00CE13FB">
        <w:t xml:space="preserve"> </w:t>
      </w:r>
      <w:proofErr w:type="spellStart"/>
      <w:r w:rsidRPr="00CE13FB">
        <w:t>основної</w:t>
      </w:r>
      <w:proofErr w:type="spellEnd"/>
      <w:r w:rsidRPr="00CE13FB">
        <w:t xml:space="preserve"> </w:t>
      </w:r>
      <w:proofErr w:type="spellStart"/>
      <w:r w:rsidRPr="00CE13FB">
        <w:t>діяльності</w:t>
      </w:r>
      <w:proofErr w:type="spellEnd"/>
      <w:r w:rsidRPr="00CE13FB">
        <w:t xml:space="preserve">, </w:t>
      </w:r>
      <w:proofErr w:type="spellStart"/>
      <w:r w:rsidRPr="00CE13FB">
        <w:t>з</w:t>
      </w:r>
      <w:proofErr w:type="spellEnd"/>
      <w:r w:rsidRPr="00CE13FB">
        <w:t xml:space="preserve"> </w:t>
      </w:r>
      <w:proofErr w:type="spellStart"/>
      <w:r w:rsidRPr="00CE13FB">
        <w:t>кадрових</w:t>
      </w:r>
      <w:proofErr w:type="spellEnd"/>
      <w:r w:rsidRPr="00CE13FB">
        <w:t xml:space="preserve"> </w:t>
      </w:r>
      <w:proofErr w:type="spellStart"/>
      <w:r w:rsidRPr="00CE13FB">
        <w:t>питань</w:t>
      </w:r>
      <w:proofErr w:type="spellEnd"/>
      <w:r w:rsidRPr="00CE13FB">
        <w:t xml:space="preserve">,  </w:t>
      </w:r>
      <w:proofErr w:type="spellStart"/>
      <w:r w:rsidRPr="00CE13FB">
        <w:t>з</w:t>
      </w:r>
      <w:proofErr w:type="spellEnd"/>
      <w:r w:rsidRPr="00CE13FB">
        <w:t xml:space="preserve"> </w:t>
      </w:r>
      <w:proofErr w:type="spellStart"/>
      <w:r w:rsidRPr="00CE13FB">
        <w:t>адміністративно-господарської</w:t>
      </w:r>
      <w:proofErr w:type="spellEnd"/>
      <w:r w:rsidRPr="00CE13FB">
        <w:t xml:space="preserve"> </w:t>
      </w:r>
      <w:proofErr w:type="spellStart"/>
      <w:r w:rsidRPr="00CE13FB">
        <w:t>діяльності</w:t>
      </w:r>
      <w:proofErr w:type="spellEnd"/>
      <w:r w:rsidRPr="00CE13FB">
        <w:t xml:space="preserve">, </w:t>
      </w:r>
      <w:proofErr w:type="spellStart"/>
      <w:r w:rsidRPr="00CE13FB">
        <w:t>з</w:t>
      </w:r>
      <w:proofErr w:type="spellEnd"/>
      <w:r w:rsidRPr="00CE13FB">
        <w:t xml:space="preserve"> </w:t>
      </w:r>
      <w:proofErr w:type="spellStart"/>
      <w:r w:rsidRPr="00CE13FB">
        <w:t>кадрових</w:t>
      </w:r>
      <w:proofErr w:type="spellEnd"/>
      <w:r w:rsidRPr="00CE13FB">
        <w:t xml:space="preserve"> </w:t>
      </w:r>
      <w:proofErr w:type="spellStart"/>
      <w:r w:rsidRPr="00CE13FB">
        <w:t>питань</w:t>
      </w:r>
      <w:proofErr w:type="spellEnd"/>
      <w:r w:rsidRPr="00CE13FB">
        <w:t xml:space="preserve"> </w:t>
      </w:r>
      <w:proofErr w:type="spellStart"/>
      <w:r w:rsidRPr="00CE13FB">
        <w:t>тимчасового</w:t>
      </w:r>
      <w:proofErr w:type="spellEnd"/>
      <w:r w:rsidRPr="00CE13FB">
        <w:t xml:space="preserve"> строку </w:t>
      </w:r>
      <w:proofErr w:type="spellStart"/>
      <w:r w:rsidRPr="00CE13FB">
        <w:t>зберігання</w:t>
      </w:r>
      <w:proofErr w:type="spellEnd"/>
      <w:r w:rsidRPr="00CE13FB">
        <w:t xml:space="preserve">, </w:t>
      </w:r>
      <w:proofErr w:type="spellStart"/>
      <w:r w:rsidRPr="00CE13FB">
        <w:t>з</w:t>
      </w:r>
      <w:proofErr w:type="spellEnd"/>
      <w:r w:rsidRPr="00CE13FB">
        <w:t xml:space="preserve"> </w:t>
      </w:r>
      <w:proofErr w:type="spellStart"/>
      <w:r w:rsidRPr="00CE13FB">
        <w:t>руху</w:t>
      </w:r>
      <w:proofErr w:type="spellEnd"/>
      <w:r w:rsidRPr="00CE13FB">
        <w:t xml:space="preserve"> </w:t>
      </w:r>
      <w:proofErr w:type="spellStart"/>
      <w:r w:rsidRPr="00CE13FB">
        <w:t>учнів</w:t>
      </w:r>
      <w:proofErr w:type="spellEnd"/>
      <w:r w:rsidRPr="00CE13FB">
        <w:t xml:space="preserve">, </w:t>
      </w:r>
      <w:proofErr w:type="spellStart"/>
      <w:r w:rsidRPr="00CE13FB">
        <w:t>було</w:t>
      </w:r>
      <w:proofErr w:type="spellEnd"/>
      <w:r w:rsidRPr="00CE13FB">
        <w:t xml:space="preserve"> проведено 22</w:t>
      </w:r>
      <w:r w:rsidRPr="00CE13FB">
        <w:rPr>
          <w:color w:val="C00000"/>
        </w:rPr>
        <w:t xml:space="preserve"> </w:t>
      </w:r>
      <w:proofErr w:type="spellStart"/>
      <w:r w:rsidRPr="00CE13FB">
        <w:t>засідання</w:t>
      </w:r>
      <w:proofErr w:type="spellEnd"/>
      <w:r w:rsidRPr="00CE13FB">
        <w:t xml:space="preserve"> </w:t>
      </w:r>
      <w:proofErr w:type="spellStart"/>
      <w:r w:rsidRPr="00CE13FB">
        <w:t>педагогічної</w:t>
      </w:r>
      <w:proofErr w:type="spellEnd"/>
      <w:r w:rsidRPr="00CE13FB">
        <w:t xml:space="preserve"> </w:t>
      </w:r>
      <w:proofErr w:type="gramStart"/>
      <w:r w:rsidRPr="00CE13FB">
        <w:t>ради</w:t>
      </w:r>
      <w:proofErr w:type="gramEnd"/>
      <w:r w:rsidRPr="00CE13FB">
        <w:t>.</w:t>
      </w:r>
    </w:p>
    <w:p w:rsidR="00213CF9" w:rsidRPr="00CE13FB" w:rsidRDefault="00213CF9" w:rsidP="00213CF9">
      <w:pPr>
        <w:ind w:firstLine="540"/>
        <w:rPr>
          <w:color w:val="000000"/>
          <w:lang w:val="uk-UA"/>
        </w:rPr>
      </w:pPr>
      <w:r w:rsidRPr="00CE13FB">
        <w:rPr>
          <w:color w:val="000000"/>
          <w:lang w:val="uk-UA"/>
        </w:rPr>
        <w:t xml:space="preserve">У 2021-2022 навчальному році в  закладі здійснювався тематичний, попереджувальний, класно-узагальнений,  персональний контроль. </w:t>
      </w:r>
    </w:p>
    <w:p w:rsidR="00213CF9" w:rsidRPr="00213CF9" w:rsidRDefault="00213CF9" w:rsidP="00213CF9">
      <w:pPr>
        <w:ind w:firstLine="540"/>
        <w:rPr>
          <w:rStyle w:val="FontStyle88"/>
          <w:b w:val="0"/>
          <w:sz w:val="24"/>
          <w:szCs w:val="24"/>
          <w:lang w:eastAsia="uk-UA"/>
        </w:rPr>
      </w:pPr>
      <w:proofErr w:type="spellStart"/>
      <w:r w:rsidRPr="00213CF9">
        <w:rPr>
          <w:rStyle w:val="FontStyle88"/>
          <w:b w:val="0"/>
          <w:sz w:val="24"/>
          <w:szCs w:val="24"/>
          <w:lang w:eastAsia="uk-UA"/>
        </w:rPr>
        <w:t>Адміністрацією</w:t>
      </w:r>
      <w:proofErr w:type="spellEnd"/>
      <w:r w:rsidRPr="00213CF9">
        <w:rPr>
          <w:rStyle w:val="FontStyle88"/>
          <w:b w:val="0"/>
          <w:sz w:val="24"/>
          <w:szCs w:val="24"/>
          <w:lang w:eastAsia="uk-UA"/>
        </w:rPr>
        <w:t xml:space="preserve"> закладу </w:t>
      </w:r>
      <w:proofErr w:type="spellStart"/>
      <w:r w:rsidRPr="00213CF9">
        <w:rPr>
          <w:rStyle w:val="FontStyle88"/>
          <w:b w:val="0"/>
          <w:sz w:val="24"/>
          <w:szCs w:val="24"/>
          <w:lang w:eastAsia="uk-UA"/>
        </w:rPr>
        <w:t>освіти</w:t>
      </w:r>
      <w:proofErr w:type="spellEnd"/>
      <w:r w:rsidRPr="00213CF9">
        <w:rPr>
          <w:rStyle w:val="FontStyle88"/>
          <w:b w:val="0"/>
          <w:sz w:val="24"/>
          <w:szCs w:val="24"/>
          <w:lang w:eastAsia="uk-UA"/>
        </w:rPr>
        <w:t xml:space="preserve"> </w:t>
      </w:r>
      <w:proofErr w:type="spellStart"/>
      <w:proofErr w:type="gramStart"/>
      <w:r w:rsidRPr="00213CF9">
        <w:rPr>
          <w:rStyle w:val="FontStyle88"/>
          <w:b w:val="0"/>
          <w:sz w:val="24"/>
          <w:szCs w:val="24"/>
          <w:lang w:eastAsia="uk-UA"/>
        </w:rPr>
        <w:t>перев</w:t>
      </w:r>
      <w:proofErr w:type="gramEnd"/>
      <w:r w:rsidRPr="00213CF9">
        <w:rPr>
          <w:rStyle w:val="FontStyle88"/>
          <w:b w:val="0"/>
          <w:sz w:val="24"/>
          <w:szCs w:val="24"/>
          <w:lang w:eastAsia="uk-UA"/>
        </w:rPr>
        <w:t>ірялися</w:t>
      </w:r>
      <w:proofErr w:type="spellEnd"/>
      <w:r w:rsidRPr="00213CF9">
        <w:rPr>
          <w:rStyle w:val="FontStyle88"/>
          <w:b w:val="0"/>
          <w:sz w:val="24"/>
          <w:szCs w:val="24"/>
          <w:lang w:eastAsia="uk-UA"/>
        </w:rPr>
        <w:t>:</w:t>
      </w:r>
    </w:p>
    <w:p w:rsidR="00213CF9" w:rsidRPr="00213CF9" w:rsidRDefault="00213CF9" w:rsidP="00213CF9">
      <w:pPr>
        <w:ind w:firstLine="540"/>
        <w:rPr>
          <w:rStyle w:val="FontStyle88"/>
          <w:b w:val="0"/>
          <w:sz w:val="24"/>
          <w:szCs w:val="24"/>
          <w:lang w:eastAsia="uk-UA"/>
        </w:rPr>
      </w:pPr>
      <w:r w:rsidRPr="00213CF9">
        <w:rPr>
          <w:rStyle w:val="FontStyle88"/>
          <w:b w:val="0"/>
          <w:sz w:val="24"/>
          <w:szCs w:val="24"/>
          <w:lang w:eastAsia="uk-UA"/>
        </w:rPr>
        <w:t xml:space="preserve">1. </w:t>
      </w:r>
      <w:proofErr w:type="spellStart"/>
      <w:r w:rsidRPr="00213CF9">
        <w:rPr>
          <w:rStyle w:val="FontStyle88"/>
          <w:b w:val="0"/>
          <w:sz w:val="24"/>
          <w:szCs w:val="24"/>
          <w:lang w:eastAsia="uk-UA"/>
        </w:rPr>
        <w:t>Ведення</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ділової</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документації</w:t>
      </w:r>
      <w:proofErr w:type="spellEnd"/>
      <w:r w:rsidRPr="00213CF9">
        <w:rPr>
          <w:rStyle w:val="FontStyle88"/>
          <w:b w:val="0"/>
          <w:sz w:val="24"/>
          <w:szCs w:val="24"/>
          <w:lang w:eastAsia="uk-UA"/>
        </w:rPr>
        <w:t>.</w:t>
      </w:r>
    </w:p>
    <w:p w:rsidR="00213CF9" w:rsidRPr="00213CF9" w:rsidRDefault="00213CF9" w:rsidP="00213CF9">
      <w:pPr>
        <w:ind w:firstLine="540"/>
        <w:rPr>
          <w:bCs/>
          <w:lang w:val="uk-UA" w:eastAsia="uk-UA"/>
        </w:rPr>
      </w:pPr>
      <w:r w:rsidRPr="00213CF9">
        <w:rPr>
          <w:lang w:val="uk-UA"/>
        </w:rPr>
        <w:t>Стан вивчення викладання предметів.</w:t>
      </w:r>
    </w:p>
    <w:p w:rsidR="00213CF9" w:rsidRPr="00213CF9" w:rsidRDefault="00213CF9" w:rsidP="00213CF9">
      <w:pPr>
        <w:ind w:firstLine="540"/>
        <w:rPr>
          <w:rStyle w:val="FontStyle88"/>
          <w:b w:val="0"/>
          <w:sz w:val="24"/>
          <w:szCs w:val="24"/>
          <w:lang w:eastAsia="uk-UA"/>
        </w:rPr>
      </w:pPr>
      <w:proofErr w:type="spellStart"/>
      <w:proofErr w:type="gramStart"/>
      <w:r w:rsidRPr="00213CF9">
        <w:rPr>
          <w:rStyle w:val="FontStyle88"/>
          <w:b w:val="0"/>
          <w:sz w:val="24"/>
          <w:szCs w:val="24"/>
          <w:lang w:eastAsia="uk-UA"/>
        </w:rPr>
        <w:t>Р</w:t>
      </w:r>
      <w:proofErr w:type="gramEnd"/>
      <w:r w:rsidRPr="00213CF9">
        <w:rPr>
          <w:rStyle w:val="FontStyle88"/>
          <w:b w:val="0"/>
          <w:sz w:val="24"/>
          <w:szCs w:val="24"/>
          <w:lang w:eastAsia="uk-UA"/>
        </w:rPr>
        <w:t>івень</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вихованості</w:t>
      </w:r>
      <w:proofErr w:type="spellEnd"/>
      <w:r w:rsidRPr="00213CF9">
        <w:rPr>
          <w:rStyle w:val="FontStyle88"/>
          <w:b w:val="0"/>
          <w:sz w:val="24"/>
          <w:szCs w:val="24"/>
          <w:lang w:eastAsia="uk-UA"/>
        </w:rPr>
        <w:t xml:space="preserve"> та </w:t>
      </w:r>
      <w:proofErr w:type="spellStart"/>
      <w:r w:rsidRPr="00213CF9">
        <w:rPr>
          <w:rStyle w:val="FontStyle88"/>
          <w:b w:val="0"/>
          <w:sz w:val="24"/>
          <w:szCs w:val="24"/>
          <w:lang w:eastAsia="uk-UA"/>
        </w:rPr>
        <w:t>навченості</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учнів</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адаптації</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шестирічних</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дітей</w:t>
      </w:r>
      <w:proofErr w:type="spellEnd"/>
      <w:r w:rsidRPr="00213CF9">
        <w:rPr>
          <w:rStyle w:val="FontStyle88"/>
          <w:b w:val="0"/>
          <w:sz w:val="24"/>
          <w:szCs w:val="24"/>
          <w:lang w:eastAsia="uk-UA"/>
        </w:rPr>
        <w:t xml:space="preserve"> до </w:t>
      </w:r>
      <w:proofErr w:type="spellStart"/>
      <w:r w:rsidRPr="00213CF9">
        <w:rPr>
          <w:rStyle w:val="FontStyle88"/>
          <w:b w:val="0"/>
          <w:sz w:val="24"/>
          <w:szCs w:val="24"/>
          <w:lang w:eastAsia="uk-UA"/>
        </w:rPr>
        <w:t>навчання</w:t>
      </w:r>
      <w:proofErr w:type="spellEnd"/>
      <w:r w:rsidRPr="00213CF9">
        <w:rPr>
          <w:rStyle w:val="FontStyle88"/>
          <w:b w:val="0"/>
          <w:sz w:val="24"/>
          <w:szCs w:val="24"/>
          <w:lang w:eastAsia="uk-UA"/>
        </w:rPr>
        <w:t xml:space="preserve"> в </w:t>
      </w:r>
      <w:proofErr w:type="spellStart"/>
      <w:r w:rsidRPr="00213CF9">
        <w:rPr>
          <w:rStyle w:val="FontStyle88"/>
          <w:b w:val="0"/>
          <w:sz w:val="24"/>
          <w:szCs w:val="24"/>
          <w:lang w:eastAsia="uk-UA"/>
        </w:rPr>
        <w:t>школі</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персональний</w:t>
      </w:r>
      <w:proofErr w:type="spellEnd"/>
      <w:r w:rsidRPr="00213CF9">
        <w:rPr>
          <w:rStyle w:val="FontStyle88"/>
          <w:b w:val="0"/>
          <w:sz w:val="24"/>
          <w:szCs w:val="24"/>
          <w:lang w:eastAsia="uk-UA"/>
        </w:rPr>
        <w:t xml:space="preserve"> контроль </w:t>
      </w:r>
      <w:proofErr w:type="spellStart"/>
      <w:r w:rsidRPr="00213CF9">
        <w:rPr>
          <w:rStyle w:val="FontStyle88"/>
          <w:b w:val="0"/>
          <w:sz w:val="24"/>
          <w:szCs w:val="24"/>
          <w:lang w:eastAsia="uk-UA"/>
        </w:rPr>
        <w:t>учителів</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які</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атестуються</w:t>
      </w:r>
      <w:proofErr w:type="spellEnd"/>
      <w:r w:rsidRPr="00213CF9">
        <w:rPr>
          <w:rStyle w:val="FontStyle88"/>
          <w:b w:val="0"/>
          <w:sz w:val="24"/>
          <w:szCs w:val="24"/>
          <w:lang w:eastAsia="uk-UA"/>
        </w:rPr>
        <w:t xml:space="preserve">, та </w:t>
      </w:r>
      <w:proofErr w:type="spellStart"/>
      <w:r w:rsidRPr="00213CF9">
        <w:rPr>
          <w:rStyle w:val="FontStyle88"/>
          <w:b w:val="0"/>
          <w:sz w:val="24"/>
          <w:szCs w:val="24"/>
          <w:lang w:eastAsia="uk-UA"/>
        </w:rPr>
        <w:t>інших</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категорій</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учителів</w:t>
      </w:r>
      <w:proofErr w:type="spellEnd"/>
      <w:r w:rsidRPr="00213CF9">
        <w:rPr>
          <w:rStyle w:val="FontStyle88"/>
          <w:b w:val="0"/>
          <w:sz w:val="24"/>
          <w:szCs w:val="24"/>
          <w:lang w:eastAsia="uk-UA"/>
        </w:rPr>
        <w:t>.</w:t>
      </w:r>
    </w:p>
    <w:p w:rsidR="00213CF9" w:rsidRPr="00213CF9" w:rsidRDefault="00213CF9" w:rsidP="00213CF9">
      <w:pPr>
        <w:ind w:firstLine="540"/>
        <w:rPr>
          <w:rStyle w:val="FontStyle88"/>
          <w:b w:val="0"/>
          <w:sz w:val="24"/>
          <w:szCs w:val="24"/>
          <w:lang w:eastAsia="uk-UA"/>
        </w:rPr>
      </w:pPr>
      <w:r w:rsidRPr="00213CF9">
        <w:rPr>
          <w:rStyle w:val="FontStyle88"/>
          <w:b w:val="0"/>
          <w:sz w:val="24"/>
          <w:szCs w:val="24"/>
          <w:lang w:eastAsia="uk-UA"/>
        </w:rPr>
        <w:t xml:space="preserve">4.  </w:t>
      </w:r>
      <w:proofErr w:type="spellStart"/>
      <w:r w:rsidRPr="00213CF9">
        <w:rPr>
          <w:rStyle w:val="FontStyle88"/>
          <w:b w:val="0"/>
          <w:sz w:val="24"/>
          <w:szCs w:val="24"/>
          <w:lang w:eastAsia="uk-UA"/>
        </w:rPr>
        <w:t>Вивчення</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виконання</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програм</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Указів</w:t>
      </w:r>
      <w:proofErr w:type="spellEnd"/>
      <w:r w:rsidRPr="00213CF9">
        <w:rPr>
          <w:rStyle w:val="FontStyle88"/>
          <w:b w:val="0"/>
          <w:sz w:val="24"/>
          <w:szCs w:val="24"/>
          <w:lang w:eastAsia="uk-UA"/>
        </w:rPr>
        <w:t xml:space="preserve"> Президента, </w:t>
      </w:r>
      <w:proofErr w:type="spellStart"/>
      <w:r w:rsidRPr="00213CF9">
        <w:rPr>
          <w:rStyle w:val="FontStyle88"/>
          <w:b w:val="0"/>
          <w:sz w:val="24"/>
          <w:szCs w:val="24"/>
          <w:lang w:eastAsia="uk-UA"/>
        </w:rPr>
        <w:t>Законів</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України</w:t>
      </w:r>
      <w:proofErr w:type="spellEnd"/>
      <w:r w:rsidRPr="00213CF9">
        <w:rPr>
          <w:rStyle w:val="FontStyle88"/>
          <w:b w:val="0"/>
          <w:sz w:val="24"/>
          <w:szCs w:val="24"/>
          <w:lang w:eastAsia="uk-UA"/>
        </w:rPr>
        <w:t xml:space="preserve">: "Про </w:t>
      </w:r>
      <w:proofErr w:type="spellStart"/>
      <w:r w:rsidRPr="00213CF9">
        <w:rPr>
          <w:rStyle w:val="FontStyle88"/>
          <w:b w:val="0"/>
          <w:sz w:val="24"/>
          <w:szCs w:val="24"/>
          <w:lang w:eastAsia="uk-UA"/>
        </w:rPr>
        <w:t>освіту</w:t>
      </w:r>
      <w:proofErr w:type="spellEnd"/>
      <w:r w:rsidRPr="00213CF9">
        <w:rPr>
          <w:rStyle w:val="FontStyle88"/>
          <w:b w:val="0"/>
          <w:sz w:val="24"/>
          <w:szCs w:val="24"/>
          <w:lang w:eastAsia="uk-UA"/>
        </w:rPr>
        <w:t xml:space="preserve">",  «Про </w:t>
      </w:r>
      <w:proofErr w:type="spellStart"/>
      <w:r w:rsidRPr="00213CF9">
        <w:rPr>
          <w:rStyle w:val="FontStyle88"/>
          <w:b w:val="0"/>
          <w:sz w:val="24"/>
          <w:szCs w:val="24"/>
          <w:lang w:eastAsia="uk-UA"/>
        </w:rPr>
        <w:t>охорону</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дитинства</w:t>
      </w:r>
      <w:proofErr w:type="spellEnd"/>
      <w:r w:rsidRPr="00213CF9">
        <w:rPr>
          <w:rStyle w:val="FontStyle88"/>
          <w:b w:val="0"/>
          <w:sz w:val="24"/>
          <w:szCs w:val="24"/>
          <w:lang w:eastAsia="uk-UA"/>
        </w:rPr>
        <w:t xml:space="preserve">», «Про </w:t>
      </w:r>
      <w:proofErr w:type="spellStart"/>
      <w:r w:rsidRPr="00213CF9">
        <w:rPr>
          <w:rStyle w:val="FontStyle88"/>
          <w:b w:val="0"/>
          <w:sz w:val="24"/>
          <w:szCs w:val="24"/>
          <w:lang w:eastAsia="uk-UA"/>
        </w:rPr>
        <w:t>мови</w:t>
      </w:r>
      <w:proofErr w:type="spellEnd"/>
      <w:r w:rsidRPr="00213CF9">
        <w:rPr>
          <w:rStyle w:val="FontStyle88"/>
          <w:b w:val="0"/>
          <w:sz w:val="24"/>
          <w:szCs w:val="24"/>
          <w:lang w:eastAsia="uk-UA"/>
        </w:rPr>
        <w:t xml:space="preserve">», «Про </w:t>
      </w:r>
      <w:proofErr w:type="spellStart"/>
      <w:r w:rsidRPr="00213CF9">
        <w:rPr>
          <w:rStyle w:val="FontStyle88"/>
          <w:b w:val="0"/>
          <w:sz w:val="24"/>
          <w:szCs w:val="24"/>
          <w:lang w:eastAsia="uk-UA"/>
        </w:rPr>
        <w:t>звернення</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громадян</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Положення</w:t>
      </w:r>
      <w:proofErr w:type="spellEnd"/>
      <w:r w:rsidRPr="00213CF9">
        <w:rPr>
          <w:rStyle w:val="FontStyle88"/>
          <w:b w:val="0"/>
          <w:sz w:val="24"/>
          <w:szCs w:val="24"/>
          <w:lang w:eastAsia="uk-UA"/>
        </w:rPr>
        <w:t xml:space="preserve"> про </w:t>
      </w:r>
      <w:proofErr w:type="spellStart"/>
      <w:r w:rsidRPr="00213CF9">
        <w:rPr>
          <w:rStyle w:val="FontStyle88"/>
          <w:b w:val="0"/>
          <w:sz w:val="24"/>
          <w:szCs w:val="24"/>
          <w:lang w:eastAsia="uk-UA"/>
        </w:rPr>
        <w:t>організацію</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роботи</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з</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охорони</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праці</w:t>
      </w:r>
      <w:proofErr w:type="spellEnd"/>
      <w:r w:rsidRPr="00213CF9">
        <w:rPr>
          <w:rStyle w:val="FontStyle88"/>
          <w:b w:val="0"/>
          <w:sz w:val="24"/>
          <w:szCs w:val="24"/>
          <w:lang w:eastAsia="uk-UA"/>
        </w:rPr>
        <w:t>.</w:t>
      </w:r>
    </w:p>
    <w:p w:rsidR="00213CF9" w:rsidRPr="00213CF9" w:rsidRDefault="00213CF9" w:rsidP="00213CF9">
      <w:pPr>
        <w:ind w:firstLine="540"/>
        <w:rPr>
          <w:rStyle w:val="FontStyle88"/>
          <w:b w:val="0"/>
          <w:sz w:val="24"/>
          <w:szCs w:val="24"/>
          <w:lang w:eastAsia="uk-UA"/>
        </w:rPr>
      </w:pPr>
      <w:proofErr w:type="spellStart"/>
      <w:r w:rsidRPr="00213CF9">
        <w:rPr>
          <w:rStyle w:val="FontStyle88"/>
          <w:b w:val="0"/>
          <w:sz w:val="24"/>
          <w:szCs w:val="24"/>
          <w:lang w:eastAsia="uk-UA"/>
        </w:rPr>
        <w:t>Щомісяця</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контролювалося</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ведення</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класних</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журналі</w:t>
      </w:r>
      <w:proofErr w:type="gramStart"/>
      <w:r w:rsidRPr="00213CF9">
        <w:rPr>
          <w:rStyle w:val="FontStyle88"/>
          <w:b w:val="0"/>
          <w:sz w:val="24"/>
          <w:szCs w:val="24"/>
          <w:lang w:eastAsia="uk-UA"/>
        </w:rPr>
        <w:t>в</w:t>
      </w:r>
      <w:proofErr w:type="spellEnd"/>
      <w:proofErr w:type="gramEnd"/>
      <w:r w:rsidRPr="00213CF9">
        <w:rPr>
          <w:rStyle w:val="FontStyle88"/>
          <w:b w:val="0"/>
          <w:sz w:val="24"/>
          <w:szCs w:val="24"/>
          <w:lang w:eastAsia="uk-UA"/>
        </w:rPr>
        <w:t xml:space="preserve">, </w:t>
      </w:r>
      <w:proofErr w:type="spellStart"/>
      <w:r w:rsidRPr="00213CF9">
        <w:rPr>
          <w:rStyle w:val="FontStyle88"/>
          <w:b w:val="0"/>
          <w:sz w:val="24"/>
          <w:szCs w:val="24"/>
          <w:lang w:eastAsia="uk-UA"/>
        </w:rPr>
        <w:t>відвідування</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учнями</w:t>
      </w:r>
      <w:proofErr w:type="spellEnd"/>
      <w:r w:rsidRPr="00213CF9">
        <w:rPr>
          <w:rStyle w:val="FontStyle88"/>
          <w:b w:val="0"/>
          <w:sz w:val="24"/>
          <w:szCs w:val="24"/>
          <w:lang w:eastAsia="uk-UA"/>
        </w:rPr>
        <w:t xml:space="preserve"> закладу </w:t>
      </w:r>
      <w:proofErr w:type="spellStart"/>
      <w:r w:rsidRPr="00213CF9">
        <w:rPr>
          <w:rStyle w:val="FontStyle88"/>
          <w:b w:val="0"/>
          <w:sz w:val="24"/>
          <w:szCs w:val="24"/>
          <w:lang w:eastAsia="uk-UA"/>
        </w:rPr>
        <w:t>освіти</w:t>
      </w:r>
      <w:proofErr w:type="spellEnd"/>
      <w:r w:rsidRPr="00213CF9">
        <w:rPr>
          <w:rStyle w:val="FontStyle88"/>
          <w:b w:val="0"/>
          <w:sz w:val="24"/>
          <w:szCs w:val="24"/>
          <w:lang w:eastAsia="uk-UA"/>
        </w:rPr>
        <w:t xml:space="preserve">. </w:t>
      </w:r>
      <w:proofErr w:type="spellStart"/>
      <w:proofErr w:type="gramStart"/>
      <w:r w:rsidRPr="00213CF9">
        <w:rPr>
          <w:rStyle w:val="FontStyle88"/>
          <w:b w:val="0"/>
          <w:sz w:val="24"/>
          <w:szCs w:val="24"/>
          <w:lang w:eastAsia="uk-UA"/>
        </w:rPr>
        <w:t>Перев</w:t>
      </w:r>
      <w:proofErr w:type="gramEnd"/>
      <w:r w:rsidRPr="00213CF9">
        <w:rPr>
          <w:rStyle w:val="FontStyle88"/>
          <w:b w:val="0"/>
          <w:sz w:val="24"/>
          <w:szCs w:val="24"/>
          <w:lang w:eastAsia="uk-UA"/>
        </w:rPr>
        <w:t>ірялися</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питання</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виконання</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навчальних</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програм</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ведення</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зошитів</w:t>
      </w:r>
      <w:proofErr w:type="spellEnd"/>
      <w:r w:rsidRPr="00213CF9">
        <w:rPr>
          <w:rStyle w:val="FontStyle88"/>
          <w:b w:val="0"/>
          <w:sz w:val="24"/>
          <w:szCs w:val="24"/>
          <w:lang w:eastAsia="uk-UA"/>
        </w:rPr>
        <w:t xml:space="preserve">, </w:t>
      </w:r>
      <w:proofErr w:type="spellStart"/>
      <w:r w:rsidRPr="00213CF9">
        <w:rPr>
          <w:rStyle w:val="FontStyle88"/>
          <w:b w:val="0"/>
          <w:sz w:val="24"/>
          <w:szCs w:val="24"/>
          <w:lang w:eastAsia="uk-UA"/>
        </w:rPr>
        <w:t>особових</w:t>
      </w:r>
      <w:proofErr w:type="spellEnd"/>
      <w:r w:rsidRPr="00213CF9">
        <w:rPr>
          <w:rStyle w:val="FontStyle88"/>
          <w:b w:val="0"/>
          <w:sz w:val="24"/>
          <w:szCs w:val="24"/>
          <w:lang w:eastAsia="uk-UA"/>
        </w:rPr>
        <w:t xml:space="preserve"> справ.</w:t>
      </w:r>
    </w:p>
    <w:p w:rsidR="00213CF9" w:rsidRPr="00CE13FB" w:rsidRDefault="00213CF9" w:rsidP="00213CF9">
      <w:pPr>
        <w:ind w:firstLine="540"/>
        <w:rPr>
          <w:rStyle w:val="FontStyle88"/>
          <w:b w:val="0"/>
          <w:lang w:eastAsia="uk-UA"/>
        </w:rPr>
      </w:pPr>
      <w:r w:rsidRPr="00CE13FB">
        <w:rPr>
          <w:color w:val="000000"/>
          <w:lang w:val="uk-UA"/>
        </w:rPr>
        <w:t>Усі матеріали, одержані під час здійснення контролю, висвітлювалися в наказах, обговорювалися на засіданнях педрад, методичних об’єднань, на нарадах при директорові, заступниках тощо.</w:t>
      </w:r>
    </w:p>
    <w:p w:rsidR="00213CF9" w:rsidRPr="00CE13FB" w:rsidRDefault="00213CF9" w:rsidP="00213CF9">
      <w:pPr>
        <w:ind w:firstLine="540"/>
        <w:rPr>
          <w:color w:val="000000"/>
          <w:lang w:val="uk-UA"/>
        </w:rPr>
      </w:pPr>
      <w:r w:rsidRPr="00CE13FB">
        <w:rPr>
          <w:color w:val="000000"/>
          <w:lang w:val="uk-UA"/>
        </w:rPr>
        <w:t xml:space="preserve">Для одержання об’єктивної інформації стану  </w:t>
      </w:r>
      <w:proofErr w:type="spellStart"/>
      <w:r w:rsidRPr="00CE13FB">
        <w:rPr>
          <w:color w:val="000000"/>
          <w:lang w:val="uk-UA"/>
        </w:rPr>
        <w:t>освітного</w:t>
      </w:r>
      <w:proofErr w:type="spellEnd"/>
      <w:r w:rsidRPr="00CE13FB">
        <w:rPr>
          <w:color w:val="000000"/>
          <w:lang w:val="uk-UA"/>
        </w:rPr>
        <w:t xml:space="preserve"> процесу проводилися моніторингові дослідження навчальних досягнень учнів з усіх предметів по класах.</w:t>
      </w:r>
    </w:p>
    <w:p w:rsidR="00213CF9" w:rsidRPr="00CE13FB" w:rsidRDefault="00213CF9" w:rsidP="00213CF9">
      <w:pPr>
        <w:ind w:firstLine="540"/>
        <w:rPr>
          <w:color w:val="000000"/>
          <w:lang w:val="uk-UA"/>
        </w:rPr>
      </w:pPr>
      <w:r w:rsidRPr="00CE13FB">
        <w:rPr>
          <w:color w:val="000000"/>
          <w:lang w:val="uk-UA"/>
        </w:rPr>
        <w:t xml:space="preserve">Класні журнали перевірялися фронтально чотири рази на рік. Усі наслідки контролю фіксувалися в журналах, заслуховувалися на інструктивно-методичних нарадах, а також у разі потреби видавалися  накази по закладу. </w:t>
      </w:r>
    </w:p>
    <w:p w:rsidR="00213CF9" w:rsidRPr="00576D80" w:rsidRDefault="00213CF9" w:rsidP="00213CF9">
      <w:pPr>
        <w:ind w:firstLine="540"/>
        <w:jc w:val="both"/>
        <w:rPr>
          <w:color w:val="000000"/>
          <w:lang w:val="uk-UA"/>
        </w:rPr>
      </w:pPr>
      <w:r w:rsidRPr="002E0A2C">
        <w:rPr>
          <w:lang w:val="uk-UA"/>
        </w:rPr>
        <w:t>У 20</w:t>
      </w:r>
      <w:r>
        <w:rPr>
          <w:lang w:val="uk-UA"/>
        </w:rPr>
        <w:t>21</w:t>
      </w:r>
      <w:r w:rsidRPr="002E0A2C">
        <w:rPr>
          <w:lang w:val="uk-UA"/>
        </w:rPr>
        <w:t>-20</w:t>
      </w:r>
      <w:r>
        <w:rPr>
          <w:lang w:val="uk-UA"/>
        </w:rPr>
        <w:t>22</w:t>
      </w:r>
      <w:r w:rsidRPr="002E0A2C">
        <w:rPr>
          <w:lang w:val="uk-UA"/>
        </w:rPr>
        <w:t xml:space="preserve"> навчальному році у </w:t>
      </w:r>
      <w:r w:rsidRPr="002E0A2C">
        <w:rPr>
          <w:color w:val="000000"/>
          <w:lang w:val="uk-UA"/>
        </w:rPr>
        <w:t xml:space="preserve">закладі </w:t>
      </w:r>
      <w:r>
        <w:rPr>
          <w:color w:val="000000"/>
          <w:lang w:val="uk-UA"/>
        </w:rPr>
        <w:t>діяла</w:t>
      </w:r>
      <w:r w:rsidRPr="002E0A2C">
        <w:rPr>
          <w:color w:val="000000"/>
          <w:lang w:val="uk-UA"/>
        </w:rPr>
        <w:t xml:space="preserve"> рада з профілактики правопорушень,  як</w:t>
      </w:r>
      <w:r>
        <w:rPr>
          <w:color w:val="000000"/>
          <w:lang w:val="uk-UA"/>
        </w:rPr>
        <w:t>а</w:t>
      </w:r>
      <w:r w:rsidRPr="002E0A2C">
        <w:rPr>
          <w:color w:val="000000"/>
          <w:lang w:val="uk-UA"/>
        </w:rPr>
        <w:t xml:space="preserve">  спрямовувал</w:t>
      </w:r>
      <w:r>
        <w:rPr>
          <w:color w:val="000000"/>
          <w:lang w:val="uk-UA"/>
        </w:rPr>
        <w:t>а</w:t>
      </w:r>
      <w:r w:rsidRPr="002E0A2C">
        <w:rPr>
          <w:color w:val="000000"/>
          <w:lang w:val="uk-UA"/>
        </w:rPr>
        <w:t xml:space="preserve"> свою роботу на своєчасн</w:t>
      </w:r>
      <w:r>
        <w:rPr>
          <w:color w:val="000000"/>
          <w:lang w:val="uk-UA"/>
        </w:rPr>
        <w:t>е</w:t>
      </w:r>
      <w:r w:rsidRPr="002E0A2C">
        <w:rPr>
          <w:color w:val="000000"/>
          <w:lang w:val="uk-UA"/>
        </w:rPr>
        <w:t xml:space="preserve"> вживання заходів щодо попередження правопорушень серед </w:t>
      </w:r>
      <w:r>
        <w:rPr>
          <w:color w:val="000000"/>
          <w:lang w:val="uk-UA"/>
        </w:rPr>
        <w:t>учнів закладу</w:t>
      </w:r>
      <w:r w:rsidRPr="002E0A2C">
        <w:rPr>
          <w:color w:val="000000"/>
          <w:lang w:val="uk-UA"/>
        </w:rPr>
        <w:t xml:space="preserve">. </w:t>
      </w:r>
    </w:p>
    <w:p w:rsidR="00213CF9" w:rsidRPr="00D61E3C" w:rsidRDefault="00213CF9" w:rsidP="00213CF9">
      <w:pPr>
        <w:pStyle w:val="HTML"/>
        <w:shd w:val="clear" w:color="auto" w:fill="FFFFFF"/>
        <w:ind w:firstLine="54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w:t>
      </w:r>
      <w:r w:rsidRPr="00D61E3C">
        <w:rPr>
          <w:rFonts w:ascii="Times New Roman" w:hAnsi="Times New Roman" w:cs="Times New Roman"/>
          <w:sz w:val="24"/>
          <w:szCs w:val="24"/>
          <w:lang w:val="uk-UA"/>
        </w:rPr>
        <w:t>риділя</w:t>
      </w:r>
      <w:r>
        <w:rPr>
          <w:rFonts w:ascii="Times New Roman" w:hAnsi="Times New Roman" w:cs="Times New Roman"/>
          <w:sz w:val="24"/>
          <w:szCs w:val="24"/>
          <w:lang w:val="uk-UA"/>
        </w:rPr>
        <w:t>лася увага в</w:t>
      </w:r>
      <w:r w:rsidRPr="00D61E3C">
        <w:rPr>
          <w:rFonts w:ascii="Times New Roman" w:hAnsi="Times New Roman" w:cs="Times New Roman"/>
          <w:sz w:val="24"/>
          <w:szCs w:val="24"/>
          <w:lang w:val="uk-UA"/>
        </w:rPr>
        <w:t>провадженню просвітницької    діяльності,    спрямованої   на формування негативного ставлення до протиправних діянь</w:t>
      </w:r>
      <w:bookmarkStart w:id="2" w:name="o42"/>
      <w:bookmarkEnd w:id="2"/>
      <w:r w:rsidRPr="00D61E3C">
        <w:rPr>
          <w:rFonts w:ascii="Times New Roman" w:hAnsi="Times New Roman" w:cs="Times New Roman"/>
          <w:sz w:val="24"/>
          <w:szCs w:val="24"/>
          <w:lang w:val="uk-UA"/>
        </w:rPr>
        <w:t>,  ужиття заходів, спрямованих на підвищення рівня м</w:t>
      </w:r>
      <w:r>
        <w:rPr>
          <w:rFonts w:ascii="Times New Roman" w:hAnsi="Times New Roman" w:cs="Times New Roman"/>
          <w:sz w:val="24"/>
          <w:szCs w:val="24"/>
          <w:lang w:val="uk-UA"/>
        </w:rPr>
        <w:t>оральності,  правової  культури</w:t>
      </w:r>
      <w:r w:rsidRPr="00D61E3C">
        <w:rPr>
          <w:rFonts w:ascii="Times New Roman" w:hAnsi="Times New Roman" w:cs="Times New Roman"/>
          <w:sz w:val="24"/>
          <w:szCs w:val="24"/>
          <w:lang w:val="uk-UA"/>
        </w:rPr>
        <w:t xml:space="preserve">,  утвердження здорового способу  життя,  запобігання  проявам насильства, </w:t>
      </w:r>
      <w:proofErr w:type="spellStart"/>
      <w:r w:rsidRPr="00D61E3C">
        <w:rPr>
          <w:rFonts w:ascii="Times New Roman" w:hAnsi="Times New Roman" w:cs="Times New Roman"/>
          <w:sz w:val="24"/>
          <w:szCs w:val="24"/>
          <w:lang w:val="uk-UA"/>
        </w:rPr>
        <w:t>булінгу</w:t>
      </w:r>
      <w:proofErr w:type="spellEnd"/>
      <w:r w:rsidRPr="00D61E3C">
        <w:rPr>
          <w:rFonts w:ascii="Times New Roman" w:hAnsi="Times New Roman" w:cs="Times New Roman"/>
          <w:sz w:val="24"/>
          <w:szCs w:val="24"/>
          <w:lang w:val="uk-UA"/>
        </w:rPr>
        <w:t xml:space="preserve">. </w:t>
      </w:r>
    </w:p>
    <w:p w:rsidR="00213CF9" w:rsidRPr="00887CA9" w:rsidRDefault="00213CF9" w:rsidP="00213CF9">
      <w:pPr>
        <w:ind w:firstLine="540"/>
        <w:jc w:val="both"/>
        <w:rPr>
          <w:lang w:val="uk-UA"/>
        </w:rPr>
      </w:pPr>
      <w:r w:rsidRPr="00887CA9">
        <w:rPr>
          <w:lang w:val="uk-UA"/>
        </w:rPr>
        <w:t>Педагогічний колектив закладу освіти проводив різні форми роботи з батьківською громадськістю: консультації, батьківські збори, всеобуч, спільні свята.</w:t>
      </w:r>
    </w:p>
    <w:p w:rsidR="00213CF9" w:rsidRPr="00421B08" w:rsidRDefault="00213CF9" w:rsidP="00213CF9">
      <w:pPr>
        <w:pStyle w:val="a6"/>
        <w:spacing w:before="0" w:beforeAutospacing="0" w:after="0" w:afterAutospacing="0"/>
        <w:ind w:firstLine="540"/>
        <w:jc w:val="both"/>
        <w:textAlignment w:val="baseline"/>
        <w:rPr>
          <w:lang w:val="uk-UA"/>
        </w:rPr>
      </w:pPr>
      <w:r w:rsidRPr="00887CA9">
        <w:t xml:space="preserve">Робота </w:t>
      </w:r>
      <w:proofErr w:type="spellStart"/>
      <w:r w:rsidRPr="00887CA9">
        <w:t>з</w:t>
      </w:r>
      <w:proofErr w:type="spellEnd"/>
      <w:r w:rsidRPr="00887CA9">
        <w:t xml:space="preserve"> батьками </w:t>
      </w:r>
      <w:proofErr w:type="spellStart"/>
      <w:r w:rsidRPr="00887CA9">
        <w:t>потребує</w:t>
      </w:r>
      <w:proofErr w:type="spellEnd"/>
      <w:r w:rsidRPr="00887CA9">
        <w:t xml:space="preserve"> </w:t>
      </w:r>
      <w:proofErr w:type="spellStart"/>
      <w:r w:rsidRPr="00887CA9">
        <w:t>більш</w:t>
      </w:r>
      <w:proofErr w:type="spellEnd"/>
      <w:r w:rsidRPr="00887CA9">
        <w:t xml:space="preserve"> </w:t>
      </w:r>
      <w:proofErr w:type="spellStart"/>
      <w:r w:rsidRPr="00887CA9">
        <w:t>активних</w:t>
      </w:r>
      <w:proofErr w:type="spellEnd"/>
      <w:r w:rsidRPr="00887CA9">
        <w:t xml:space="preserve"> форм </w:t>
      </w:r>
      <w:proofErr w:type="spellStart"/>
      <w:r w:rsidRPr="00887CA9">
        <w:t>роботи</w:t>
      </w:r>
      <w:proofErr w:type="spellEnd"/>
      <w:r w:rsidRPr="00887CA9">
        <w:t xml:space="preserve">. </w:t>
      </w:r>
      <w:r w:rsidRPr="00887CA9">
        <w:rPr>
          <w:lang w:val="uk-UA"/>
        </w:rPr>
        <w:t>Потрібно налагодити партнерські стосунки з батьківською громадськістю.</w:t>
      </w:r>
    </w:p>
    <w:p w:rsidR="00213CF9" w:rsidRPr="00CD7466" w:rsidRDefault="00213CF9" w:rsidP="00213CF9">
      <w:pPr>
        <w:ind w:firstLine="540"/>
        <w:jc w:val="both"/>
        <w:rPr>
          <w:lang w:val="uk-UA" w:eastAsia="uk-UA"/>
        </w:rPr>
      </w:pPr>
      <w:r w:rsidRPr="00CD7466">
        <w:rPr>
          <w:lang w:val="uk-UA"/>
        </w:rPr>
        <w:t>Стан роботи з охорони праці, безпеки</w:t>
      </w:r>
      <w:r>
        <w:rPr>
          <w:lang w:val="uk-UA"/>
        </w:rPr>
        <w:t xml:space="preserve"> життєдіяльності</w:t>
      </w:r>
      <w:r w:rsidRPr="00CD7466">
        <w:rPr>
          <w:lang w:val="uk-UA"/>
        </w:rPr>
        <w:t xml:space="preserve">, виробничої санітарії під час освітнього процесу в закладі </w:t>
      </w:r>
      <w:r>
        <w:rPr>
          <w:lang w:val="uk-UA"/>
        </w:rPr>
        <w:t xml:space="preserve">освіти </w:t>
      </w:r>
      <w:r w:rsidRPr="00CD7466">
        <w:rPr>
          <w:lang w:val="uk-UA"/>
        </w:rPr>
        <w:t>є під що</w:t>
      </w:r>
      <w:r>
        <w:rPr>
          <w:lang w:val="uk-UA"/>
        </w:rPr>
        <w:t>денним контролем  адміністрації.</w:t>
      </w:r>
    </w:p>
    <w:p w:rsidR="00213CF9" w:rsidRPr="002E0A2C" w:rsidRDefault="00213CF9" w:rsidP="00213CF9">
      <w:pPr>
        <w:pStyle w:val="a9"/>
        <w:spacing w:after="0"/>
        <w:ind w:firstLine="540"/>
        <w:jc w:val="both"/>
        <w:rPr>
          <w:lang w:val="uk-UA"/>
        </w:rPr>
      </w:pPr>
      <w:r w:rsidRPr="002E0A2C">
        <w:rPr>
          <w:lang w:val="uk-UA"/>
        </w:rPr>
        <w:t>У 20</w:t>
      </w:r>
      <w:r>
        <w:rPr>
          <w:lang w:val="uk-UA"/>
        </w:rPr>
        <w:t>21</w:t>
      </w:r>
      <w:r w:rsidRPr="002E0A2C">
        <w:rPr>
          <w:lang w:val="uk-UA"/>
        </w:rPr>
        <w:t>-20</w:t>
      </w:r>
      <w:r>
        <w:rPr>
          <w:lang w:val="uk-UA"/>
        </w:rPr>
        <w:t>22</w:t>
      </w:r>
      <w:r w:rsidRPr="002E0A2C">
        <w:rPr>
          <w:lang w:val="uk-UA"/>
        </w:rPr>
        <w:t xml:space="preserve"> навчальному році заклад </w:t>
      </w:r>
      <w:r>
        <w:rPr>
          <w:lang w:val="uk-UA"/>
        </w:rPr>
        <w:t xml:space="preserve">освіти </w:t>
      </w:r>
      <w:r w:rsidRPr="002E0A2C">
        <w:rPr>
          <w:lang w:val="uk-UA"/>
        </w:rPr>
        <w:t xml:space="preserve">продовжував працювати  </w:t>
      </w:r>
      <w:r>
        <w:rPr>
          <w:lang w:val="uk-UA"/>
        </w:rPr>
        <w:t>над</w:t>
      </w:r>
      <w:r w:rsidRPr="002E0A2C">
        <w:rPr>
          <w:lang w:val="uk-UA"/>
        </w:rPr>
        <w:t xml:space="preserve">  створення</w:t>
      </w:r>
      <w:r>
        <w:rPr>
          <w:lang w:val="uk-UA"/>
        </w:rPr>
        <w:t>м</w:t>
      </w:r>
      <w:r w:rsidRPr="002E0A2C">
        <w:rPr>
          <w:lang w:val="uk-UA"/>
        </w:rPr>
        <w:t xml:space="preserve"> умов для розвитку психічно та фізично здорової особистості, визначення пріоритету здорового способу життя як основного чинника збереження та зміцнення здоров’я, утвердження свідомого ставлення та громадянської відповідальності за власне  здоров’я та життя громадян.</w:t>
      </w:r>
    </w:p>
    <w:p w:rsidR="00213CF9" w:rsidRPr="00ED4F49" w:rsidRDefault="00213CF9" w:rsidP="00213CF9">
      <w:pPr>
        <w:ind w:firstLine="540"/>
      </w:pPr>
      <w:proofErr w:type="spellStart"/>
      <w:r w:rsidRPr="002E0A2C">
        <w:t>Формуванню</w:t>
      </w:r>
      <w:proofErr w:type="spellEnd"/>
      <w:r w:rsidRPr="002E0A2C">
        <w:t xml:space="preserve"> здорового способу </w:t>
      </w:r>
      <w:proofErr w:type="spellStart"/>
      <w:r w:rsidRPr="002E0A2C">
        <w:t>життя</w:t>
      </w:r>
      <w:proofErr w:type="spellEnd"/>
      <w:r w:rsidRPr="002E0A2C">
        <w:t xml:space="preserve">, </w:t>
      </w:r>
      <w:proofErr w:type="spellStart"/>
      <w:r w:rsidRPr="002E0A2C">
        <w:t>забезпечення</w:t>
      </w:r>
      <w:proofErr w:type="spellEnd"/>
      <w:r w:rsidRPr="002E0A2C">
        <w:t xml:space="preserve"> </w:t>
      </w:r>
      <w:proofErr w:type="spellStart"/>
      <w:r w:rsidRPr="002E0A2C">
        <w:t>повноцінного</w:t>
      </w:r>
      <w:proofErr w:type="spellEnd"/>
      <w:r w:rsidRPr="002E0A2C">
        <w:t xml:space="preserve"> </w:t>
      </w:r>
      <w:proofErr w:type="spellStart"/>
      <w:r w:rsidRPr="002E0A2C">
        <w:t>розвитку</w:t>
      </w:r>
      <w:proofErr w:type="spellEnd"/>
      <w:r w:rsidRPr="002E0A2C">
        <w:t xml:space="preserve"> </w:t>
      </w:r>
      <w:proofErr w:type="spellStart"/>
      <w:r w:rsidRPr="002E0A2C">
        <w:t>дітей</w:t>
      </w:r>
      <w:proofErr w:type="spellEnd"/>
      <w:r w:rsidRPr="002E0A2C">
        <w:t xml:space="preserve">, </w:t>
      </w:r>
      <w:proofErr w:type="spellStart"/>
      <w:r w:rsidRPr="002E0A2C">
        <w:t>охороні</w:t>
      </w:r>
      <w:proofErr w:type="spellEnd"/>
      <w:r w:rsidRPr="002E0A2C">
        <w:t xml:space="preserve"> та </w:t>
      </w:r>
      <w:proofErr w:type="spellStart"/>
      <w:r w:rsidRPr="002E0A2C">
        <w:t>зміцненню</w:t>
      </w:r>
      <w:proofErr w:type="spellEnd"/>
      <w:r w:rsidRPr="002E0A2C">
        <w:t xml:space="preserve"> </w:t>
      </w:r>
      <w:proofErr w:type="spellStart"/>
      <w:r w:rsidRPr="002E0A2C">
        <w:t>здоров’я</w:t>
      </w:r>
      <w:proofErr w:type="spellEnd"/>
      <w:r w:rsidRPr="002E0A2C">
        <w:t xml:space="preserve"> </w:t>
      </w:r>
      <w:proofErr w:type="spellStart"/>
      <w:r w:rsidRPr="002E0A2C">
        <w:t>школярів</w:t>
      </w:r>
      <w:proofErr w:type="spellEnd"/>
      <w:r w:rsidRPr="002E0A2C">
        <w:t xml:space="preserve"> </w:t>
      </w:r>
      <w:proofErr w:type="spellStart"/>
      <w:r w:rsidRPr="002E0A2C">
        <w:t>сприяли</w:t>
      </w:r>
      <w:proofErr w:type="spellEnd"/>
      <w:r w:rsidRPr="002E0A2C">
        <w:t xml:space="preserve"> </w:t>
      </w:r>
      <w:proofErr w:type="spellStart"/>
      <w:r w:rsidRPr="002E0A2C">
        <w:t>бесіди</w:t>
      </w:r>
      <w:proofErr w:type="spellEnd"/>
      <w:r w:rsidRPr="002E0A2C">
        <w:t xml:space="preserve"> </w:t>
      </w:r>
      <w:proofErr w:type="spellStart"/>
      <w:r w:rsidRPr="002E0A2C">
        <w:t>валеологічного</w:t>
      </w:r>
      <w:proofErr w:type="spellEnd"/>
      <w:r w:rsidRPr="002E0A2C">
        <w:t xml:space="preserve"> </w:t>
      </w:r>
      <w:proofErr w:type="spellStart"/>
      <w:r w:rsidRPr="002E0A2C">
        <w:t>спрямування</w:t>
      </w:r>
      <w:proofErr w:type="spellEnd"/>
      <w:r w:rsidRPr="002E0A2C">
        <w:t xml:space="preserve">, </w:t>
      </w:r>
      <w:proofErr w:type="spellStart"/>
      <w:r w:rsidRPr="002E0A2C">
        <w:t>спортивні</w:t>
      </w:r>
      <w:proofErr w:type="spellEnd"/>
      <w:r w:rsidRPr="002E0A2C">
        <w:t xml:space="preserve"> </w:t>
      </w:r>
      <w:proofErr w:type="spellStart"/>
      <w:r w:rsidRPr="002E0A2C">
        <w:t>конкурси</w:t>
      </w:r>
      <w:proofErr w:type="spellEnd"/>
      <w:r w:rsidRPr="002E0A2C">
        <w:t xml:space="preserve"> та </w:t>
      </w:r>
      <w:proofErr w:type="spellStart"/>
      <w:r w:rsidRPr="002E0A2C">
        <w:t>змагання</w:t>
      </w:r>
      <w:proofErr w:type="spellEnd"/>
      <w:r w:rsidRPr="002E0A2C">
        <w:t xml:space="preserve">, </w:t>
      </w:r>
      <w:proofErr w:type="spellStart"/>
      <w:r w:rsidRPr="002E0A2C">
        <w:t>здоров’язберігаючі</w:t>
      </w:r>
      <w:proofErr w:type="spellEnd"/>
      <w:r w:rsidRPr="002E0A2C">
        <w:t xml:space="preserve"> </w:t>
      </w:r>
      <w:proofErr w:type="spellStart"/>
      <w:r w:rsidRPr="002E0A2C">
        <w:t>технології</w:t>
      </w:r>
      <w:proofErr w:type="spellEnd"/>
      <w:r>
        <w:t xml:space="preserve">, </w:t>
      </w:r>
      <w:proofErr w:type="spellStart"/>
      <w:r>
        <w:t>тижні</w:t>
      </w:r>
      <w:proofErr w:type="spellEnd"/>
      <w:r>
        <w:t xml:space="preserve"> </w:t>
      </w:r>
      <w:proofErr w:type="spellStart"/>
      <w:r>
        <w:t>безбеки</w:t>
      </w:r>
      <w:proofErr w:type="spellEnd"/>
      <w:r>
        <w:t xml:space="preserve"> та </w:t>
      </w:r>
      <w:proofErr w:type="spellStart"/>
      <w:r>
        <w:t>життєдіяльності</w:t>
      </w:r>
      <w:proofErr w:type="spellEnd"/>
      <w:r w:rsidRPr="00902653">
        <w:t xml:space="preserve">, </w:t>
      </w:r>
      <w:proofErr w:type="spellStart"/>
      <w:r w:rsidRPr="00ED4F49">
        <w:t>фізкультхвилинки</w:t>
      </w:r>
      <w:proofErr w:type="spellEnd"/>
      <w:r w:rsidRPr="00ED4F49">
        <w:t xml:space="preserve">, </w:t>
      </w:r>
      <w:proofErr w:type="spellStart"/>
      <w:r w:rsidRPr="00ED4F49">
        <w:t>фізкультпаузи</w:t>
      </w:r>
      <w:proofErr w:type="spellEnd"/>
      <w:r w:rsidRPr="00902653">
        <w:t xml:space="preserve"> </w:t>
      </w:r>
      <w:proofErr w:type="spellStart"/>
      <w:proofErr w:type="gramStart"/>
      <w:r w:rsidRPr="00902653">
        <w:t>п</w:t>
      </w:r>
      <w:proofErr w:type="gramEnd"/>
      <w:r w:rsidRPr="00902653">
        <w:t>ід</w:t>
      </w:r>
      <w:proofErr w:type="spellEnd"/>
      <w:r w:rsidRPr="00902653">
        <w:t xml:space="preserve"> час </w:t>
      </w:r>
      <w:proofErr w:type="spellStart"/>
      <w:r w:rsidRPr="00902653">
        <w:t>уроків</w:t>
      </w:r>
      <w:proofErr w:type="spellEnd"/>
      <w:r w:rsidRPr="00ED4F49">
        <w:t xml:space="preserve">, </w:t>
      </w:r>
      <w:proofErr w:type="spellStart"/>
      <w:r w:rsidRPr="00ED4F49">
        <w:t>які</w:t>
      </w:r>
      <w:proofErr w:type="spellEnd"/>
      <w:r w:rsidRPr="00ED4F49">
        <w:t xml:space="preserve"> </w:t>
      </w:r>
      <w:proofErr w:type="spellStart"/>
      <w:r w:rsidRPr="00ED4F49">
        <w:t>дозволяють</w:t>
      </w:r>
      <w:proofErr w:type="spellEnd"/>
      <w:r w:rsidRPr="00ED4F49">
        <w:t xml:space="preserve"> </w:t>
      </w:r>
      <w:proofErr w:type="spellStart"/>
      <w:r w:rsidRPr="00ED4F49">
        <w:t>учням</w:t>
      </w:r>
      <w:proofErr w:type="spellEnd"/>
      <w:r w:rsidRPr="00ED4F49">
        <w:t xml:space="preserve"> </w:t>
      </w:r>
      <w:proofErr w:type="spellStart"/>
      <w:r w:rsidRPr="00ED4F49">
        <w:t>відпочити</w:t>
      </w:r>
      <w:proofErr w:type="spellEnd"/>
      <w:r w:rsidRPr="00ED4F49">
        <w:t xml:space="preserve">, </w:t>
      </w:r>
      <w:proofErr w:type="spellStart"/>
      <w:r w:rsidRPr="00ED4F49">
        <w:t>переключитися</w:t>
      </w:r>
      <w:proofErr w:type="spellEnd"/>
      <w:r w:rsidRPr="00ED4F49">
        <w:t xml:space="preserve"> на </w:t>
      </w:r>
      <w:proofErr w:type="spellStart"/>
      <w:r w:rsidRPr="00ED4F49">
        <w:t>новий</w:t>
      </w:r>
      <w:proofErr w:type="spellEnd"/>
      <w:r w:rsidRPr="00ED4F49">
        <w:t xml:space="preserve"> вид </w:t>
      </w:r>
      <w:proofErr w:type="spellStart"/>
      <w:r w:rsidRPr="00ED4F49">
        <w:t>діяльності</w:t>
      </w:r>
      <w:proofErr w:type="spellEnd"/>
      <w:r w:rsidRPr="00ED4F49">
        <w:t xml:space="preserve">, </w:t>
      </w:r>
      <w:proofErr w:type="spellStart"/>
      <w:r w:rsidRPr="00ED4F49">
        <w:t>сприяють</w:t>
      </w:r>
      <w:proofErr w:type="spellEnd"/>
      <w:r w:rsidRPr="00ED4F49">
        <w:t xml:space="preserve"> </w:t>
      </w:r>
      <w:proofErr w:type="spellStart"/>
      <w:r w:rsidRPr="00ED4F49">
        <w:t>підвищенню</w:t>
      </w:r>
      <w:proofErr w:type="spellEnd"/>
      <w:r w:rsidRPr="00ED4F49">
        <w:t xml:space="preserve"> </w:t>
      </w:r>
      <w:proofErr w:type="spellStart"/>
      <w:r w:rsidRPr="00ED4F49">
        <w:t>емоційного</w:t>
      </w:r>
      <w:proofErr w:type="spellEnd"/>
      <w:r w:rsidRPr="00ED4F49">
        <w:t xml:space="preserve"> </w:t>
      </w:r>
      <w:proofErr w:type="spellStart"/>
      <w:r w:rsidRPr="00ED4F49">
        <w:t>клімату</w:t>
      </w:r>
      <w:proofErr w:type="spellEnd"/>
      <w:r w:rsidRPr="00ED4F49">
        <w:t xml:space="preserve"> в </w:t>
      </w:r>
      <w:proofErr w:type="spellStart"/>
      <w:r w:rsidRPr="00ED4F49">
        <w:t>класі</w:t>
      </w:r>
      <w:proofErr w:type="spellEnd"/>
      <w:r w:rsidRPr="00ED4F49">
        <w:t xml:space="preserve">. </w:t>
      </w:r>
      <w:proofErr w:type="spellStart"/>
      <w:proofErr w:type="gramStart"/>
      <w:r w:rsidRPr="00ED4F49">
        <w:t>П</w:t>
      </w:r>
      <w:proofErr w:type="gramEnd"/>
      <w:r w:rsidRPr="00ED4F49">
        <w:t>ід</w:t>
      </w:r>
      <w:proofErr w:type="spellEnd"/>
      <w:r w:rsidRPr="00ED4F49">
        <w:t xml:space="preserve"> час </w:t>
      </w:r>
      <w:proofErr w:type="spellStart"/>
      <w:r w:rsidRPr="00ED4F49">
        <w:t>уроків</w:t>
      </w:r>
      <w:proofErr w:type="spellEnd"/>
      <w:r w:rsidRPr="00ED4F49">
        <w:t xml:space="preserve"> </w:t>
      </w:r>
      <w:proofErr w:type="spellStart"/>
      <w:r w:rsidRPr="00ED4F49">
        <w:t>фізичної</w:t>
      </w:r>
      <w:proofErr w:type="spellEnd"/>
      <w:r w:rsidRPr="00ED4F49">
        <w:t xml:space="preserve"> </w:t>
      </w:r>
      <w:proofErr w:type="spellStart"/>
      <w:r w:rsidRPr="00ED4F49">
        <w:t>культури</w:t>
      </w:r>
      <w:proofErr w:type="spellEnd"/>
      <w:r w:rsidRPr="00ED4F49">
        <w:t xml:space="preserve"> </w:t>
      </w:r>
      <w:proofErr w:type="spellStart"/>
      <w:r w:rsidRPr="00ED4F49">
        <w:t>враховуються</w:t>
      </w:r>
      <w:proofErr w:type="spellEnd"/>
      <w:r w:rsidRPr="00ED4F49">
        <w:t xml:space="preserve">  </w:t>
      </w:r>
      <w:proofErr w:type="spellStart"/>
      <w:r w:rsidRPr="00ED4F49">
        <w:t>фізичні</w:t>
      </w:r>
      <w:proofErr w:type="spellEnd"/>
      <w:r w:rsidRPr="00ED4F49">
        <w:t xml:space="preserve">  та </w:t>
      </w:r>
      <w:proofErr w:type="spellStart"/>
      <w:r w:rsidRPr="00ED4F49">
        <w:t>індивідуальні</w:t>
      </w:r>
      <w:proofErr w:type="spellEnd"/>
      <w:r w:rsidRPr="00ED4F49">
        <w:t xml:space="preserve"> </w:t>
      </w:r>
      <w:proofErr w:type="spellStart"/>
      <w:r w:rsidRPr="00ED4F49">
        <w:t>особливості</w:t>
      </w:r>
      <w:proofErr w:type="spellEnd"/>
      <w:r w:rsidRPr="00ED4F49">
        <w:t xml:space="preserve"> </w:t>
      </w:r>
      <w:proofErr w:type="spellStart"/>
      <w:r w:rsidRPr="00ED4F49">
        <w:t>кожної</w:t>
      </w:r>
      <w:proofErr w:type="spellEnd"/>
      <w:r w:rsidRPr="00ED4F49">
        <w:t xml:space="preserve"> </w:t>
      </w:r>
      <w:proofErr w:type="spellStart"/>
      <w:r w:rsidRPr="00ED4F49">
        <w:t>дитини</w:t>
      </w:r>
      <w:proofErr w:type="spellEnd"/>
      <w:r w:rsidRPr="00ED4F49">
        <w:t>.</w:t>
      </w:r>
      <w:r>
        <w:t xml:space="preserve"> </w:t>
      </w:r>
    </w:p>
    <w:p w:rsidR="00213CF9" w:rsidRDefault="00213CF9" w:rsidP="00213CF9">
      <w:pPr>
        <w:pStyle w:val="a7"/>
        <w:ind w:left="0" w:right="-82" w:firstLine="540"/>
        <w:jc w:val="both"/>
        <w:rPr>
          <w:spacing w:val="1"/>
        </w:rPr>
      </w:pPr>
      <w:r w:rsidRPr="00902653">
        <w:rPr>
          <w:spacing w:val="1"/>
        </w:rPr>
        <w:t>У</w:t>
      </w:r>
      <w:r>
        <w:rPr>
          <w:spacing w:val="1"/>
        </w:rPr>
        <w:t xml:space="preserve"> 202</w:t>
      </w:r>
      <w:r w:rsidRPr="00902653">
        <w:rPr>
          <w:spacing w:val="1"/>
        </w:rPr>
        <w:t>1</w:t>
      </w:r>
      <w:r>
        <w:rPr>
          <w:spacing w:val="1"/>
        </w:rPr>
        <w:t>-202</w:t>
      </w:r>
      <w:r w:rsidRPr="00902653">
        <w:rPr>
          <w:spacing w:val="1"/>
        </w:rPr>
        <w:t>2</w:t>
      </w:r>
      <w:r>
        <w:rPr>
          <w:spacing w:val="1"/>
        </w:rPr>
        <w:t xml:space="preserve"> навчальному році була позитивна динаміка щодо збільшення </w:t>
      </w:r>
      <w:proofErr w:type="spellStart"/>
      <w:r>
        <w:rPr>
          <w:spacing w:val="1"/>
        </w:rPr>
        <w:t>кількісті</w:t>
      </w:r>
      <w:proofErr w:type="spellEnd"/>
      <w:r>
        <w:rPr>
          <w:spacing w:val="1"/>
        </w:rPr>
        <w:t xml:space="preserve"> учнів, які відносяться до основної групи для занять фізичною культурою</w:t>
      </w:r>
      <w:r w:rsidRPr="00902653">
        <w:rPr>
          <w:spacing w:val="1"/>
        </w:rPr>
        <w:t xml:space="preserve"> та зменшення учнів, які відносяться до спеціальної та підготовчої </w:t>
      </w:r>
      <w:proofErr w:type="spellStart"/>
      <w:r w:rsidRPr="00902653">
        <w:rPr>
          <w:spacing w:val="1"/>
        </w:rPr>
        <w:t>групп</w:t>
      </w:r>
      <w:proofErr w:type="spellEnd"/>
      <w:r w:rsidRPr="00902653">
        <w:rPr>
          <w:spacing w:val="1"/>
        </w:rPr>
        <w:t>.</w:t>
      </w:r>
      <w:r>
        <w:rPr>
          <w:spacing w:val="1"/>
        </w:rPr>
        <w:t xml:space="preserve"> </w:t>
      </w:r>
    </w:p>
    <w:p w:rsidR="00213CF9" w:rsidRPr="00902653" w:rsidRDefault="00213CF9" w:rsidP="00213CF9">
      <w:pPr>
        <w:pStyle w:val="a9"/>
        <w:spacing w:after="0"/>
        <w:ind w:firstLine="540"/>
        <w:jc w:val="both"/>
        <w:rPr>
          <w:lang w:val="uk-UA"/>
        </w:rPr>
      </w:pPr>
    </w:p>
    <w:p w:rsidR="00213CF9" w:rsidRDefault="00213CF9" w:rsidP="00213CF9">
      <w:pPr>
        <w:pStyle w:val="a9"/>
        <w:spacing w:after="0"/>
        <w:ind w:firstLine="540"/>
        <w:jc w:val="both"/>
        <w:rPr>
          <w:color w:val="C00000"/>
          <w:lang w:val="uk-UA"/>
        </w:rPr>
      </w:pPr>
      <w:r w:rsidRPr="00F248D4">
        <w:rPr>
          <w:color w:val="C00000"/>
          <w:lang w:val="uk-UA"/>
        </w:rPr>
        <w:t xml:space="preserve"> </w:t>
      </w:r>
      <w:r>
        <w:rPr>
          <w:noProof/>
          <w:color w:val="C00000"/>
          <w:lang w:val="uk-UA" w:eastAsia="uk-UA"/>
        </w:rPr>
        <w:drawing>
          <wp:inline distT="0" distB="0" distL="0" distR="0">
            <wp:extent cx="5486400" cy="3200400"/>
            <wp:effectExtent l="19050" t="0" r="1905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13CF9" w:rsidRDefault="00213CF9" w:rsidP="00213CF9">
      <w:pPr>
        <w:pStyle w:val="a9"/>
        <w:spacing w:after="0"/>
        <w:ind w:firstLine="540"/>
        <w:jc w:val="both"/>
        <w:rPr>
          <w:color w:val="C00000"/>
          <w:lang w:val="uk-UA"/>
        </w:rPr>
      </w:pPr>
    </w:p>
    <w:p w:rsidR="00213CF9" w:rsidRDefault="00213CF9" w:rsidP="00213CF9">
      <w:pPr>
        <w:pStyle w:val="a9"/>
        <w:spacing w:after="0"/>
        <w:ind w:firstLine="540"/>
        <w:jc w:val="both"/>
        <w:rPr>
          <w:color w:val="C00000"/>
          <w:lang w:val="uk-UA"/>
        </w:rPr>
      </w:pPr>
    </w:p>
    <w:p w:rsidR="00213CF9" w:rsidRPr="00CD7466" w:rsidRDefault="00213CF9" w:rsidP="00213CF9">
      <w:pPr>
        <w:ind w:firstLine="540"/>
        <w:jc w:val="both"/>
        <w:rPr>
          <w:lang w:val="uk-UA"/>
        </w:rPr>
      </w:pPr>
      <w:r w:rsidRPr="00CD7466">
        <w:rPr>
          <w:lang w:val="uk-UA"/>
        </w:rPr>
        <w:t xml:space="preserve">Щорічно за планом роботи  закладу </w:t>
      </w:r>
      <w:r>
        <w:rPr>
          <w:lang w:val="uk-UA"/>
        </w:rPr>
        <w:t>освіти</w:t>
      </w:r>
      <w:r w:rsidRPr="00CD7466">
        <w:rPr>
          <w:lang w:val="uk-UA"/>
        </w:rPr>
        <w:t xml:space="preserve">  проводиться навчання працівників </w:t>
      </w:r>
      <w:r>
        <w:rPr>
          <w:lang w:val="uk-UA"/>
        </w:rPr>
        <w:t xml:space="preserve"> з питань охорони праці</w:t>
      </w:r>
      <w:r w:rsidRPr="00CD7466">
        <w:rPr>
          <w:lang w:val="uk-UA"/>
        </w:rPr>
        <w:t xml:space="preserve">, безпеки життєдіяльності, пожежної безпеки. За графіком </w:t>
      </w:r>
      <w:r>
        <w:rPr>
          <w:lang w:val="uk-UA"/>
        </w:rPr>
        <w:t xml:space="preserve"> проводяться заліки працівників</w:t>
      </w:r>
      <w:r w:rsidRPr="00CD7466">
        <w:rPr>
          <w:lang w:val="uk-UA"/>
        </w:rPr>
        <w:t>, про що оформляються протоколи.</w:t>
      </w:r>
    </w:p>
    <w:p w:rsidR="00213CF9" w:rsidRPr="00CD7466" w:rsidRDefault="00213CF9" w:rsidP="00213CF9">
      <w:pPr>
        <w:ind w:firstLine="540"/>
        <w:jc w:val="both"/>
        <w:rPr>
          <w:lang w:val="uk-UA"/>
        </w:rPr>
      </w:pPr>
      <w:r w:rsidRPr="00CD7466">
        <w:rPr>
          <w:lang w:val="uk-UA"/>
        </w:rPr>
        <w:t>У закладі наявні всі необхідні журнали для реєстрації всіх видів інструктажів з питань охорони праці працівників та учнів закладу. Питання щодо охорони праці обговорювалися на нарад</w:t>
      </w:r>
      <w:r>
        <w:rPr>
          <w:lang w:val="uk-UA"/>
        </w:rPr>
        <w:t>ах</w:t>
      </w:r>
      <w:r w:rsidRPr="00CD7466">
        <w:rPr>
          <w:lang w:val="uk-UA"/>
        </w:rPr>
        <w:t xml:space="preserve">  при директору. </w:t>
      </w:r>
    </w:p>
    <w:p w:rsidR="00213CF9" w:rsidRPr="00266ED9" w:rsidRDefault="00213CF9" w:rsidP="00213CF9">
      <w:pPr>
        <w:pStyle w:val="a9"/>
        <w:spacing w:after="0"/>
        <w:ind w:firstLine="540"/>
        <w:jc w:val="both"/>
        <w:rPr>
          <w:lang w:val="uk-UA"/>
        </w:rPr>
      </w:pPr>
      <w:r>
        <w:rPr>
          <w:lang w:val="uk-UA"/>
        </w:rPr>
        <w:lastRenderedPageBreak/>
        <w:t>У 202</w:t>
      </w:r>
      <w:r w:rsidRPr="00902653">
        <w:rPr>
          <w:lang w:val="uk-UA"/>
        </w:rPr>
        <w:t>1</w:t>
      </w:r>
      <w:r>
        <w:rPr>
          <w:lang w:val="uk-UA"/>
        </w:rPr>
        <w:t>-202</w:t>
      </w:r>
      <w:r w:rsidRPr="00902653">
        <w:rPr>
          <w:lang w:val="uk-UA"/>
        </w:rPr>
        <w:t>2</w:t>
      </w:r>
      <w:r>
        <w:rPr>
          <w:lang w:val="uk-UA"/>
        </w:rPr>
        <w:t xml:space="preserve"> році травм серед працівників закладу освіти було 1</w:t>
      </w:r>
      <w:r w:rsidRPr="00902653">
        <w:rPr>
          <w:lang w:val="uk-UA"/>
        </w:rPr>
        <w:t xml:space="preserve">, </w:t>
      </w:r>
      <w:r>
        <w:rPr>
          <w:lang w:val="uk-UA"/>
        </w:rPr>
        <w:t>травм серед учнів у побуті та під час освітнього процесу не було</w:t>
      </w:r>
      <w:r w:rsidRPr="00902653">
        <w:rPr>
          <w:lang w:val="uk-UA" w:eastAsia="en-US"/>
        </w:rPr>
        <w:t xml:space="preserve"> Класні керівники провод</w:t>
      </w:r>
      <w:r>
        <w:rPr>
          <w:lang w:val="uk-UA" w:eastAsia="en-US"/>
        </w:rPr>
        <w:t xml:space="preserve">ять </w:t>
      </w:r>
      <w:r w:rsidRPr="00902653">
        <w:rPr>
          <w:lang w:val="uk-UA" w:eastAsia="en-US"/>
        </w:rPr>
        <w:t xml:space="preserve">профілактичні бесіди щодо запобігання дитячого травматизму. </w:t>
      </w:r>
    </w:p>
    <w:p w:rsidR="00213CF9" w:rsidRPr="005960E6" w:rsidRDefault="00213CF9" w:rsidP="00213CF9">
      <w:pPr>
        <w:pStyle w:val="a5"/>
        <w:ind w:firstLine="540"/>
        <w:jc w:val="both"/>
      </w:pPr>
      <w:proofErr w:type="spellStart"/>
      <w:r w:rsidRPr="005960E6">
        <w:t>Освітнє</w:t>
      </w:r>
      <w:proofErr w:type="spellEnd"/>
      <w:r w:rsidRPr="005960E6">
        <w:t xml:space="preserve"> </w:t>
      </w:r>
      <w:proofErr w:type="spellStart"/>
      <w:r w:rsidRPr="005960E6">
        <w:t>середовище</w:t>
      </w:r>
      <w:proofErr w:type="spellEnd"/>
      <w:r w:rsidRPr="005960E6">
        <w:t xml:space="preserve"> в </w:t>
      </w:r>
      <w:proofErr w:type="spellStart"/>
      <w:r w:rsidRPr="005960E6">
        <w:t>закладі</w:t>
      </w:r>
      <w:proofErr w:type="spellEnd"/>
      <w:r w:rsidRPr="005960E6">
        <w:t xml:space="preserve"> </w:t>
      </w:r>
      <w:proofErr w:type="spellStart"/>
      <w:r w:rsidRPr="005960E6">
        <w:t>освіти</w:t>
      </w:r>
      <w:proofErr w:type="spellEnd"/>
      <w:r>
        <w:rPr>
          <w:b/>
        </w:rPr>
        <w:t xml:space="preserve"> </w:t>
      </w:r>
      <w:proofErr w:type="spellStart"/>
      <w:r w:rsidRPr="005960E6">
        <w:t>організовується</w:t>
      </w:r>
      <w:proofErr w:type="spellEnd"/>
      <w:r w:rsidRPr="005960E6">
        <w:t xml:space="preserve"> </w:t>
      </w:r>
      <w:proofErr w:type="spellStart"/>
      <w:r w:rsidRPr="005960E6">
        <w:t>відповідно</w:t>
      </w:r>
      <w:proofErr w:type="spellEnd"/>
      <w:r w:rsidRPr="005960E6">
        <w:t xml:space="preserve"> </w:t>
      </w:r>
      <w:proofErr w:type="gramStart"/>
      <w:r w:rsidRPr="005960E6">
        <w:t>до</w:t>
      </w:r>
      <w:proofErr w:type="gramEnd"/>
      <w:r>
        <w:rPr>
          <w:b/>
        </w:rPr>
        <w:t xml:space="preserve"> </w:t>
      </w:r>
      <w:proofErr w:type="spellStart"/>
      <w:r w:rsidRPr="005960E6">
        <w:t>санітарно-гігієнічних</w:t>
      </w:r>
      <w:proofErr w:type="spellEnd"/>
      <w:r w:rsidRPr="005960E6">
        <w:t xml:space="preserve"> </w:t>
      </w:r>
      <w:proofErr w:type="spellStart"/>
      <w:r w:rsidRPr="005960E6">
        <w:t>вимог</w:t>
      </w:r>
      <w:proofErr w:type="spellEnd"/>
      <w:r>
        <w:t>.</w:t>
      </w:r>
    </w:p>
    <w:p w:rsidR="00213CF9" w:rsidRPr="002E0A2C" w:rsidRDefault="00213CF9" w:rsidP="00213CF9">
      <w:pPr>
        <w:pStyle w:val="a7"/>
        <w:ind w:left="0" w:right="-82" w:firstLine="540"/>
        <w:jc w:val="both"/>
      </w:pPr>
      <w:r w:rsidRPr="00CD7466">
        <w:rPr>
          <w:b/>
        </w:rPr>
        <w:t xml:space="preserve"> </w:t>
      </w:r>
      <w:r w:rsidRPr="002E0A2C">
        <w:rPr>
          <w:spacing w:val="1"/>
        </w:rPr>
        <w:t xml:space="preserve">Для  </w:t>
      </w:r>
      <w:r w:rsidRPr="002E0A2C">
        <w:rPr>
          <w:bCs/>
          <w:iCs/>
          <w:spacing w:val="1"/>
        </w:rPr>
        <w:t>створення безпечних умов роботи та охорони праці</w:t>
      </w:r>
      <w:r w:rsidRPr="002E0A2C">
        <w:rPr>
          <w:b/>
          <w:bCs/>
          <w:i/>
          <w:iCs/>
          <w:spacing w:val="1"/>
        </w:rPr>
        <w:t xml:space="preserve"> </w:t>
      </w:r>
      <w:r w:rsidRPr="002E0A2C">
        <w:rPr>
          <w:spacing w:val="1"/>
        </w:rPr>
        <w:t xml:space="preserve">було </w:t>
      </w:r>
      <w:r w:rsidRPr="002E0A2C">
        <w:t xml:space="preserve">здійснено перевірку електричного обладнання, </w:t>
      </w:r>
      <w:r w:rsidRPr="002E0A2C">
        <w:rPr>
          <w:spacing w:val="3"/>
        </w:rPr>
        <w:t xml:space="preserve">заклад </w:t>
      </w:r>
      <w:r w:rsidRPr="002E0A2C">
        <w:rPr>
          <w:spacing w:val="1"/>
        </w:rPr>
        <w:t>забезпечено необхідною кількістю первинних засобів пожежогасіння,</w:t>
      </w:r>
      <w:r w:rsidRPr="002E0A2C">
        <w:rPr>
          <w:spacing w:val="9"/>
        </w:rPr>
        <w:t xml:space="preserve"> розроблені функціональні обов'язки з питань охорони праці для всіх </w:t>
      </w:r>
      <w:r w:rsidRPr="002E0A2C">
        <w:rPr>
          <w:spacing w:val="-1"/>
        </w:rPr>
        <w:t xml:space="preserve">працівників, розроблені правила техніки безпеки під </w:t>
      </w:r>
      <w:r w:rsidRPr="002E0A2C">
        <w:rPr>
          <w:spacing w:val="6"/>
        </w:rPr>
        <w:t xml:space="preserve">час організації </w:t>
      </w:r>
      <w:r>
        <w:rPr>
          <w:spacing w:val="6"/>
        </w:rPr>
        <w:t>освітнього</w:t>
      </w:r>
      <w:r w:rsidRPr="002E0A2C">
        <w:rPr>
          <w:spacing w:val="6"/>
        </w:rPr>
        <w:t xml:space="preserve"> процесу, </w:t>
      </w:r>
      <w:r w:rsidRPr="002E0A2C">
        <w:rPr>
          <w:spacing w:val="-1"/>
        </w:rPr>
        <w:t xml:space="preserve">своєчасно проводились інструктажі, проведена атестація робочих місць щодо </w:t>
      </w:r>
      <w:r w:rsidRPr="002E0A2C">
        <w:t xml:space="preserve">відповідності вимогам техніки безпеки, забезпечувалось дотримання </w:t>
      </w:r>
      <w:r w:rsidRPr="002E0A2C">
        <w:rPr>
          <w:spacing w:val="-1"/>
        </w:rPr>
        <w:t>санітарно</w:t>
      </w:r>
      <w:r>
        <w:rPr>
          <w:spacing w:val="-1"/>
        </w:rPr>
        <w:t>го регламенту</w:t>
      </w:r>
      <w:r w:rsidRPr="002E0A2C">
        <w:rPr>
          <w:spacing w:val="-1"/>
        </w:rPr>
        <w:t>.</w:t>
      </w:r>
      <w:r w:rsidRPr="002E0A2C">
        <w:rPr>
          <w:spacing w:val="1"/>
        </w:rPr>
        <w:t xml:space="preserve"> </w:t>
      </w:r>
      <w:r w:rsidRPr="002E0A2C">
        <w:tab/>
      </w:r>
    </w:p>
    <w:p w:rsidR="00213CF9" w:rsidRDefault="00213CF9" w:rsidP="00213CF9">
      <w:pPr>
        <w:pStyle w:val="a5"/>
        <w:ind w:firstLine="540"/>
        <w:jc w:val="both"/>
      </w:pPr>
      <w:proofErr w:type="spellStart"/>
      <w:r w:rsidRPr="005960E6">
        <w:t>Територія</w:t>
      </w:r>
      <w:proofErr w:type="spellEnd"/>
      <w:r>
        <w:t xml:space="preserve"> закладу </w:t>
      </w:r>
      <w:proofErr w:type="spellStart"/>
      <w:r>
        <w:t>освіти</w:t>
      </w:r>
      <w:proofErr w:type="spellEnd"/>
      <w:r>
        <w:t xml:space="preserve"> </w:t>
      </w:r>
      <w:proofErr w:type="spellStart"/>
      <w:r>
        <w:t>огороджена</w:t>
      </w:r>
      <w:proofErr w:type="spellEnd"/>
      <w:r>
        <w:t xml:space="preserve">, </w:t>
      </w:r>
      <w:proofErr w:type="spellStart"/>
      <w:r>
        <w:t>облаштовано</w:t>
      </w:r>
      <w:proofErr w:type="spellEnd"/>
      <w:r>
        <w:t xml:space="preserve"> </w:t>
      </w:r>
      <w:proofErr w:type="spellStart"/>
      <w:r>
        <w:t>спортивний</w:t>
      </w:r>
      <w:proofErr w:type="spellEnd"/>
      <w:r>
        <w:t xml:space="preserve"> </w:t>
      </w:r>
      <w:proofErr w:type="spellStart"/>
      <w:r>
        <w:t>майданчик</w:t>
      </w:r>
      <w:proofErr w:type="spellEnd"/>
      <w:r>
        <w:t xml:space="preserve">, </w:t>
      </w:r>
      <w:proofErr w:type="spellStart"/>
      <w:r>
        <w:t>Нестандартне</w:t>
      </w:r>
      <w:proofErr w:type="spellEnd"/>
      <w:r>
        <w:t xml:space="preserve"> </w:t>
      </w:r>
      <w:proofErr w:type="spellStart"/>
      <w:r>
        <w:t>обладнання</w:t>
      </w:r>
      <w:proofErr w:type="spellEnd"/>
      <w:r>
        <w:t xml:space="preserve"> </w:t>
      </w:r>
      <w:proofErr w:type="spellStart"/>
      <w:r>
        <w:t>утримується</w:t>
      </w:r>
      <w:proofErr w:type="spellEnd"/>
      <w:r>
        <w:t xml:space="preserve"> в </w:t>
      </w:r>
      <w:proofErr w:type="spellStart"/>
      <w:r>
        <w:t>належному</w:t>
      </w:r>
      <w:proofErr w:type="spellEnd"/>
      <w:r>
        <w:t xml:space="preserve"> </w:t>
      </w:r>
      <w:proofErr w:type="spellStart"/>
      <w:r>
        <w:t>стані</w:t>
      </w:r>
      <w:proofErr w:type="spellEnd"/>
      <w:r>
        <w:t xml:space="preserve">, </w:t>
      </w:r>
      <w:proofErr w:type="spellStart"/>
      <w:r>
        <w:t>загроз</w:t>
      </w:r>
      <w:proofErr w:type="spellEnd"/>
      <w:r>
        <w:t xml:space="preserve"> для </w:t>
      </w:r>
      <w:proofErr w:type="spellStart"/>
      <w:r>
        <w:t>травмування</w:t>
      </w:r>
      <w:proofErr w:type="spellEnd"/>
      <w:r>
        <w:t xml:space="preserve"> </w:t>
      </w:r>
      <w:proofErr w:type="spellStart"/>
      <w:r>
        <w:t>дітей</w:t>
      </w:r>
      <w:proofErr w:type="spellEnd"/>
      <w:r>
        <w:t xml:space="preserve"> не </w:t>
      </w:r>
      <w:proofErr w:type="spellStart"/>
      <w:r>
        <w:t>несе</w:t>
      </w:r>
      <w:proofErr w:type="spellEnd"/>
      <w:r>
        <w:t>.</w:t>
      </w:r>
    </w:p>
    <w:p w:rsidR="00213CF9" w:rsidRDefault="00213CF9" w:rsidP="00213CF9">
      <w:pPr>
        <w:pStyle w:val="a5"/>
        <w:ind w:firstLine="540"/>
        <w:jc w:val="both"/>
      </w:pPr>
      <w:proofErr w:type="spellStart"/>
      <w:r>
        <w:t>Територія</w:t>
      </w:r>
      <w:proofErr w:type="spellEnd"/>
      <w:r>
        <w:t xml:space="preserve">  </w:t>
      </w:r>
      <w:proofErr w:type="spellStart"/>
      <w:r>
        <w:t>достатньо</w:t>
      </w:r>
      <w:proofErr w:type="spellEnd"/>
      <w:r>
        <w:t xml:space="preserve"> </w:t>
      </w:r>
      <w:proofErr w:type="spellStart"/>
      <w:r>
        <w:t>озелена</w:t>
      </w:r>
      <w:proofErr w:type="spellEnd"/>
      <w:r>
        <w:t xml:space="preserve">. В </w:t>
      </w:r>
      <w:proofErr w:type="spellStart"/>
      <w:r>
        <w:t>наявності</w:t>
      </w:r>
      <w:proofErr w:type="spellEnd"/>
      <w:r>
        <w:t xml:space="preserve"> садок </w:t>
      </w:r>
      <w:proofErr w:type="spellStart"/>
      <w:r>
        <w:t>з</w:t>
      </w:r>
      <w:proofErr w:type="spellEnd"/>
      <w:r>
        <w:t xml:space="preserve"> </w:t>
      </w:r>
      <w:proofErr w:type="spellStart"/>
      <w:r>
        <w:t>плодових</w:t>
      </w:r>
      <w:proofErr w:type="spellEnd"/>
      <w:r>
        <w:t xml:space="preserve"> дерев, </w:t>
      </w:r>
      <w:proofErr w:type="spellStart"/>
      <w:r>
        <w:t>квітники</w:t>
      </w:r>
      <w:proofErr w:type="spellEnd"/>
      <w:r>
        <w:t xml:space="preserve"> </w:t>
      </w:r>
      <w:proofErr w:type="spellStart"/>
      <w:r>
        <w:t>із</w:t>
      </w:r>
      <w:proofErr w:type="spellEnd"/>
      <w:r>
        <w:t xml:space="preserve"> </w:t>
      </w:r>
      <w:proofErr w:type="spellStart"/>
      <w:r>
        <w:t>багаторічними</w:t>
      </w:r>
      <w:proofErr w:type="spellEnd"/>
      <w:r>
        <w:t xml:space="preserve"> та </w:t>
      </w:r>
      <w:proofErr w:type="spellStart"/>
      <w:r>
        <w:t>однорічними</w:t>
      </w:r>
      <w:proofErr w:type="spellEnd"/>
      <w:r>
        <w:t xml:space="preserve"> </w:t>
      </w:r>
      <w:proofErr w:type="spellStart"/>
      <w:r>
        <w:t>рослинами</w:t>
      </w:r>
      <w:proofErr w:type="spellEnd"/>
      <w:r>
        <w:t xml:space="preserve">, </w:t>
      </w:r>
      <w:proofErr w:type="spellStart"/>
      <w:r>
        <w:t>навчально-дослідна</w:t>
      </w:r>
      <w:proofErr w:type="spellEnd"/>
      <w:r>
        <w:t xml:space="preserve"> </w:t>
      </w:r>
      <w:proofErr w:type="spellStart"/>
      <w:r>
        <w:t>ділянка</w:t>
      </w:r>
      <w:proofErr w:type="spellEnd"/>
      <w:r>
        <w:t xml:space="preserve">. </w:t>
      </w:r>
      <w:proofErr w:type="spellStart"/>
      <w:r>
        <w:t>Обладнанні</w:t>
      </w:r>
      <w:proofErr w:type="spellEnd"/>
      <w:r>
        <w:t xml:space="preserve"> </w:t>
      </w:r>
      <w:proofErr w:type="spellStart"/>
      <w:r>
        <w:t>місця</w:t>
      </w:r>
      <w:proofErr w:type="spellEnd"/>
      <w:r>
        <w:t xml:space="preserve"> для </w:t>
      </w:r>
      <w:proofErr w:type="spellStart"/>
      <w:r>
        <w:t>сидіння</w:t>
      </w:r>
      <w:proofErr w:type="spellEnd"/>
      <w:r>
        <w:t xml:space="preserve">. Вся </w:t>
      </w:r>
      <w:proofErr w:type="spellStart"/>
      <w:r>
        <w:t>територія</w:t>
      </w:r>
      <w:proofErr w:type="spellEnd"/>
      <w:r>
        <w:t xml:space="preserve">  </w:t>
      </w:r>
      <w:proofErr w:type="spellStart"/>
      <w:r>
        <w:t>утримуються</w:t>
      </w:r>
      <w:proofErr w:type="spellEnd"/>
      <w:r>
        <w:t xml:space="preserve"> в </w:t>
      </w:r>
      <w:proofErr w:type="spellStart"/>
      <w:r>
        <w:t>належному</w:t>
      </w:r>
      <w:proofErr w:type="spellEnd"/>
      <w:r>
        <w:t xml:space="preserve"> </w:t>
      </w:r>
      <w:proofErr w:type="spellStart"/>
      <w:r>
        <w:t>стані</w:t>
      </w:r>
      <w:proofErr w:type="spellEnd"/>
      <w:r>
        <w:t xml:space="preserve">, тому </w:t>
      </w:r>
      <w:proofErr w:type="spellStart"/>
      <w:r>
        <w:t>має</w:t>
      </w:r>
      <w:proofErr w:type="spellEnd"/>
      <w:r>
        <w:t xml:space="preserve"> </w:t>
      </w:r>
      <w:proofErr w:type="spellStart"/>
      <w:r>
        <w:t>привабливий</w:t>
      </w:r>
      <w:proofErr w:type="spellEnd"/>
      <w:r>
        <w:t xml:space="preserve"> </w:t>
      </w:r>
      <w:proofErr w:type="spellStart"/>
      <w:r>
        <w:t>вигляд</w:t>
      </w:r>
      <w:proofErr w:type="spellEnd"/>
      <w:r>
        <w:t>.</w:t>
      </w:r>
    </w:p>
    <w:p w:rsidR="00213CF9" w:rsidRPr="00607822" w:rsidRDefault="00213CF9" w:rsidP="00213CF9">
      <w:pPr>
        <w:ind w:firstLine="540"/>
      </w:pPr>
      <w:r w:rsidRPr="00607822">
        <w:t xml:space="preserve">Заклад </w:t>
      </w:r>
      <w:proofErr w:type="spellStart"/>
      <w:r w:rsidRPr="00607822">
        <w:t>освіти</w:t>
      </w:r>
      <w:proofErr w:type="spellEnd"/>
      <w:r w:rsidRPr="00607822">
        <w:t xml:space="preserve"> </w:t>
      </w:r>
      <w:proofErr w:type="spellStart"/>
      <w:r w:rsidRPr="00607822">
        <w:t>забезпечений</w:t>
      </w:r>
      <w:proofErr w:type="spellEnd"/>
      <w:r w:rsidRPr="00607822">
        <w:t xml:space="preserve"> </w:t>
      </w:r>
      <w:proofErr w:type="gramStart"/>
      <w:r w:rsidRPr="00607822">
        <w:t>оптимальною</w:t>
      </w:r>
      <w:proofErr w:type="gramEnd"/>
      <w:r w:rsidRPr="00607822">
        <w:t xml:space="preserve"> </w:t>
      </w:r>
      <w:proofErr w:type="spellStart"/>
      <w:r w:rsidRPr="00607822">
        <w:t>кількістю</w:t>
      </w:r>
      <w:proofErr w:type="spellEnd"/>
      <w:r w:rsidRPr="00607822">
        <w:t xml:space="preserve"> </w:t>
      </w:r>
      <w:proofErr w:type="spellStart"/>
      <w:r w:rsidRPr="00607822">
        <w:t>приміщень</w:t>
      </w:r>
      <w:proofErr w:type="spellEnd"/>
      <w:r w:rsidRPr="00607822">
        <w:t xml:space="preserve">. </w:t>
      </w:r>
      <w:proofErr w:type="spellStart"/>
      <w:r w:rsidRPr="00607822">
        <w:t>Будівля</w:t>
      </w:r>
      <w:proofErr w:type="spellEnd"/>
      <w:r w:rsidRPr="00607822">
        <w:t xml:space="preserve"> закладу </w:t>
      </w:r>
      <w:proofErr w:type="spellStart"/>
      <w:r w:rsidRPr="00607822">
        <w:t>і</w:t>
      </w:r>
      <w:proofErr w:type="spellEnd"/>
      <w:r w:rsidRPr="00607822">
        <w:t xml:space="preserve"> </w:t>
      </w:r>
      <w:proofErr w:type="spellStart"/>
      <w:r w:rsidRPr="00607822">
        <w:t>приміщення</w:t>
      </w:r>
      <w:proofErr w:type="spellEnd"/>
      <w:r w:rsidRPr="00607822">
        <w:t xml:space="preserve"> </w:t>
      </w:r>
      <w:proofErr w:type="spellStart"/>
      <w:r w:rsidRPr="00607822">
        <w:t>знаходяться</w:t>
      </w:r>
      <w:proofErr w:type="spellEnd"/>
      <w:r w:rsidRPr="00607822">
        <w:t xml:space="preserve"> в </w:t>
      </w:r>
      <w:proofErr w:type="spellStart"/>
      <w:r w:rsidRPr="00607822">
        <w:t>задовільному</w:t>
      </w:r>
      <w:proofErr w:type="spellEnd"/>
      <w:r w:rsidRPr="00607822">
        <w:t xml:space="preserve"> </w:t>
      </w:r>
      <w:proofErr w:type="spellStart"/>
      <w:r w:rsidRPr="00607822">
        <w:t>стані</w:t>
      </w:r>
      <w:proofErr w:type="spellEnd"/>
      <w:r w:rsidRPr="00607822">
        <w:t xml:space="preserve">. </w:t>
      </w:r>
      <w:proofErr w:type="spellStart"/>
      <w:r w:rsidRPr="00607822">
        <w:t>Функціонують</w:t>
      </w:r>
      <w:proofErr w:type="spellEnd"/>
      <w:r w:rsidRPr="00607822">
        <w:t xml:space="preserve"> </w:t>
      </w:r>
      <w:proofErr w:type="spellStart"/>
      <w:r w:rsidRPr="00607822">
        <w:t>навчальні</w:t>
      </w:r>
      <w:proofErr w:type="spellEnd"/>
      <w:r w:rsidRPr="00607822">
        <w:t xml:space="preserve"> </w:t>
      </w:r>
      <w:proofErr w:type="spellStart"/>
      <w:r w:rsidRPr="00607822">
        <w:t>кабінети</w:t>
      </w:r>
      <w:proofErr w:type="spellEnd"/>
      <w:r w:rsidRPr="00607822">
        <w:t xml:space="preserve">, </w:t>
      </w:r>
      <w:proofErr w:type="spellStart"/>
      <w:r w:rsidRPr="00607822">
        <w:t>бібліотека</w:t>
      </w:r>
      <w:proofErr w:type="spellEnd"/>
      <w:r w:rsidRPr="00607822">
        <w:t xml:space="preserve">, </w:t>
      </w:r>
      <w:proofErr w:type="spellStart"/>
      <w:r w:rsidRPr="00607822">
        <w:t>ї</w:t>
      </w:r>
      <w:proofErr w:type="gramStart"/>
      <w:r w:rsidRPr="00607822">
        <w:t>дальня</w:t>
      </w:r>
      <w:proofErr w:type="spellEnd"/>
      <w:proofErr w:type="gramEnd"/>
      <w:r w:rsidRPr="00607822">
        <w:t xml:space="preserve">, </w:t>
      </w:r>
      <w:proofErr w:type="spellStart"/>
      <w:r w:rsidRPr="00607822">
        <w:t>кабінет</w:t>
      </w:r>
      <w:proofErr w:type="spellEnd"/>
      <w:r w:rsidRPr="00607822">
        <w:t xml:space="preserve"> психолога, спортивна </w:t>
      </w:r>
      <w:proofErr w:type="spellStart"/>
      <w:r w:rsidRPr="00607822">
        <w:t>кімната</w:t>
      </w:r>
      <w:proofErr w:type="spellEnd"/>
      <w:r w:rsidRPr="00607822">
        <w:t xml:space="preserve">, </w:t>
      </w:r>
      <w:proofErr w:type="spellStart"/>
      <w:r w:rsidRPr="00607822">
        <w:t>навчальна</w:t>
      </w:r>
      <w:proofErr w:type="spellEnd"/>
      <w:r w:rsidRPr="00607822">
        <w:t xml:space="preserve"> </w:t>
      </w:r>
      <w:proofErr w:type="spellStart"/>
      <w:r w:rsidRPr="00607822">
        <w:t>майстерня</w:t>
      </w:r>
      <w:proofErr w:type="spellEnd"/>
      <w:r w:rsidRPr="00607822">
        <w:t xml:space="preserve">.  </w:t>
      </w:r>
      <w:proofErr w:type="spellStart"/>
      <w:r w:rsidRPr="00607822">
        <w:t>Приміщення</w:t>
      </w:r>
      <w:proofErr w:type="spellEnd"/>
      <w:r w:rsidRPr="00607822">
        <w:rPr>
          <w:b/>
        </w:rPr>
        <w:t xml:space="preserve"> </w:t>
      </w:r>
      <w:proofErr w:type="spellStart"/>
      <w:r w:rsidRPr="00607822">
        <w:t>початкової</w:t>
      </w:r>
      <w:proofErr w:type="spellEnd"/>
      <w:r w:rsidRPr="00607822">
        <w:rPr>
          <w:b/>
        </w:rPr>
        <w:t xml:space="preserve"> </w:t>
      </w:r>
      <w:proofErr w:type="spellStart"/>
      <w:r w:rsidRPr="00607822">
        <w:t>школи</w:t>
      </w:r>
      <w:proofErr w:type="spellEnd"/>
      <w:r w:rsidRPr="00607822">
        <w:t xml:space="preserve"> </w:t>
      </w:r>
      <w:proofErr w:type="spellStart"/>
      <w:r w:rsidRPr="00607822">
        <w:t>відокремлені</w:t>
      </w:r>
      <w:proofErr w:type="spellEnd"/>
      <w:r w:rsidRPr="00607822">
        <w:t xml:space="preserve"> </w:t>
      </w:r>
      <w:proofErr w:type="spellStart"/>
      <w:r w:rsidRPr="00607822">
        <w:t>від</w:t>
      </w:r>
      <w:proofErr w:type="spellEnd"/>
      <w:r w:rsidRPr="00607822">
        <w:t xml:space="preserve"> </w:t>
      </w:r>
      <w:proofErr w:type="spellStart"/>
      <w:r w:rsidRPr="00607822">
        <w:t>приміщень</w:t>
      </w:r>
      <w:proofErr w:type="spellEnd"/>
      <w:r w:rsidRPr="00607822">
        <w:t xml:space="preserve"> для </w:t>
      </w:r>
      <w:proofErr w:type="spellStart"/>
      <w:r w:rsidRPr="00607822">
        <w:t>учнів</w:t>
      </w:r>
      <w:proofErr w:type="spellEnd"/>
      <w:r w:rsidRPr="00607822">
        <w:t xml:space="preserve"> </w:t>
      </w:r>
      <w:proofErr w:type="spellStart"/>
      <w:r w:rsidRPr="00607822">
        <w:t>середніх</w:t>
      </w:r>
      <w:proofErr w:type="spellEnd"/>
      <w:r w:rsidRPr="00607822">
        <w:t xml:space="preserve"> </w:t>
      </w:r>
      <w:proofErr w:type="spellStart"/>
      <w:r w:rsidRPr="00607822">
        <w:t>і</w:t>
      </w:r>
      <w:proofErr w:type="spellEnd"/>
      <w:r w:rsidRPr="00607822">
        <w:t xml:space="preserve"> старших </w:t>
      </w:r>
      <w:proofErr w:type="spellStart"/>
      <w:r w:rsidRPr="00607822">
        <w:t>класів</w:t>
      </w:r>
      <w:proofErr w:type="spellEnd"/>
      <w:r w:rsidRPr="00607822">
        <w:t xml:space="preserve">. </w:t>
      </w:r>
      <w:proofErr w:type="spellStart"/>
      <w:r w:rsidRPr="00607822">
        <w:t>Облаштування</w:t>
      </w:r>
      <w:proofErr w:type="spellEnd"/>
      <w:r w:rsidRPr="00607822">
        <w:t xml:space="preserve"> </w:t>
      </w:r>
      <w:proofErr w:type="spellStart"/>
      <w:r w:rsidRPr="00607822">
        <w:t>приміщень</w:t>
      </w:r>
      <w:proofErr w:type="spellEnd"/>
      <w:r w:rsidRPr="00607822">
        <w:t xml:space="preserve"> та </w:t>
      </w:r>
      <w:proofErr w:type="spellStart"/>
      <w:r w:rsidRPr="00607822">
        <w:t>кабінетів</w:t>
      </w:r>
      <w:proofErr w:type="spellEnd"/>
      <w:r w:rsidRPr="00607822">
        <w:t xml:space="preserve"> не </w:t>
      </w:r>
      <w:proofErr w:type="spellStart"/>
      <w:r w:rsidRPr="00607822">
        <w:t>створює</w:t>
      </w:r>
      <w:proofErr w:type="spellEnd"/>
      <w:r w:rsidRPr="00607822">
        <w:t xml:space="preserve"> </w:t>
      </w:r>
      <w:proofErr w:type="spellStart"/>
      <w:r w:rsidRPr="00607822">
        <w:t>загрози</w:t>
      </w:r>
      <w:proofErr w:type="spellEnd"/>
      <w:r w:rsidRPr="00607822">
        <w:t xml:space="preserve"> </w:t>
      </w:r>
      <w:proofErr w:type="spellStart"/>
      <w:r w:rsidRPr="00607822">
        <w:t>травмування</w:t>
      </w:r>
      <w:proofErr w:type="spellEnd"/>
      <w:r w:rsidRPr="00607822">
        <w:t xml:space="preserve"> </w:t>
      </w:r>
      <w:proofErr w:type="spellStart"/>
      <w:r w:rsidRPr="00607822">
        <w:t>учнів</w:t>
      </w:r>
      <w:proofErr w:type="spellEnd"/>
      <w:r w:rsidRPr="00607822">
        <w:t xml:space="preserve"> та </w:t>
      </w:r>
      <w:proofErr w:type="spellStart"/>
      <w:r w:rsidRPr="00607822">
        <w:t>працівників</w:t>
      </w:r>
      <w:proofErr w:type="spellEnd"/>
      <w:r w:rsidRPr="00607822">
        <w:t xml:space="preserve">. У </w:t>
      </w:r>
      <w:proofErr w:type="spellStart"/>
      <w:r w:rsidRPr="00607822">
        <w:t>кабінетах</w:t>
      </w:r>
      <w:proofErr w:type="spellEnd"/>
      <w:r w:rsidRPr="00607822">
        <w:t xml:space="preserve"> </w:t>
      </w:r>
      <w:proofErr w:type="spellStart"/>
      <w:r w:rsidRPr="00607822">
        <w:t>меблі</w:t>
      </w:r>
      <w:proofErr w:type="spellEnd"/>
      <w:r w:rsidRPr="00607822">
        <w:t xml:space="preserve"> </w:t>
      </w:r>
      <w:proofErr w:type="spellStart"/>
      <w:r w:rsidRPr="00607822">
        <w:t>розставлені</w:t>
      </w:r>
      <w:proofErr w:type="spellEnd"/>
      <w:r w:rsidRPr="00607822">
        <w:t xml:space="preserve"> </w:t>
      </w:r>
      <w:proofErr w:type="spellStart"/>
      <w:r w:rsidRPr="00607822">
        <w:t>належним</w:t>
      </w:r>
      <w:proofErr w:type="spellEnd"/>
      <w:r w:rsidRPr="00607822">
        <w:t xml:space="preserve"> чином, </w:t>
      </w:r>
      <w:proofErr w:type="spellStart"/>
      <w:r w:rsidRPr="00607822">
        <w:t>коридори</w:t>
      </w:r>
      <w:proofErr w:type="spellEnd"/>
      <w:r w:rsidRPr="00607822">
        <w:t xml:space="preserve"> не </w:t>
      </w:r>
      <w:proofErr w:type="spellStart"/>
      <w:r w:rsidRPr="00607822">
        <w:t>загромаджені</w:t>
      </w:r>
      <w:proofErr w:type="spellEnd"/>
      <w:r w:rsidRPr="00607822">
        <w:t xml:space="preserve">.  В </w:t>
      </w:r>
      <w:proofErr w:type="spellStart"/>
      <w:r w:rsidRPr="00607822">
        <w:t>приміщенні</w:t>
      </w:r>
      <w:proofErr w:type="spellEnd"/>
      <w:r w:rsidRPr="00607822">
        <w:t xml:space="preserve"> для </w:t>
      </w:r>
      <w:proofErr w:type="spellStart"/>
      <w:r w:rsidRPr="00607822">
        <w:t>учнів</w:t>
      </w:r>
      <w:proofErr w:type="spellEnd"/>
      <w:r w:rsidRPr="00607822">
        <w:t xml:space="preserve"> </w:t>
      </w:r>
      <w:proofErr w:type="spellStart"/>
      <w:r w:rsidRPr="00607822">
        <w:t>середніх</w:t>
      </w:r>
      <w:proofErr w:type="spellEnd"/>
      <w:r w:rsidRPr="00607822">
        <w:t xml:space="preserve"> </w:t>
      </w:r>
      <w:proofErr w:type="spellStart"/>
      <w:r w:rsidRPr="00607822">
        <w:t>і</w:t>
      </w:r>
      <w:proofErr w:type="spellEnd"/>
      <w:r w:rsidRPr="00607822">
        <w:t xml:space="preserve"> старших </w:t>
      </w:r>
      <w:proofErr w:type="spellStart"/>
      <w:r w:rsidRPr="00607822">
        <w:t>класів</w:t>
      </w:r>
      <w:proofErr w:type="spellEnd"/>
      <w:r w:rsidRPr="00607822">
        <w:t xml:space="preserve"> </w:t>
      </w:r>
      <w:proofErr w:type="spellStart"/>
      <w:r w:rsidRPr="00607822">
        <w:t>є</w:t>
      </w:r>
      <w:proofErr w:type="spellEnd"/>
      <w:r w:rsidRPr="00607822">
        <w:t xml:space="preserve"> </w:t>
      </w:r>
      <w:proofErr w:type="gramStart"/>
      <w:r w:rsidRPr="00607822">
        <w:t>в</w:t>
      </w:r>
      <w:proofErr w:type="gramEnd"/>
      <w:r w:rsidRPr="00607822">
        <w:t xml:space="preserve"> </w:t>
      </w:r>
      <w:proofErr w:type="spellStart"/>
      <w:r w:rsidRPr="00607822">
        <w:t>наявності</w:t>
      </w:r>
      <w:proofErr w:type="spellEnd"/>
      <w:r w:rsidRPr="00607822">
        <w:t xml:space="preserve"> </w:t>
      </w:r>
      <w:proofErr w:type="spellStart"/>
      <w:r w:rsidRPr="00607822">
        <w:t>внутрішні</w:t>
      </w:r>
      <w:proofErr w:type="spellEnd"/>
      <w:r w:rsidRPr="00607822">
        <w:t xml:space="preserve"> </w:t>
      </w:r>
      <w:proofErr w:type="spellStart"/>
      <w:r w:rsidRPr="00607822">
        <w:t>туалети</w:t>
      </w:r>
      <w:proofErr w:type="spellEnd"/>
      <w:r w:rsidRPr="00607822">
        <w:rPr>
          <w:b/>
        </w:rPr>
        <w:t>.</w:t>
      </w:r>
    </w:p>
    <w:p w:rsidR="00213CF9" w:rsidRPr="00607822" w:rsidRDefault="00213CF9" w:rsidP="00213CF9">
      <w:pPr>
        <w:pStyle w:val="a5"/>
        <w:ind w:firstLine="540"/>
        <w:jc w:val="both"/>
      </w:pPr>
      <w:proofErr w:type="spellStart"/>
      <w:r w:rsidRPr="00607822">
        <w:t>Санітарно</w:t>
      </w:r>
      <w:proofErr w:type="spellEnd"/>
      <w:r w:rsidRPr="00607822">
        <w:t xml:space="preserve"> – </w:t>
      </w:r>
      <w:proofErr w:type="spellStart"/>
      <w:r w:rsidRPr="00607822">
        <w:t>гі</w:t>
      </w:r>
      <w:proofErr w:type="gramStart"/>
      <w:r w:rsidRPr="00607822">
        <w:t>г</w:t>
      </w:r>
      <w:proofErr w:type="gramEnd"/>
      <w:r w:rsidRPr="00607822">
        <w:t>ієнічний</w:t>
      </w:r>
      <w:proofErr w:type="spellEnd"/>
      <w:r w:rsidRPr="00607822">
        <w:t xml:space="preserve"> стан </w:t>
      </w:r>
      <w:proofErr w:type="spellStart"/>
      <w:r w:rsidRPr="00607822">
        <w:t>їдальні</w:t>
      </w:r>
      <w:proofErr w:type="spellEnd"/>
      <w:r w:rsidRPr="00607822">
        <w:t xml:space="preserve"> </w:t>
      </w:r>
      <w:proofErr w:type="spellStart"/>
      <w:r w:rsidRPr="00607822">
        <w:t>відповідає</w:t>
      </w:r>
      <w:proofErr w:type="spellEnd"/>
      <w:r w:rsidRPr="00607822">
        <w:t xml:space="preserve"> нормам, </w:t>
      </w:r>
      <w:proofErr w:type="spellStart"/>
      <w:r w:rsidRPr="00607822">
        <w:t>діти</w:t>
      </w:r>
      <w:proofErr w:type="spellEnd"/>
      <w:r w:rsidRPr="00607822">
        <w:t xml:space="preserve"> </w:t>
      </w:r>
      <w:proofErr w:type="spellStart"/>
      <w:r w:rsidRPr="00607822">
        <w:t>харчуються</w:t>
      </w:r>
      <w:proofErr w:type="spellEnd"/>
      <w:r w:rsidRPr="00607822">
        <w:t xml:space="preserve"> на </w:t>
      </w:r>
      <w:proofErr w:type="spellStart"/>
      <w:r w:rsidRPr="00607822">
        <w:t>двох</w:t>
      </w:r>
      <w:proofErr w:type="spellEnd"/>
      <w:r w:rsidRPr="00607822">
        <w:t xml:space="preserve"> </w:t>
      </w:r>
      <w:proofErr w:type="spellStart"/>
      <w:r w:rsidRPr="00607822">
        <w:t>перервах</w:t>
      </w:r>
      <w:proofErr w:type="spellEnd"/>
      <w:r w:rsidRPr="00607822">
        <w:t xml:space="preserve">, </w:t>
      </w:r>
      <w:proofErr w:type="spellStart"/>
      <w:r w:rsidRPr="00607822">
        <w:t>що</w:t>
      </w:r>
      <w:proofErr w:type="spellEnd"/>
      <w:r w:rsidRPr="00607822">
        <w:t xml:space="preserve"> </w:t>
      </w:r>
      <w:proofErr w:type="spellStart"/>
      <w:r w:rsidRPr="00607822">
        <w:t>дає</w:t>
      </w:r>
      <w:proofErr w:type="spellEnd"/>
      <w:r w:rsidRPr="00607822">
        <w:t xml:space="preserve"> </w:t>
      </w:r>
      <w:proofErr w:type="spellStart"/>
      <w:r w:rsidRPr="00607822">
        <w:t>змогу</w:t>
      </w:r>
      <w:proofErr w:type="spellEnd"/>
      <w:r w:rsidRPr="00607822">
        <w:t xml:space="preserve"> </w:t>
      </w:r>
      <w:proofErr w:type="spellStart"/>
      <w:r w:rsidRPr="00607822">
        <w:t>раціонально</w:t>
      </w:r>
      <w:proofErr w:type="spellEnd"/>
      <w:r w:rsidRPr="00607822">
        <w:t xml:space="preserve"> </w:t>
      </w:r>
      <w:proofErr w:type="spellStart"/>
      <w:r w:rsidRPr="00607822">
        <w:t>використовувати</w:t>
      </w:r>
      <w:proofErr w:type="spellEnd"/>
      <w:r w:rsidRPr="00607822">
        <w:t xml:space="preserve"> </w:t>
      </w:r>
      <w:proofErr w:type="spellStart"/>
      <w:r w:rsidRPr="00607822">
        <w:t>меблі</w:t>
      </w:r>
      <w:proofErr w:type="spellEnd"/>
      <w:r w:rsidRPr="00607822">
        <w:t xml:space="preserve"> та посуд. </w:t>
      </w:r>
      <w:proofErr w:type="spellStart"/>
      <w:r w:rsidRPr="00607822">
        <w:t>Рукомийники</w:t>
      </w:r>
      <w:proofErr w:type="spellEnd"/>
      <w:r w:rsidRPr="00607822">
        <w:t xml:space="preserve"> </w:t>
      </w:r>
      <w:proofErr w:type="spellStart"/>
      <w:r w:rsidRPr="00607822">
        <w:t>забезпечені</w:t>
      </w:r>
      <w:proofErr w:type="spellEnd"/>
      <w:r w:rsidRPr="00607822">
        <w:t xml:space="preserve"> милом, </w:t>
      </w:r>
      <w:proofErr w:type="spellStart"/>
      <w:r w:rsidRPr="00607822">
        <w:t>черговий</w:t>
      </w:r>
      <w:proofErr w:type="spellEnd"/>
      <w:r w:rsidRPr="00607822">
        <w:t xml:space="preserve"> учитель </w:t>
      </w:r>
      <w:proofErr w:type="spellStart"/>
      <w:r w:rsidRPr="00607822">
        <w:t>слідкує</w:t>
      </w:r>
      <w:proofErr w:type="spellEnd"/>
      <w:r w:rsidRPr="00607822">
        <w:t xml:space="preserve"> за </w:t>
      </w:r>
      <w:proofErr w:type="spellStart"/>
      <w:r w:rsidRPr="00607822">
        <w:t>дотриманням</w:t>
      </w:r>
      <w:proofErr w:type="spellEnd"/>
      <w:r w:rsidRPr="00607822">
        <w:t xml:space="preserve"> </w:t>
      </w:r>
      <w:proofErr w:type="spellStart"/>
      <w:r w:rsidRPr="00607822">
        <w:t>гі</w:t>
      </w:r>
      <w:proofErr w:type="gramStart"/>
      <w:r w:rsidRPr="00607822">
        <w:t>г</w:t>
      </w:r>
      <w:proofErr w:type="gramEnd"/>
      <w:r w:rsidRPr="00607822">
        <w:t>ієнічних</w:t>
      </w:r>
      <w:proofErr w:type="spellEnd"/>
      <w:r w:rsidRPr="00607822">
        <w:t xml:space="preserve"> </w:t>
      </w:r>
      <w:proofErr w:type="spellStart"/>
      <w:r w:rsidRPr="00607822">
        <w:t>вимог</w:t>
      </w:r>
      <w:proofErr w:type="spellEnd"/>
      <w:r w:rsidRPr="00607822">
        <w:t xml:space="preserve"> </w:t>
      </w:r>
      <w:proofErr w:type="spellStart"/>
      <w:r w:rsidRPr="00607822">
        <w:t>учнями</w:t>
      </w:r>
      <w:proofErr w:type="spellEnd"/>
      <w:r w:rsidRPr="00607822">
        <w:t xml:space="preserve"> перед </w:t>
      </w:r>
      <w:proofErr w:type="spellStart"/>
      <w:r w:rsidRPr="00607822">
        <w:t>прийманням</w:t>
      </w:r>
      <w:proofErr w:type="spellEnd"/>
      <w:r w:rsidRPr="00607822">
        <w:t xml:space="preserve">  </w:t>
      </w:r>
      <w:proofErr w:type="spellStart"/>
      <w:r w:rsidRPr="00607822">
        <w:t>їжі</w:t>
      </w:r>
      <w:proofErr w:type="spellEnd"/>
      <w:r w:rsidRPr="00607822">
        <w:t xml:space="preserve">. </w:t>
      </w:r>
    </w:p>
    <w:p w:rsidR="00213CF9" w:rsidRPr="00607822" w:rsidRDefault="00213CF9" w:rsidP="00213CF9">
      <w:pPr>
        <w:pStyle w:val="a5"/>
        <w:ind w:firstLine="540"/>
        <w:jc w:val="both"/>
      </w:pPr>
      <w:proofErr w:type="spellStart"/>
      <w:r w:rsidRPr="00607822">
        <w:t>Працівники</w:t>
      </w:r>
      <w:proofErr w:type="spellEnd"/>
      <w:r w:rsidRPr="00607822">
        <w:t xml:space="preserve"> </w:t>
      </w:r>
      <w:proofErr w:type="spellStart"/>
      <w:r w:rsidRPr="00607822">
        <w:t>харчоблоку</w:t>
      </w:r>
      <w:proofErr w:type="spellEnd"/>
      <w:r w:rsidRPr="00607822">
        <w:t xml:space="preserve"> </w:t>
      </w:r>
      <w:proofErr w:type="spellStart"/>
      <w:r w:rsidRPr="00607822">
        <w:t>дотримуються</w:t>
      </w:r>
      <w:proofErr w:type="spellEnd"/>
      <w:r w:rsidRPr="00607822">
        <w:t xml:space="preserve"> режиму </w:t>
      </w:r>
      <w:proofErr w:type="spellStart"/>
      <w:r w:rsidRPr="00607822">
        <w:t>зберігання</w:t>
      </w:r>
      <w:proofErr w:type="spellEnd"/>
      <w:r w:rsidRPr="00607822">
        <w:t xml:space="preserve"> </w:t>
      </w:r>
      <w:proofErr w:type="spellStart"/>
      <w:r w:rsidRPr="00607822">
        <w:t>продуктів</w:t>
      </w:r>
      <w:proofErr w:type="spellEnd"/>
      <w:r w:rsidRPr="00607822">
        <w:t xml:space="preserve"> та </w:t>
      </w:r>
      <w:proofErr w:type="spellStart"/>
      <w:r w:rsidRPr="00607822">
        <w:t>готових</w:t>
      </w:r>
      <w:proofErr w:type="spellEnd"/>
      <w:r w:rsidRPr="00607822">
        <w:t xml:space="preserve"> </w:t>
      </w:r>
      <w:proofErr w:type="spellStart"/>
      <w:r w:rsidRPr="00607822">
        <w:t>страв</w:t>
      </w:r>
      <w:proofErr w:type="spellEnd"/>
      <w:r w:rsidRPr="00607822">
        <w:t xml:space="preserve">, </w:t>
      </w:r>
      <w:proofErr w:type="spellStart"/>
      <w:r w:rsidRPr="00607822">
        <w:t>наявне</w:t>
      </w:r>
      <w:proofErr w:type="spellEnd"/>
      <w:r w:rsidRPr="00607822">
        <w:t xml:space="preserve"> </w:t>
      </w:r>
      <w:proofErr w:type="spellStart"/>
      <w:proofErr w:type="gramStart"/>
      <w:r w:rsidRPr="00607822">
        <w:t>п</w:t>
      </w:r>
      <w:proofErr w:type="gramEnd"/>
      <w:r w:rsidRPr="00607822">
        <w:t>ідсобне</w:t>
      </w:r>
      <w:proofErr w:type="spellEnd"/>
      <w:r w:rsidRPr="00607822">
        <w:t xml:space="preserve"> </w:t>
      </w:r>
      <w:proofErr w:type="spellStart"/>
      <w:r w:rsidRPr="00607822">
        <w:t>приміщення</w:t>
      </w:r>
      <w:proofErr w:type="spellEnd"/>
      <w:r w:rsidRPr="00607822">
        <w:t xml:space="preserve">, </w:t>
      </w:r>
      <w:proofErr w:type="spellStart"/>
      <w:r w:rsidRPr="00607822">
        <w:t>погріб</w:t>
      </w:r>
      <w:proofErr w:type="spellEnd"/>
      <w:r w:rsidRPr="00607822">
        <w:t xml:space="preserve">. </w:t>
      </w:r>
      <w:proofErr w:type="spellStart"/>
      <w:r w:rsidRPr="00607822">
        <w:t>Посудом</w:t>
      </w:r>
      <w:proofErr w:type="spellEnd"/>
      <w:r w:rsidRPr="00607822">
        <w:t xml:space="preserve"> </w:t>
      </w:r>
      <w:proofErr w:type="spellStart"/>
      <w:r w:rsidRPr="00607822">
        <w:t>харчоблок</w:t>
      </w:r>
      <w:proofErr w:type="spellEnd"/>
      <w:r w:rsidRPr="00607822">
        <w:t xml:space="preserve"> </w:t>
      </w:r>
      <w:proofErr w:type="spellStart"/>
      <w:r w:rsidRPr="00607822">
        <w:t>забезпечений</w:t>
      </w:r>
      <w:proofErr w:type="spellEnd"/>
      <w:r w:rsidRPr="00607822">
        <w:t xml:space="preserve">. </w:t>
      </w:r>
      <w:proofErr w:type="spellStart"/>
      <w:r w:rsidRPr="00607822">
        <w:t>Постійно</w:t>
      </w:r>
      <w:proofErr w:type="spellEnd"/>
      <w:r w:rsidRPr="00607822">
        <w:t xml:space="preserve">, по </w:t>
      </w:r>
      <w:proofErr w:type="spellStart"/>
      <w:r w:rsidRPr="00607822">
        <w:t>мі</w:t>
      </w:r>
      <w:proofErr w:type="gramStart"/>
      <w:r w:rsidRPr="00607822">
        <w:t>р</w:t>
      </w:r>
      <w:proofErr w:type="gramEnd"/>
      <w:r w:rsidRPr="00607822">
        <w:t>і</w:t>
      </w:r>
      <w:proofErr w:type="spellEnd"/>
      <w:r w:rsidRPr="00607822">
        <w:t xml:space="preserve"> </w:t>
      </w:r>
      <w:proofErr w:type="spellStart"/>
      <w:r w:rsidRPr="00607822">
        <w:t>надходження</w:t>
      </w:r>
      <w:proofErr w:type="spellEnd"/>
      <w:r w:rsidRPr="00607822">
        <w:t xml:space="preserve"> </w:t>
      </w:r>
      <w:proofErr w:type="spellStart"/>
      <w:r w:rsidRPr="00607822">
        <w:t>коштів</w:t>
      </w:r>
      <w:proofErr w:type="spellEnd"/>
      <w:r w:rsidRPr="00607822">
        <w:t xml:space="preserve"> </w:t>
      </w:r>
      <w:proofErr w:type="spellStart"/>
      <w:r w:rsidRPr="00607822">
        <w:t>оновлюється</w:t>
      </w:r>
      <w:proofErr w:type="spellEnd"/>
      <w:r w:rsidRPr="00607822">
        <w:t xml:space="preserve">. </w:t>
      </w:r>
    </w:p>
    <w:p w:rsidR="00213CF9" w:rsidRPr="00607822" w:rsidRDefault="00213CF9" w:rsidP="00213CF9">
      <w:pPr>
        <w:pStyle w:val="a5"/>
        <w:ind w:firstLine="540"/>
        <w:jc w:val="both"/>
      </w:pPr>
      <w:proofErr w:type="spellStart"/>
      <w:r>
        <w:t>Температурний</w:t>
      </w:r>
      <w:proofErr w:type="spellEnd"/>
      <w:r>
        <w:t xml:space="preserve"> та </w:t>
      </w:r>
      <w:proofErr w:type="spellStart"/>
      <w:r>
        <w:t>провітрю</w:t>
      </w:r>
      <w:r w:rsidRPr="00607822">
        <w:t>вальний</w:t>
      </w:r>
      <w:proofErr w:type="spellEnd"/>
      <w:r w:rsidRPr="00607822">
        <w:t xml:space="preserve"> </w:t>
      </w:r>
      <w:proofErr w:type="spellStart"/>
      <w:r w:rsidRPr="00607822">
        <w:t>режими</w:t>
      </w:r>
      <w:proofErr w:type="spellEnd"/>
      <w:r w:rsidRPr="00607822">
        <w:t xml:space="preserve"> в </w:t>
      </w:r>
      <w:proofErr w:type="spellStart"/>
      <w:r w:rsidRPr="00607822">
        <w:t>цілому</w:t>
      </w:r>
      <w:proofErr w:type="spellEnd"/>
      <w:r w:rsidRPr="00607822">
        <w:t xml:space="preserve"> </w:t>
      </w:r>
      <w:proofErr w:type="spellStart"/>
      <w:r w:rsidRPr="00607822">
        <w:t>дотримуються</w:t>
      </w:r>
      <w:proofErr w:type="spellEnd"/>
      <w:r w:rsidRPr="00607822">
        <w:t xml:space="preserve">, </w:t>
      </w:r>
      <w:proofErr w:type="spellStart"/>
      <w:proofErr w:type="gramStart"/>
      <w:r w:rsidRPr="00607822">
        <w:t>р</w:t>
      </w:r>
      <w:proofErr w:type="gramEnd"/>
      <w:r w:rsidRPr="00607822">
        <w:t>івень</w:t>
      </w:r>
      <w:proofErr w:type="spellEnd"/>
      <w:r w:rsidRPr="00607822">
        <w:t xml:space="preserve"> </w:t>
      </w:r>
      <w:proofErr w:type="spellStart"/>
      <w:r w:rsidRPr="00607822">
        <w:t>освітлення</w:t>
      </w:r>
      <w:proofErr w:type="spellEnd"/>
      <w:r w:rsidRPr="00607822">
        <w:t xml:space="preserve"> </w:t>
      </w:r>
      <w:proofErr w:type="spellStart"/>
      <w:r w:rsidRPr="00607822">
        <w:t>контролюється</w:t>
      </w:r>
      <w:proofErr w:type="spellEnd"/>
      <w:r w:rsidRPr="00607822">
        <w:t xml:space="preserve">,  </w:t>
      </w:r>
      <w:proofErr w:type="spellStart"/>
      <w:r w:rsidRPr="00607822">
        <w:t>вологе</w:t>
      </w:r>
      <w:proofErr w:type="spellEnd"/>
      <w:r w:rsidRPr="00607822">
        <w:t xml:space="preserve"> </w:t>
      </w:r>
      <w:proofErr w:type="spellStart"/>
      <w:r w:rsidRPr="00607822">
        <w:t>прибирання</w:t>
      </w:r>
      <w:proofErr w:type="spellEnd"/>
      <w:r w:rsidRPr="00607822">
        <w:t xml:space="preserve"> проводиться </w:t>
      </w:r>
      <w:proofErr w:type="spellStart"/>
      <w:r w:rsidRPr="00607822">
        <w:t>згідно</w:t>
      </w:r>
      <w:proofErr w:type="spellEnd"/>
      <w:r w:rsidRPr="00607822">
        <w:t xml:space="preserve"> </w:t>
      </w:r>
      <w:proofErr w:type="spellStart"/>
      <w:r w:rsidRPr="00607822">
        <w:t>графіка</w:t>
      </w:r>
      <w:proofErr w:type="spellEnd"/>
      <w:r w:rsidRPr="00607822">
        <w:t>.</w:t>
      </w:r>
    </w:p>
    <w:p w:rsidR="00213CF9" w:rsidRPr="00607822" w:rsidRDefault="00213CF9" w:rsidP="00213CF9">
      <w:pPr>
        <w:pStyle w:val="a5"/>
        <w:ind w:firstLine="540"/>
        <w:jc w:val="both"/>
      </w:pPr>
      <w:proofErr w:type="gramStart"/>
      <w:r w:rsidRPr="00607822">
        <w:t>З</w:t>
      </w:r>
      <w:proofErr w:type="gramEnd"/>
      <w:r w:rsidRPr="00607822">
        <w:t xml:space="preserve"> </w:t>
      </w:r>
      <w:proofErr w:type="spellStart"/>
      <w:r w:rsidRPr="00607822">
        <w:t>кожним</w:t>
      </w:r>
      <w:proofErr w:type="spellEnd"/>
      <w:r w:rsidRPr="00607822">
        <w:t xml:space="preserve"> роком </w:t>
      </w:r>
      <w:proofErr w:type="spellStart"/>
      <w:r w:rsidRPr="00607822">
        <w:t>покращується</w:t>
      </w:r>
      <w:proofErr w:type="spellEnd"/>
      <w:r w:rsidRPr="00607822">
        <w:t xml:space="preserve"> дизайн </w:t>
      </w:r>
      <w:proofErr w:type="spellStart"/>
      <w:r w:rsidRPr="00607822">
        <w:t>оформлення</w:t>
      </w:r>
      <w:proofErr w:type="spellEnd"/>
      <w:r w:rsidRPr="00607822">
        <w:t xml:space="preserve"> </w:t>
      </w:r>
      <w:proofErr w:type="spellStart"/>
      <w:r w:rsidRPr="00607822">
        <w:t>навчальних</w:t>
      </w:r>
      <w:proofErr w:type="spellEnd"/>
      <w:r w:rsidRPr="00607822">
        <w:t xml:space="preserve"> </w:t>
      </w:r>
      <w:proofErr w:type="spellStart"/>
      <w:r w:rsidRPr="00607822">
        <w:t>кабінетів</w:t>
      </w:r>
      <w:proofErr w:type="spellEnd"/>
      <w:r w:rsidRPr="00607822">
        <w:t xml:space="preserve"> та </w:t>
      </w:r>
      <w:proofErr w:type="spellStart"/>
      <w:r w:rsidRPr="00607822">
        <w:t>коридорів</w:t>
      </w:r>
      <w:proofErr w:type="spellEnd"/>
      <w:r w:rsidRPr="00607822">
        <w:t xml:space="preserve">. </w:t>
      </w:r>
      <w:proofErr w:type="spellStart"/>
      <w:r w:rsidRPr="00607822">
        <w:t>Відповідно</w:t>
      </w:r>
      <w:proofErr w:type="spellEnd"/>
      <w:r w:rsidRPr="00607822">
        <w:t xml:space="preserve"> до </w:t>
      </w:r>
      <w:proofErr w:type="spellStart"/>
      <w:r w:rsidRPr="00607822">
        <w:t>вимог</w:t>
      </w:r>
      <w:proofErr w:type="spellEnd"/>
      <w:r w:rsidRPr="00607822">
        <w:t xml:space="preserve"> НУШ кожного року </w:t>
      </w:r>
      <w:proofErr w:type="spellStart"/>
      <w:r w:rsidRPr="00607822">
        <w:t>оформляє</w:t>
      </w:r>
      <w:r>
        <w:t>ться</w:t>
      </w:r>
      <w:proofErr w:type="spellEnd"/>
      <w:r w:rsidRPr="00607822">
        <w:t xml:space="preserve"> </w:t>
      </w:r>
      <w:proofErr w:type="spellStart"/>
      <w:r w:rsidRPr="00607822">
        <w:t>новий</w:t>
      </w:r>
      <w:proofErr w:type="spellEnd"/>
      <w:r w:rsidRPr="00607822">
        <w:t xml:space="preserve"> </w:t>
      </w:r>
      <w:proofErr w:type="spellStart"/>
      <w:r w:rsidRPr="00607822">
        <w:t>кабінет</w:t>
      </w:r>
      <w:proofErr w:type="spellEnd"/>
      <w:r w:rsidRPr="00607822">
        <w:t xml:space="preserve"> за </w:t>
      </w:r>
      <w:proofErr w:type="spellStart"/>
      <w:r w:rsidRPr="00607822">
        <w:t>рахунок</w:t>
      </w:r>
      <w:proofErr w:type="spellEnd"/>
      <w:r w:rsidRPr="00607822">
        <w:t xml:space="preserve"> </w:t>
      </w:r>
      <w:proofErr w:type="spellStart"/>
      <w:r w:rsidRPr="00607822">
        <w:t>державної</w:t>
      </w:r>
      <w:proofErr w:type="spellEnd"/>
      <w:r w:rsidRPr="00607822">
        <w:t xml:space="preserve"> </w:t>
      </w:r>
      <w:proofErr w:type="spellStart"/>
      <w:r w:rsidRPr="00607822">
        <w:t>субвенції</w:t>
      </w:r>
      <w:proofErr w:type="spellEnd"/>
      <w:r w:rsidRPr="00607822">
        <w:t xml:space="preserve">, </w:t>
      </w:r>
      <w:proofErr w:type="spellStart"/>
      <w:r w:rsidRPr="00607822">
        <w:t>коштів</w:t>
      </w:r>
      <w:proofErr w:type="spellEnd"/>
      <w:r w:rsidRPr="00607822">
        <w:t xml:space="preserve"> </w:t>
      </w:r>
      <w:proofErr w:type="spellStart"/>
      <w:r w:rsidRPr="00607822">
        <w:t>сільської</w:t>
      </w:r>
      <w:proofErr w:type="spellEnd"/>
      <w:r w:rsidRPr="00607822">
        <w:t xml:space="preserve"> ради та </w:t>
      </w:r>
      <w:proofErr w:type="spellStart"/>
      <w:r w:rsidRPr="00607822">
        <w:t>спонсорської</w:t>
      </w:r>
      <w:proofErr w:type="spellEnd"/>
      <w:r w:rsidRPr="00607822">
        <w:t xml:space="preserve">, </w:t>
      </w:r>
      <w:proofErr w:type="spellStart"/>
      <w:r w:rsidRPr="00607822">
        <w:t>благодійної</w:t>
      </w:r>
      <w:proofErr w:type="spellEnd"/>
      <w:r w:rsidRPr="00607822">
        <w:t xml:space="preserve">  </w:t>
      </w:r>
      <w:proofErr w:type="spellStart"/>
      <w:r w:rsidRPr="00607822">
        <w:t>допомоги</w:t>
      </w:r>
      <w:proofErr w:type="spellEnd"/>
      <w:r w:rsidRPr="00607822">
        <w:t xml:space="preserve">. </w:t>
      </w:r>
    </w:p>
    <w:p w:rsidR="00213CF9" w:rsidRPr="00607822" w:rsidRDefault="00213CF9" w:rsidP="00213CF9">
      <w:pPr>
        <w:tabs>
          <w:tab w:val="left" w:pos="1620"/>
        </w:tabs>
        <w:ind w:firstLine="540"/>
        <w:jc w:val="both"/>
        <w:rPr>
          <w:lang w:val="uk-UA"/>
        </w:rPr>
      </w:pPr>
      <w:r w:rsidRPr="00607822">
        <w:rPr>
          <w:lang w:val="uk-UA"/>
        </w:rPr>
        <w:t>Однак</w:t>
      </w:r>
      <w:r>
        <w:rPr>
          <w:lang w:val="uk-UA"/>
        </w:rPr>
        <w:t xml:space="preserve">, </w:t>
      </w:r>
      <w:r w:rsidRPr="00607822">
        <w:rPr>
          <w:lang w:val="uk-UA"/>
        </w:rPr>
        <w:t xml:space="preserve">слід  </w:t>
      </w:r>
      <w:r>
        <w:rPr>
          <w:lang w:val="uk-UA"/>
        </w:rPr>
        <w:t>в</w:t>
      </w:r>
      <w:r w:rsidRPr="00607822">
        <w:rPr>
          <w:lang w:val="uk-UA"/>
        </w:rPr>
        <w:t xml:space="preserve">казати  на  низку  суттєвих  недоліків  у  роботі </w:t>
      </w:r>
      <w:r>
        <w:rPr>
          <w:lang w:val="uk-UA"/>
        </w:rPr>
        <w:t>закладу</w:t>
      </w:r>
      <w:r w:rsidRPr="00607822">
        <w:rPr>
          <w:lang w:val="uk-UA"/>
        </w:rPr>
        <w:t xml:space="preserve"> та   нереалізованих  перспектив  із  деяких  питань:</w:t>
      </w:r>
    </w:p>
    <w:p w:rsidR="00213CF9" w:rsidRPr="00892DC4" w:rsidRDefault="00213CF9" w:rsidP="00213CF9">
      <w:pPr>
        <w:tabs>
          <w:tab w:val="left" w:pos="993"/>
        </w:tabs>
        <w:ind w:firstLine="540"/>
        <w:jc w:val="both"/>
        <w:rPr>
          <w:bCs/>
          <w:lang w:val="uk-UA"/>
        </w:rPr>
      </w:pPr>
      <w:r>
        <w:rPr>
          <w:lang w:val="uk-UA"/>
        </w:rPr>
        <w:t xml:space="preserve">залишається </w:t>
      </w:r>
      <w:r w:rsidRPr="00892DC4">
        <w:rPr>
          <w:lang w:val="uk-UA"/>
        </w:rPr>
        <w:t>низьк</w:t>
      </w:r>
      <w:r>
        <w:rPr>
          <w:lang w:val="uk-UA"/>
        </w:rPr>
        <w:t>ою</w:t>
      </w:r>
      <w:r w:rsidRPr="00892DC4">
        <w:rPr>
          <w:lang w:val="uk-UA"/>
        </w:rPr>
        <w:t xml:space="preserve">  матеріальна</w:t>
      </w:r>
      <w:r>
        <w:rPr>
          <w:lang w:val="uk-UA"/>
        </w:rPr>
        <w:t>-технічна</w:t>
      </w:r>
      <w:r w:rsidRPr="00892DC4">
        <w:rPr>
          <w:lang w:val="uk-UA"/>
        </w:rPr>
        <w:t xml:space="preserve">  база  кабінетів</w:t>
      </w:r>
      <w:r>
        <w:rPr>
          <w:lang w:val="uk-UA"/>
        </w:rPr>
        <w:t>;</w:t>
      </w:r>
    </w:p>
    <w:p w:rsidR="00213CF9" w:rsidRDefault="00213CF9" w:rsidP="00213CF9">
      <w:pPr>
        <w:tabs>
          <w:tab w:val="left" w:pos="993"/>
        </w:tabs>
        <w:ind w:firstLine="540"/>
        <w:jc w:val="both"/>
        <w:rPr>
          <w:bCs/>
          <w:lang w:val="uk-UA"/>
        </w:rPr>
      </w:pPr>
      <w:r>
        <w:rPr>
          <w:bCs/>
          <w:lang w:val="uk-UA"/>
        </w:rPr>
        <w:t>щорічно з</w:t>
      </w:r>
      <w:r w:rsidRPr="00607822">
        <w:rPr>
          <w:bCs/>
          <w:lang w:val="uk-UA"/>
        </w:rPr>
        <w:t>менш</w:t>
      </w:r>
      <w:r>
        <w:rPr>
          <w:bCs/>
          <w:lang w:val="uk-UA"/>
        </w:rPr>
        <w:t>ується</w:t>
      </w:r>
      <w:r w:rsidRPr="00607822">
        <w:rPr>
          <w:bCs/>
          <w:lang w:val="uk-UA"/>
        </w:rPr>
        <w:t xml:space="preserve"> кількіст</w:t>
      </w:r>
      <w:r>
        <w:rPr>
          <w:bCs/>
          <w:lang w:val="uk-UA"/>
        </w:rPr>
        <w:t>ь</w:t>
      </w:r>
      <w:r w:rsidRPr="00607822">
        <w:rPr>
          <w:bCs/>
          <w:lang w:val="uk-UA"/>
        </w:rPr>
        <w:t xml:space="preserve"> учнів, які навчаються на достатньому і високому рівнях</w:t>
      </w:r>
      <w:r>
        <w:rPr>
          <w:bCs/>
          <w:lang w:val="uk-UA"/>
        </w:rPr>
        <w:t>, що веде до зниження якості знань;</w:t>
      </w:r>
    </w:p>
    <w:p w:rsidR="00213CF9" w:rsidRDefault="00213CF9" w:rsidP="00213CF9">
      <w:pPr>
        <w:tabs>
          <w:tab w:val="left" w:pos="993"/>
        </w:tabs>
        <w:ind w:firstLine="540"/>
        <w:jc w:val="both"/>
        <w:rPr>
          <w:bCs/>
          <w:lang w:val="uk-UA"/>
        </w:rPr>
      </w:pPr>
      <w:r w:rsidRPr="00892DC4">
        <w:rPr>
          <w:bCs/>
          <w:lang w:val="uk-UA"/>
        </w:rPr>
        <w:t>замало  педагогів, які узагальнюють свій досвід у вигляді друкарських робіт, виступів на конференціях, беруть участь у конкурсах фахової майстерності</w:t>
      </w:r>
      <w:r>
        <w:rPr>
          <w:bCs/>
          <w:lang w:val="uk-UA"/>
        </w:rPr>
        <w:t>;</w:t>
      </w:r>
      <w:r w:rsidRPr="00892DC4">
        <w:rPr>
          <w:bCs/>
          <w:lang w:val="uk-UA"/>
        </w:rPr>
        <w:t xml:space="preserve"> </w:t>
      </w:r>
    </w:p>
    <w:p w:rsidR="00213CF9" w:rsidRDefault="00213CF9" w:rsidP="00213CF9">
      <w:pPr>
        <w:tabs>
          <w:tab w:val="left" w:pos="993"/>
        </w:tabs>
        <w:ind w:firstLine="540"/>
        <w:jc w:val="both"/>
        <w:rPr>
          <w:bCs/>
          <w:lang w:val="uk-UA"/>
        </w:rPr>
      </w:pPr>
      <w:r>
        <w:rPr>
          <w:bCs/>
          <w:lang w:val="uk-UA"/>
        </w:rPr>
        <w:t>н</w:t>
      </w:r>
      <w:r w:rsidRPr="00607822">
        <w:rPr>
          <w:bCs/>
          <w:lang w:val="uk-UA"/>
        </w:rPr>
        <w:t>едостатнє використання сучасних технологій у роботі з обдарованими дітьми, що призводить до низьких результатів участі у предметних олімпіадах та інших конкурсах</w:t>
      </w:r>
      <w:r>
        <w:rPr>
          <w:bCs/>
          <w:lang w:val="uk-UA"/>
        </w:rPr>
        <w:t>;</w:t>
      </w:r>
    </w:p>
    <w:p w:rsidR="00213CF9" w:rsidRPr="00607822" w:rsidRDefault="00213CF9" w:rsidP="00213CF9">
      <w:pPr>
        <w:tabs>
          <w:tab w:val="left" w:pos="993"/>
        </w:tabs>
        <w:ind w:firstLine="540"/>
        <w:jc w:val="both"/>
        <w:rPr>
          <w:bCs/>
          <w:lang w:val="uk-UA"/>
        </w:rPr>
      </w:pPr>
      <w:r>
        <w:rPr>
          <w:bCs/>
          <w:lang w:val="uk-UA"/>
        </w:rPr>
        <w:t xml:space="preserve">потребує покращення система контролю за навчанням, з </w:t>
      </w:r>
      <w:proofErr w:type="spellStart"/>
      <w:r>
        <w:rPr>
          <w:bCs/>
          <w:lang w:val="uk-UA"/>
        </w:rPr>
        <w:t>використаннм</w:t>
      </w:r>
      <w:proofErr w:type="spellEnd"/>
      <w:r>
        <w:rPr>
          <w:bCs/>
          <w:lang w:val="uk-UA"/>
        </w:rPr>
        <w:t xml:space="preserve"> дистанційних технологій;</w:t>
      </w:r>
    </w:p>
    <w:p w:rsidR="00213CF9" w:rsidRDefault="00213CF9" w:rsidP="00213CF9">
      <w:pPr>
        <w:tabs>
          <w:tab w:val="left" w:pos="0"/>
          <w:tab w:val="left" w:pos="993"/>
          <w:tab w:val="left" w:pos="1134"/>
          <w:tab w:val="left" w:pos="1276"/>
          <w:tab w:val="left" w:pos="1560"/>
        </w:tabs>
        <w:ind w:firstLine="540"/>
        <w:jc w:val="both"/>
        <w:rPr>
          <w:bCs/>
          <w:lang w:val="uk-UA"/>
        </w:rPr>
      </w:pPr>
      <w:r>
        <w:rPr>
          <w:bCs/>
          <w:lang w:val="uk-UA"/>
        </w:rPr>
        <w:t>п</w:t>
      </w:r>
      <w:r w:rsidRPr="00607822">
        <w:rPr>
          <w:bCs/>
          <w:lang w:val="uk-UA"/>
        </w:rPr>
        <w:t>отребують зміцнення партнерські відносини педагогічних працівників із батьками та представниками громадськості</w:t>
      </w:r>
      <w:r>
        <w:rPr>
          <w:bCs/>
          <w:lang w:val="uk-UA"/>
        </w:rPr>
        <w:t>;</w:t>
      </w:r>
    </w:p>
    <w:p w:rsidR="00213CF9" w:rsidRPr="00892DC4" w:rsidRDefault="00213CF9" w:rsidP="00213CF9">
      <w:pPr>
        <w:tabs>
          <w:tab w:val="left" w:pos="0"/>
          <w:tab w:val="left" w:pos="993"/>
          <w:tab w:val="left" w:pos="1134"/>
          <w:tab w:val="left" w:pos="1276"/>
          <w:tab w:val="left" w:pos="1560"/>
        </w:tabs>
        <w:ind w:firstLine="540"/>
        <w:jc w:val="both"/>
        <w:rPr>
          <w:bCs/>
          <w:lang w:val="uk-UA"/>
        </w:rPr>
      </w:pPr>
      <w:r w:rsidRPr="00892DC4">
        <w:rPr>
          <w:lang w:val="uk-UA"/>
        </w:rPr>
        <w:t>проявляється  пасивність  вчителів  творчих  груп</w:t>
      </w:r>
      <w:r>
        <w:rPr>
          <w:lang w:val="uk-UA"/>
        </w:rPr>
        <w:t>;</w:t>
      </w:r>
    </w:p>
    <w:p w:rsidR="00213CF9" w:rsidRPr="00607822" w:rsidRDefault="00213CF9" w:rsidP="00213CF9">
      <w:pPr>
        <w:tabs>
          <w:tab w:val="left" w:pos="993"/>
          <w:tab w:val="left" w:pos="1134"/>
          <w:tab w:val="left" w:pos="1276"/>
        </w:tabs>
        <w:ind w:firstLine="540"/>
        <w:jc w:val="both"/>
        <w:rPr>
          <w:bCs/>
          <w:lang w:val="uk-UA"/>
        </w:rPr>
      </w:pPr>
      <w:r>
        <w:rPr>
          <w:bCs/>
          <w:lang w:val="uk-UA"/>
        </w:rPr>
        <w:t>н</w:t>
      </w:r>
      <w:r w:rsidRPr="00607822">
        <w:rPr>
          <w:bCs/>
          <w:lang w:val="uk-UA"/>
        </w:rPr>
        <w:t>едостатній обсяг фінансування закладу освіти.</w:t>
      </w:r>
    </w:p>
    <w:p w:rsidR="00213CF9" w:rsidRPr="00607822" w:rsidRDefault="00213CF9" w:rsidP="00213CF9">
      <w:pPr>
        <w:pStyle w:val="ae"/>
        <w:tabs>
          <w:tab w:val="left" w:pos="1620"/>
        </w:tabs>
        <w:ind w:left="0" w:firstLine="540"/>
        <w:jc w:val="both"/>
        <w:rPr>
          <w:lang w:val="uk-UA"/>
        </w:rPr>
      </w:pPr>
      <w:r w:rsidRPr="00607822">
        <w:rPr>
          <w:lang w:val="uk-UA"/>
        </w:rPr>
        <w:lastRenderedPageBreak/>
        <w:t>Проаналізувавши  позитивні  аспекти  життєдіяльності  педагогічного  колективу  та  його  недоліки</w:t>
      </w:r>
      <w:r>
        <w:rPr>
          <w:lang w:val="uk-UA"/>
        </w:rPr>
        <w:t>,</w:t>
      </w:r>
      <w:r w:rsidRPr="00607822">
        <w:rPr>
          <w:lang w:val="uk-UA"/>
        </w:rPr>
        <w:t xml:space="preserve">  план</w:t>
      </w:r>
      <w:r>
        <w:rPr>
          <w:lang w:val="uk-UA"/>
        </w:rPr>
        <w:t xml:space="preserve"> роботи закладу </w:t>
      </w:r>
      <w:r w:rsidRPr="00607822">
        <w:rPr>
          <w:lang w:val="uk-UA"/>
        </w:rPr>
        <w:t xml:space="preserve"> складено  з  урахуванням  аналізу  роботи  за  минулий  рік  та  передбачає  якісне  підвищення  рівня  організації  методичної  </w:t>
      </w:r>
      <w:r>
        <w:rPr>
          <w:lang w:val="uk-UA"/>
        </w:rPr>
        <w:t xml:space="preserve">роботи з педагогічними кадрами та виховної </w:t>
      </w:r>
      <w:r w:rsidRPr="00607822">
        <w:rPr>
          <w:lang w:val="uk-UA"/>
        </w:rPr>
        <w:t xml:space="preserve">роботи  з  </w:t>
      </w:r>
      <w:r>
        <w:rPr>
          <w:lang w:val="uk-UA"/>
        </w:rPr>
        <w:t>учнями</w:t>
      </w:r>
      <w:r w:rsidRPr="00607822">
        <w:rPr>
          <w:lang w:val="uk-UA"/>
        </w:rPr>
        <w:t>.</w:t>
      </w:r>
    </w:p>
    <w:p w:rsidR="005F4922" w:rsidRDefault="005F4922" w:rsidP="00213CF9">
      <w:pPr>
        <w:ind w:firstLine="540"/>
      </w:pPr>
    </w:p>
    <w:sectPr w:rsidR="005F4922" w:rsidSect="00213CF9">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01063"/>
    <w:multiLevelType w:val="multilevel"/>
    <w:tmpl w:val="B9FC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213CF9"/>
    <w:rsid w:val="00213CF9"/>
    <w:rsid w:val="005F492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CF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next w:val="a"/>
    <w:link w:val="a4"/>
    <w:qFormat/>
    <w:rsid w:val="00213CF9"/>
    <w:pPr>
      <w:spacing w:after="16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a4">
    <w:name w:val="Название Знак"/>
    <w:basedOn w:val="a0"/>
    <w:link w:val="a3"/>
    <w:qFormat/>
    <w:rsid w:val="00213CF9"/>
    <w:rPr>
      <w:rFonts w:asciiTheme="majorHAnsi" w:eastAsiaTheme="majorEastAsia" w:hAnsiTheme="majorHAnsi" w:cstheme="majorBidi"/>
      <w:smallCaps/>
      <w:color w:val="17365D" w:themeColor="text2" w:themeShade="BF"/>
      <w:spacing w:val="5"/>
      <w:sz w:val="72"/>
      <w:szCs w:val="72"/>
      <w:lang w:val="en-US" w:bidi="en-US"/>
    </w:rPr>
  </w:style>
  <w:style w:type="paragraph" w:styleId="a5">
    <w:name w:val="No Spacing"/>
    <w:basedOn w:val="a"/>
    <w:uiPriority w:val="1"/>
    <w:qFormat/>
    <w:rsid w:val="00213CF9"/>
  </w:style>
  <w:style w:type="paragraph" w:styleId="a6">
    <w:name w:val="Normal (Web)"/>
    <w:basedOn w:val="a"/>
    <w:uiPriority w:val="99"/>
    <w:unhideWhenUsed/>
    <w:qFormat/>
    <w:rsid w:val="00213CF9"/>
    <w:pPr>
      <w:spacing w:before="100" w:beforeAutospacing="1" w:after="100" w:afterAutospacing="1"/>
    </w:pPr>
  </w:style>
  <w:style w:type="paragraph" w:styleId="a7">
    <w:name w:val="Body Text Indent"/>
    <w:basedOn w:val="a"/>
    <w:link w:val="a8"/>
    <w:rsid w:val="00213CF9"/>
    <w:pPr>
      <w:ind w:left="-108"/>
    </w:pPr>
    <w:rPr>
      <w:lang w:val="uk-UA"/>
    </w:rPr>
  </w:style>
  <w:style w:type="character" w:customStyle="1" w:styleId="a8">
    <w:name w:val="Основной текст с отступом Знак"/>
    <w:basedOn w:val="a0"/>
    <w:link w:val="a7"/>
    <w:qFormat/>
    <w:rsid w:val="00213CF9"/>
    <w:rPr>
      <w:rFonts w:ascii="Times New Roman" w:eastAsia="Times New Roman" w:hAnsi="Times New Roman" w:cs="Times New Roman"/>
      <w:sz w:val="24"/>
      <w:szCs w:val="24"/>
      <w:lang w:eastAsia="ru-RU"/>
    </w:rPr>
  </w:style>
  <w:style w:type="paragraph" w:styleId="3">
    <w:name w:val="Body Text 3"/>
    <w:basedOn w:val="a"/>
    <w:link w:val="30"/>
    <w:semiHidden/>
    <w:rsid w:val="00213CF9"/>
    <w:pPr>
      <w:jc w:val="center"/>
    </w:pPr>
    <w:rPr>
      <w:b/>
      <w:bCs/>
      <w:lang w:val="uk-UA"/>
    </w:rPr>
  </w:style>
  <w:style w:type="character" w:customStyle="1" w:styleId="30">
    <w:name w:val="Основной текст 3 Знак"/>
    <w:basedOn w:val="a0"/>
    <w:link w:val="3"/>
    <w:semiHidden/>
    <w:rsid w:val="00213CF9"/>
    <w:rPr>
      <w:rFonts w:ascii="Times New Roman" w:eastAsia="Times New Roman" w:hAnsi="Times New Roman" w:cs="Times New Roman"/>
      <w:b/>
      <w:bCs/>
      <w:sz w:val="24"/>
      <w:szCs w:val="24"/>
      <w:lang w:eastAsia="ru-RU"/>
    </w:rPr>
  </w:style>
  <w:style w:type="paragraph" w:styleId="2">
    <w:name w:val="Body Text Indent 2"/>
    <w:basedOn w:val="a"/>
    <w:link w:val="20"/>
    <w:semiHidden/>
    <w:rsid w:val="00213CF9"/>
    <w:pPr>
      <w:ind w:firstLine="254"/>
    </w:pPr>
    <w:rPr>
      <w:lang w:val="uk-UA"/>
    </w:rPr>
  </w:style>
  <w:style w:type="character" w:customStyle="1" w:styleId="20">
    <w:name w:val="Основной текст с отступом 2 Знак"/>
    <w:basedOn w:val="a0"/>
    <w:link w:val="2"/>
    <w:semiHidden/>
    <w:rsid w:val="00213CF9"/>
    <w:rPr>
      <w:rFonts w:ascii="Times New Roman" w:eastAsia="Times New Roman" w:hAnsi="Times New Roman" w:cs="Times New Roman"/>
      <w:sz w:val="24"/>
      <w:szCs w:val="24"/>
      <w:lang w:eastAsia="ru-RU"/>
    </w:rPr>
  </w:style>
  <w:style w:type="paragraph" w:styleId="a9">
    <w:name w:val="Body Text"/>
    <w:basedOn w:val="a"/>
    <w:link w:val="aa"/>
    <w:rsid w:val="00213CF9"/>
    <w:pPr>
      <w:spacing w:after="120"/>
    </w:pPr>
  </w:style>
  <w:style w:type="character" w:customStyle="1" w:styleId="aa">
    <w:name w:val="Основной текст Знак"/>
    <w:basedOn w:val="a0"/>
    <w:link w:val="a9"/>
    <w:qFormat/>
    <w:rsid w:val="00213CF9"/>
    <w:rPr>
      <w:rFonts w:ascii="Times New Roman" w:eastAsia="Times New Roman" w:hAnsi="Times New Roman" w:cs="Times New Roman"/>
      <w:sz w:val="24"/>
      <w:szCs w:val="24"/>
      <w:lang w:val="ru-RU" w:eastAsia="ru-RU"/>
    </w:rPr>
  </w:style>
  <w:style w:type="paragraph" w:styleId="31">
    <w:name w:val="Body Text Indent 3"/>
    <w:basedOn w:val="a"/>
    <w:link w:val="32"/>
    <w:rsid w:val="00213CF9"/>
    <w:pPr>
      <w:spacing w:after="120"/>
      <w:ind w:left="283"/>
    </w:pPr>
    <w:rPr>
      <w:sz w:val="16"/>
      <w:szCs w:val="16"/>
    </w:rPr>
  </w:style>
  <w:style w:type="character" w:customStyle="1" w:styleId="32">
    <w:name w:val="Основной текст с отступом 3 Знак"/>
    <w:basedOn w:val="a0"/>
    <w:link w:val="31"/>
    <w:rsid w:val="00213CF9"/>
    <w:rPr>
      <w:rFonts w:ascii="Times New Roman" w:eastAsia="Times New Roman" w:hAnsi="Times New Roman" w:cs="Times New Roman"/>
      <w:sz w:val="16"/>
      <w:szCs w:val="16"/>
      <w:lang w:val="ru-RU" w:eastAsia="ru-RU"/>
    </w:rPr>
  </w:style>
  <w:style w:type="paragraph" w:customStyle="1" w:styleId="basic">
    <w:name w:val="basic"/>
    <w:basedOn w:val="a"/>
    <w:rsid w:val="00213CF9"/>
    <w:pPr>
      <w:autoSpaceDE w:val="0"/>
      <w:autoSpaceDN w:val="0"/>
      <w:adjustRightInd w:val="0"/>
      <w:spacing w:line="288" w:lineRule="auto"/>
      <w:ind w:firstLine="283"/>
      <w:jc w:val="both"/>
      <w:textAlignment w:val="center"/>
    </w:pPr>
    <w:rPr>
      <w:rFonts w:ascii="PetersburgC" w:hAnsi="PetersburgC" w:cs="PetersburgC"/>
      <w:color w:val="000000"/>
      <w:sz w:val="20"/>
      <w:szCs w:val="20"/>
      <w:lang w:val="uk-UA" w:eastAsia="en-US"/>
    </w:rPr>
  </w:style>
  <w:style w:type="character" w:customStyle="1" w:styleId="basic1">
    <w:name w:val="basic1"/>
    <w:rsid w:val="00213CF9"/>
    <w:rPr>
      <w:rFonts w:ascii="PetersburgC" w:hAnsi="PetersburgC"/>
      <w:sz w:val="20"/>
    </w:rPr>
  </w:style>
  <w:style w:type="character" w:customStyle="1" w:styleId="FontStyle88">
    <w:name w:val="Font Style88"/>
    <w:rsid w:val="00213CF9"/>
    <w:rPr>
      <w:rFonts w:ascii="Times New Roman" w:hAnsi="Times New Roman" w:cs="Times New Roman" w:hint="default"/>
      <w:b/>
      <w:bCs/>
      <w:sz w:val="20"/>
      <w:szCs w:val="20"/>
    </w:rPr>
  </w:style>
  <w:style w:type="paragraph" w:customStyle="1" w:styleId="rvps2">
    <w:name w:val="rvps2"/>
    <w:basedOn w:val="a"/>
    <w:qFormat/>
    <w:rsid w:val="00213CF9"/>
    <w:pPr>
      <w:spacing w:before="100" w:beforeAutospacing="1" w:after="100" w:afterAutospacing="1"/>
    </w:pPr>
  </w:style>
  <w:style w:type="character" w:styleId="ab">
    <w:name w:val="Hyperlink"/>
    <w:uiPriority w:val="99"/>
    <w:rsid w:val="00213CF9"/>
    <w:rPr>
      <w:rFonts w:cs="Times New Roman"/>
      <w:color w:val="0000FF"/>
      <w:u w:val="single"/>
    </w:rPr>
  </w:style>
  <w:style w:type="paragraph" w:styleId="HTML">
    <w:name w:val="HTML Preformatted"/>
    <w:basedOn w:val="a"/>
    <w:link w:val="HTML0"/>
    <w:uiPriority w:val="99"/>
    <w:unhideWhenUsed/>
    <w:rsid w:val="00213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13CF9"/>
    <w:rPr>
      <w:rFonts w:ascii="Courier New" w:eastAsia="Times New Roman" w:hAnsi="Courier New" w:cs="Courier New"/>
      <w:sz w:val="20"/>
      <w:szCs w:val="20"/>
      <w:lang w:val="ru-RU" w:eastAsia="ru-RU"/>
    </w:rPr>
  </w:style>
  <w:style w:type="paragraph" w:styleId="ac">
    <w:name w:val="Balloon Text"/>
    <w:basedOn w:val="a"/>
    <w:link w:val="ad"/>
    <w:uiPriority w:val="99"/>
    <w:semiHidden/>
    <w:unhideWhenUsed/>
    <w:rsid w:val="00213CF9"/>
    <w:rPr>
      <w:rFonts w:ascii="Tahoma" w:hAnsi="Tahoma" w:cs="Tahoma"/>
      <w:sz w:val="16"/>
      <w:szCs w:val="16"/>
    </w:rPr>
  </w:style>
  <w:style w:type="character" w:customStyle="1" w:styleId="ad">
    <w:name w:val="Текст выноски Знак"/>
    <w:basedOn w:val="a0"/>
    <w:link w:val="ac"/>
    <w:uiPriority w:val="99"/>
    <w:semiHidden/>
    <w:rsid w:val="00213CF9"/>
    <w:rPr>
      <w:rFonts w:ascii="Tahoma" w:eastAsia="Times New Roman" w:hAnsi="Tahoma" w:cs="Tahoma"/>
      <w:sz w:val="16"/>
      <w:szCs w:val="16"/>
      <w:lang w:val="ru-RU" w:eastAsia="ru-RU"/>
    </w:rPr>
  </w:style>
  <w:style w:type="paragraph" w:styleId="ae">
    <w:name w:val="List Paragraph"/>
    <w:basedOn w:val="a"/>
    <w:uiPriority w:val="34"/>
    <w:qFormat/>
    <w:rsid w:val="00213C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minkvci.at.ua/news/veloprobig_do_dnja_derzhavnogo_prapora_ta_dnja_nezalezhnosti_ukrajini/2021-09-09-204"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hyperlink" Target="http://shminkvci.at.ua/news/trening_zhittja_bez_smittja/2021-11-01-22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perspective val="0"/>
    </c:view3D>
    <c:plotArea>
      <c:layout>
        <c:manualLayout>
          <c:layoutTarget val="inner"/>
          <c:xMode val="edge"/>
          <c:yMode val="edge"/>
          <c:x val="0.16451612903225904"/>
          <c:y val="0.38235294117647783"/>
          <c:w val="0.3451612903225828"/>
          <c:h val="0.24705882352941191"/>
        </c:manualLayout>
      </c:layout>
      <c:pie3DChart>
        <c:varyColors val="1"/>
        <c:ser>
          <c:idx val="0"/>
          <c:order val="0"/>
          <c:tx>
            <c:strRef>
              <c:f>Sheet1!$A$2</c:f>
              <c:strCache>
                <c:ptCount val="1"/>
                <c:pt idx="0">
                  <c:v>Восток</c:v>
                </c:pt>
              </c:strCache>
            </c:strRef>
          </c:tx>
          <c:spPr>
            <a:solidFill>
              <a:srgbClr val="9999FF"/>
            </a:solidFill>
            <a:ln w="12699">
              <a:solidFill>
                <a:srgbClr val="000000"/>
              </a:solidFill>
              <a:prstDash val="solid"/>
            </a:ln>
          </c:spPr>
          <c:dPt>
            <c:idx val="1"/>
            <c:spPr>
              <a:solidFill>
                <a:srgbClr val="993366"/>
              </a:solidFill>
              <a:ln w="12699">
                <a:solidFill>
                  <a:srgbClr val="000000"/>
                </a:solidFill>
                <a:prstDash val="solid"/>
              </a:ln>
            </c:spPr>
          </c:dPt>
          <c:dPt>
            <c:idx val="2"/>
            <c:spPr>
              <a:solidFill>
                <a:srgbClr val="FFFFCC"/>
              </a:solidFill>
              <a:ln w="12699">
                <a:solidFill>
                  <a:srgbClr val="000000"/>
                </a:solidFill>
                <a:prstDash val="solid"/>
              </a:ln>
            </c:spPr>
          </c:dPt>
          <c:dLbls>
            <c:numFmt formatCode="0%" sourceLinked="0"/>
            <c:spPr>
              <a:noFill/>
              <a:ln w="25397">
                <a:noFill/>
              </a:ln>
            </c:spPr>
            <c:txPr>
              <a:bodyPr/>
              <a:lstStyle/>
              <a:p>
                <a:pPr>
                  <a:defRPr sz="800" b="1" i="0" u="none" strike="noStrike" baseline="0">
                    <a:solidFill>
                      <a:srgbClr val="003366"/>
                    </a:solidFill>
                    <a:latin typeface="Arial Cyr"/>
                    <a:ea typeface="Arial Cyr"/>
                    <a:cs typeface="Arial Cyr"/>
                  </a:defRPr>
                </a:pPr>
                <a:endParaRPr lang="uk-UA"/>
              </a:p>
            </c:txPr>
            <c:showPercent val="1"/>
            <c:showLeaderLines val="1"/>
          </c:dLbls>
          <c:cat>
            <c:strRef>
              <c:f>Sheet1!$B$1:$D$1</c:f>
              <c:strCache>
                <c:ptCount val="3"/>
                <c:pt idx="0">
                  <c:v>Повна вища</c:v>
                </c:pt>
                <c:pt idx="1">
                  <c:v>Неповна вища</c:v>
                </c:pt>
                <c:pt idx="2">
                  <c:v>Базова вища</c:v>
                </c:pt>
              </c:strCache>
            </c:strRef>
          </c:cat>
          <c:val>
            <c:numRef>
              <c:f>Sheet1!$B$2:$D$2</c:f>
              <c:numCache>
                <c:formatCode>General</c:formatCode>
                <c:ptCount val="3"/>
                <c:pt idx="0">
                  <c:v>75</c:v>
                </c:pt>
                <c:pt idx="1">
                  <c:v>15</c:v>
                </c:pt>
                <c:pt idx="2">
                  <c:v>10</c:v>
                </c:pt>
              </c:numCache>
            </c:numRef>
          </c:val>
        </c:ser>
        <c:ser>
          <c:idx val="1"/>
          <c:order val="1"/>
          <c:tx>
            <c:strRef>
              <c:f>Sheet1!$A$3</c:f>
              <c:strCache>
                <c:ptCount val="1"/>
                <c:pt idx="0">
                  <c:v>Запад</c:v>
                </c:pt>
              </c:strCache>
            </c:strRef>
          </c:tx>
          <c:spPr>
            <a:solidFill>
              <a:srgbClr val="993366"/>
            </a:solidFill>
            <a:ln w="12699">
              <a:solidFill>
                <a:srgbClr val="000000"/>
              </a:solidFill>
              <a:prstDash val="solid"/>
            </a:ln>
          </c:spPr>
          <c:dPt>
            <c:idx val="0"/>
            <c:spPr>
              <a:solidFill>
                <a:srgbClr val="9999FF"/>
              </a:solidFill>
              <a:ln w="12699">
                <a:solidFill>
                  <a:srgbClr val="000000"/>
                </a:solidFill>
                <a:prstDash val="solid"/>
              </a:ln>
            </c:spPr>
          </c:dPt>
          <c:dPt>
            <c:idx val="2"/>
            <c:spPr>
              <a:solidFill>
                <a:srgbClr val="FFFFCC"/>
              </a:solidFill>
              <a:ln w="12699">
                <a:solidFill>
                  <a:srgbClr val="000000"/>
                </a:solidFill>
                <a:prstDash val="solid"/>
              </a:ln>
            </c:spPr>
          </c:dPt>
          <c:cat>
            <c:strRef>
              <c:f>Sheet1!$B$1:$D$1</c:f>
              <c:strCache>
                <c:ptCount val="3"/>
                <c:pt idx="0">
                  <c:v>Повна вища</c:v>
                </c:pt>
                <c:pt idx="1">
                  <c:v>Неповна вища</c:v>
                </c:pt>
                <c:pt idx="2">
                  <c:v>Базова вища</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699">
              <a:solidFill>
                <a:srgbClr val="000000"/>
              </a:solidFill>
              <a:prstDash val="solid"/>
            </a:ln>
          </c:spPr>
          <c:dPt>
            <c:idx val="0"/>
            <c:spPr>
              <a:solidFill>
                <a:srgbClr val="9999FF"/>
              </a:solidFill>
              <a:ln w="12699">
                <a:solidFill>
                  <a:srgbClr val="000000"/>
                </a:solidFill>
                <a:prstDash val="solid"/>
              </a:ln>
            </c:spPr>
          </c:dPt>
          <c:dPt>
            <c:idx val="1"/>
            <c:spPr>
              <a:solidFill>
                <a:srgbClr val="993366"/>
              </a:solidFill>
              <a:ln w="12699">
                <a:solidFill>
                  <a:srgbClr val="000000"/>
                </a:solidFill>
                <a:prstDash val="solid"/>
              </a:ln>
            </c:spPr>
          </c:dPt>
          <c:cat>
            <c:strRef>
              <c:f>Sheet1!$B$1:$D$1</c:f>
              <c:strCache>
                <c:ptCount val="3"/>
                <c:pt idx="0">
                  <c:v>Повна вища</c:v>
                </c:pt>
                <c:pt idx="1">
                  <c:v>Неповна вища</c:v>
                </c:pt>
                <c:pt idx="2">
                  <c:v>Базова вища</c:v>
                </c:pt>
              </c:strCache>
            </c:strRef>
          </c:cat>
          <c:val>
            <c:numRef>
              <c:f>Sheet1!$B$4:$D$4</c:f>
              <c:numCache>
                <c:formatCode>General</c:formatCode>
                <c:ptCount val="3"/>
              </c:numCache>
            </c:numRef>
          </c:val>
        </c:ser>
      </c:pie3DChart>
      <c:spPr>
        <a:noFill/>
        <a:ln w="25397">
          <a:noFill/>
        </a:ln>
      </c:spPr>
    </c:plotArea>
    <c:legend>
      <c:legendPos val="r"/>
      <c:layout>
        <c:manualLayout>
          <c:xMode val="edge"/>
          <c:yMode val="edge"/>
          <c:x val="0.67096774193548392"/>
          <c:y val="0.32941176470588995"/>
          <c:w val="0.31612903225806482"/>
          <c:h val="0.34117647058823697"/>
        </c:manualLayout>
      </c:layout>
      <c:spPr>
        <a:noFill/>
        <a:ln w="3175">
          <a:solidFill>
            <a:srgbClr val="000000"/>
          </a:solidFill>
          <a:prstDash val="solid"/>
        </a:ln>
      </c:spPr>
      <c:txPr>
        <a:bodyPr/>
        <a:lstStyle/>
        <a:p>
          <a:pPr>
            <a:defRPr sz="735" b="1" i="0" u="none" strike="noStrike" baseline="0">
              <a:solidFill>
                <a:srgbClr val="003366"/>
              </a:solidFill>
              <a:latin typeface="Arial Cyr"/>
              <a:ea typeface="Arial Cyr"/>
              <a:cs typeface="Arial Cyr"/>
            </a:defRPr>
          </a:pPr>
          <a:endParaRPr lang="uk-UA"/>
        </a:p>
      </c:txPr>
    </c:legend>
    <c:plotVisOnly val="1"/>
    <c:dispBlanksAs val="zero"/>
  </c:chart>
  <c:spPr>
    <a:solidFill>
      <a:srgbClr val="FFCC99"/>
    </a:solidFill>
    <a:ln w="12699">
      <a:solidFill>
        <a:srgbClr val="800000"/>
      </a:solidFill>
      <a:prstDash val="solid"/>
    </a:ln>
  </c:spPr>
  <c:txPr>
    <a:bodyPr/>
    <a:lstStyle/>
    <a:p>
      <a:pPr>
        <a:defRPr sz="800" b="1" i="0" u="none" strike="noStrike" baseline="0">
          <a:solidFill>
            <a:srgbClr val="003366"/>
          </a:solidFill>
          <a:latin typeface="Arial Cyr"/>
          <a:ea typeface="Arial Cyr"/>
          <a:cs typeface="Arial Cyr"/>
        </a:defRPr>
      </a:pPr>
      <a:endParaRPr lang="uk-U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perspective val="0"/>
    </c:view3D>
    <c:plotArea>
      <c:layout>
        <c:manualLayout>
          <c:layoutTarget val="inner"/>
          <c:xMode val="edge"/>
          <c:yMode val="edge"/>
          <c:x val="0.15142857142857138"/>
          <c:y val="0.36787564766839381"/>
          <c:w val="0.37428571428571766"/>
          <c:h val="0.26943005181347152"/>
        </c:manualLayout>
      </c:layout>
      <c:pie3DChart>
        <c:varyColors val="1"/>
        <c:ser>
          <c:idx val="0"/>
          <c:order val="0"/>
          <c:tx>
            <c:strRef>
              <c:f>Sheet1!$A$2</c:f>
              <c:strCache>
                <c:ptCount val="1"/>
                <c:pt idx="0">
                  <c:v>Восток</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Lbls>
            <c:numFmt formatCode="0%" sourceLinked="0"/>
            <c:spPr>
              <a:noFill/>
              <a:ln w="25400">
                <a:noFill/>
              </a:ln>
            </c:spPr>
            <c:txPr>
              <a:bodyPr/>
              <a:lstStyle/>
              <a:p>
                <a:pPr>
                  <a:defRPr sz="850" b="1" i="0" u="none" strike="noStrike" baseline="0">
                    <a:solidFill>
                      <a:srgbClr val="003366"/>
                    </a:solidFill>
                    <a:latin typeface="Arial Cyr"/>
                    <a:ea typeface="Arial Cyr"/>
                    <a:cs typeface="Arial Cyr"/>
                  </a:defRPr>
                </a:pPr>
                <a:endParaRPr lang="uk-UA"/>
              </a:p>
            </c:txPr>
            <c:showPercent val="1"/>
            <c:showLeaderLines val="1"/>
          </c:dLbls>
          <c:cat>
            <c:strRef>
              <c:f>Sheet1!$B$1:$E$1</c:f>
              <c:strCache>
                <c:ptCount val="4"/>
                <c:pt idx="0">
                  <c:v>Вища категорія</c:v>
                </c:pt>
                <c:pt idx="1">
                  <c:v>Перша категорія</c:v>
                </c:pt>
                <c:pt idx="2">
                  <c:v>Друга категорія</c:v>
                </c:pt>
                <c:pt idx="3">
                  <c:v>Спеціаліст</c:v>
                </c:pt>
              </c:strCache>
            </c:strRef>
          </c:cat>
          <c:val>
            <c:numRef>
              <c:f>Sheet1!$B$2:$E$2</c:f>
              <c:numCache>
                <c:formatCode>General</c:formatCode>
                <c:ptCount val="4"/>
                <c:pt idx="0">
                  <c:v>15</c:v>
                </c:pt>
                <c:pt idx="1">
                  <c:v>25</c:v>
                </c:pt>
                <c:pt idx="2">
                  <c:v>25</c:v>
                </c:pt>
                <c:pt idx="3">
                  <c:v>35</c:v>
                </c:pt>
              </c:numCache>
            </c:numRef>
          </c:val>
        </c:ser>
        <c:ser>
          <c:idx val="1"/>
          <c:order val="1"/>
          <c:tx>
            <c:strRef>
              <c:f>Sheet1!$A$3</c:f>
              <c:strCache>
                <c:ptCount val="1"/>
                <c:pt idx="0">
                  <c:v>Запад</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cat>
            <c:strRef>
              <c:f>Sheet1!$B$1:$E$1</c:f>
              <c:strCache>
                <c:ptCount val="4"/>
                <c:pt idx="0">
                  <c:v>Вища категорія</c:v>
                </c:pt>
                <c:pt idx="1">
                  <c:v>Перша категорія</c:v>
                </c:pt>
                <c:pt idx="2">
                  <c:v>Друга категорія</c:v>
                </c:pt>
                <c:pt idx="3">
                  <c:v>Спеціаліст</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3"/>
            <c:spPr>
              <a:solidFill>
                <a:srgbClr val="CCFFFF"/>
              </a:solidFill>
              <a:ln w="12700">
                <a:solidFill>
                  <a:srgbClr val="000000"/>
                </a:solidFill>
                <a:prstDash val="solid"/>
              </a:ln>
            </c:spPr>
          </c:dPt>
          <c:cat>
            <c:strRef>
              <c:f>Sheet1!$B$1:$E$1</c:f>
              <c:strCache>
                <c:ptCount val="4"/>
                <c:pt idx="0">
                  <c:v>Вища категорія</c:v>
                </c:pt>
                <c:pt idx="1">
                  <c:v>Перша категорія</c:v>
                </c:pt>
                <c:pt idx="2">
                  <c:v>Друга категорія</c:v>
                </c:pt>
                <c:pt idx="3">
                  <c:v>Спеціаліст</c:v>
                </c:pt>
              </c:strCache>
            </c:strRef>
          </c:cat>
          <c:val>
            <c:numRef>
              <c:f>Sheet1!$B$4:$E$4</c:f>
              <c:numCache>
                <c:formatCode>General</c:formatCode>
                <c:ptCount val="4"/>
              </c:numCache>
            </c:numRef>
          </c:val>
        </c:ser>
      </c:pie3DChart>
      <c:spPr>
        <a:noFill/>
        <a:ln w="25400">
          <a:noFill/>
        </a:ln>
      </c:spPr>
    </c:plotArea>
    <c:legend>
      <c:legendPos val="r"/>
      <c:layout>
        <c:manualLayout>
          <c:xMode val="edge"/>
          <c:yMode val="edge"/>
          <c:x val="0.67428571428572304"/>
          <c:y val="0.30051813471502592"/>
          <c:w val="0.31428571428571767"/>
          <c:h val="0.39896373056995427"/>
        </c:manualLayout>
      </c:layout>
      <c:spPr>
        <a:noFill/>
        <a:ln w="3175">
          <a:solidFill>
            <a:srgbClr val="000000"/>
          </a:solidFill>
          <a:prstDash val="solid"/>
        </a:ln>
      </c:spPr>
      <c:txPr>
        <a:bodyPr/>
        <a:lstStyle/>
        <a:p>
          <a:pPr>
            <a:defRPr sz="780" b="1" i="0" u="none" strike="noStrike" baseline="0">
              <a:solidFill>
                <a:srgbClr val="003366"/>
              </a:solidFill>
              <a:latin typeface="Arial Cyr"/>
              <a:ea typeface="Arial Cyr"/>
              <a:cs typeface="Arial Cyr"/>
            </a:defRPr>
          </a:pPr>
          <a:endParaRPr lang="uk-UA"/>
        </a:p>
      </c:txPr>
    </c:legend>
    <c:plotVisOnly val="1"/>
    <c:dispBlanksAs val="zero"/>
  </c:chart>
  <c:spPr>
    <a:solidFill>
      <a:srgbClr val="FFCC99"/>
    </a:solidFill>
    <a:ln w="12700">
      <a:solidFill>
        <a:srgbClr val="800000"/>
      </a:solidFill>
      <a:prstDash val="solid"/>
    </a:ln>
  </c:spPr>
  <c:txPr>
    <a:bodyPr/>
    <a:lstStyle/>
    <a:p>
      <a:pPr>
        <a:defRPr sz="850" b="1" i="0" u="none" strike="noStrike" baseline="0">
          <a:solidFill>
            <a:srgbClr val="003366"/>
          </a:solidFill>
          <a:latin typeface="Arial Cyr"/>
          <a:ea typeface="Arial Cyr"/>
          <a:cs typeface="Arial Cyr"/>
        </a:defRPr>
      </a:pPr>
      <a:endParaRPr lang="uk-UA"/>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sz="1400"/>
            </a:pPr>
            <a:r>
              <a:rPr lang="ru-RU" sz="1400"/>
              <a:t>Рівень навчальних досягнень учнів</a:t>
            </a:r>
          </a:p>
        </c:rich>
      </c:tx>
      <c:layout>
        <c:manualLayout>
          <c:xMode val="edge"/>
          <c:yMode val="edge"/>
          <c:x val="0.29097600741084423"/>
          <c:y val="4.5977057436348424E-2"/>
        </c:manualLayout>
      </c:layout>
    </c:title>
    <c:view3D>
      <c:hPercent val="54"/>
      <c:depthPercent val="100"/>
      <c:rAngAx val="1"/>
    </c:view3D>
    <c:plotArea>
      <c:layout>
        <c:manualLayout>
          <c:layoutTarget val="inner"/>
          <c:xMode val="edge"/>
          <c:yMode val="edge"/>
          <c:x val="9.5764272559855132E-2"/>
          <c:y val="0.13026819923371638"/>
          <c:w val="0.64640883977900565"/>
          <c:h val="0.59003831417623709"/>
        </c:manualLayout>
      </c:layout>
      <c:bar3DChart>
        <c:barDir val="col"/>
        <c:grouping val="clustered"/>
        <c:ser>
          <c:idx val="0"/>
          <c:order val="0"/>
          <c:tx>
            <c:strRef>
              <c:f>Sheet1!$A$2</c:f>
              <c:strCache>
                <c:ptCount val="1"/>
                <c:pt idx="0">
                  <c:v>2019-2020</c:v>
                </c:pt>
              </c:strCache>
            </c:strRef>
          </c:tx>
          <c:cat>
            <c:strRef>
              <c:f>Sheet1!$B$1:$D$1</c:f>
              <c:strCache>
                <c:ptCount val="3"/>
                <c:pt idx="0">
                  <c:v>Достатній і високий рівень</c:v>
                </c:pt>
                <c:pt idx="1">
                  <c:v>Середній рівень</c:v>
                </c:pt>
                <c:pt idx="2">
                  <c:v>Початковий рівень</c:v>
                </c:pt>
              </c:strCache>
            </c:strRef>
          </c:cat>
          <c:val>
            <c:numRef>
              <c:f>Sheet1!$B$2:$D$2</c:f>
              <c:numCache>
                <c:formatCode>General</c:formatCode>
                <c:ptCount val="3"/>
                <c:pt idx="0">
                  <c:v>38</c:v>
                </c:pt>
                <c:pt idx="1">
                  <c:v>41</c:v>
                </c:pt>
                <c:pt idx="2">
                  <c:v>21</c:v>
                </c:pt>
              </c:numCache>
            </c:numRef>
          </c:val>
        </c:ser>
        <c:ser>
          <c:idx val="1"/>
          <c:order val="1"/>
          <c:tx>
            <c:strRef>
              <c:f>Sheet1!$A$3</c:f>
              <c:strCache>
                <c:ptCount val="1"/>
                <c:pt idx="0">
                  <c:v>2020-2021</c:v>
                </c:pt>
              </c:strCache>
            </c:strRef>
          </c:tx>
          <c:cat>
            <c:strRef>
              <c:f>Sheet1!$B$1:$D$1</c:f>
              <c:strCache>
                <c:ptCount val="3"/>
                <c:pt idx="0">
                  <c:v>Достатній і високий рівень</c:v>
                </c:pt>
                <c:pt idx="1">
                  <c:v>Середній рівень</c:v>
                </c:pt>
                <c:pt idx="2">
                  <c:v>Початковий рівень</c:v>
                </c:pt>
              </c:strCache>
            </c:strRef>
          </c:cat>
          <c:val>
            <c:numRef>
              <c:f>Sheet1!$B$3:$D$3</c:f>
              <c:numCache>
                <c:formatCode>General</c:formatCode>
                <c:ptCount val="3"/>
                <c:pt idx="0">
                  <c:v>26</c:v>
                </c:pt>
                <c:pt idx="1">
                  <c:v>57</c:v>
                </c:pt>
                <c:pt idx="2">
                  <c:v>17</c:v>
                </c:pt>
              </c:numCache>
            </c:numRef>
          </c:val>
        </c:ser>
        <c:ser>
          <c:idx val="2"/>
          <c:order val="2"/>
          <c:tx>
            <c:strRef>
              <c:f>Sheet1!$A$4</c:f>
              <c:strCache>
                <c:ptCount val="1"/>
                <c:pt idx="0">
                  <c:v>2021-2022</c:v>
                </c:pt>
              </c:strCache>
            </c:strRef>
          </c:tx>
          <c:cat>
            <c:strRef>
              <c:f>Sheet1!$B$1:$D$1</c:f>
              <c:strCache>
                <c:ptCount val="3"/>
                <c:pt idx="0">
                  <c:v>Достатній і високий рівень</c:v>
                </c:pt>
                <c:pt idx="1">
                  <c:v>Середній рівень</c:v>
                </c:pt>
                <c:pt idx="2">
                  <c:v>Початковий рівень</c:v>
                </c:pt>
              </c:strCache>
            </c:strRef>
          </c:cat>
          <c:val>
            <c:numRef>
              <c:f>Sheet1!$B$4:$D$4</c:f>
              <c:numCache>
                <c:formatCode>General</c:formatCode>
                <c:ptCount val="3"/>
                <c:pt idx="0">
                  <c:v>24</c:v>
                </c:pt>
                <c:pt idx="1">
                  <c:v>60</c:v>
                </c:pt>
                <c:pt idx="2">
                  <c:v>16</c:v>
                </c:pt>
              </c:numCache>
            </c:numRef>
          </c:val>
        </c:ser>
        <c:ser>
          <c:idx val="3"/>
          <c:order val="3"/>
          <c:tx>
            <c:strRef>
              <c:f>Sheet1!$A$5</c:f>
              <c:strCache>
                <c:ptCount val="1"/>
              </c:strCache>
            </c:strRef>
          </c:tx>
          <c:cat>
            <c:strRef>
              <c:f>Sheet1!$B$1:$D$1</c:f>
              <c:strCache>
                <c:ptCount val="3"/>
                <c:pt idx="0">
                  <c:v>Достатній і високий рівень</c:v>
                </c:pt>
                <c:pt idx="1">
                  <c:v>Середній рівень</c:v>
                </c:pt>
                <c:pt idx="2">
                  <c:v>Початковий рівень</c:v>
                </c:pt>
              </c:strCache>
            </c:strRef>
          </c:cat>
          <c:val>
            <c:numRef>
              <c:f>Sheet1!$B$5:$D$5</c:f>
              <c:numCache>
                <c:formatCode>General</c:formatCode>
                <c:ptCount val="3"/>
              </c:numCache>
            </c:numRef>
          </c:val>
        </c:ser>
        <c:dLbls>
          <c:showVal val="1"/>
        </c:dLbls>
        <c:gapDepth val="0"/>
        <c:shape val="box"/>
        <c:axId val="298515456"/>
        <c:axId val="298534016"/>
        <c:axId val="0"/>
      </c:bar3DChart>
      <c:catAx>
        <c:axId val="298515456"/>
        <c:scaling>
          <c:orientation val="minMax"/>
        </c:scaling>
        <c:axPos val="b"/>
        <c:numFmt formatCode="General" sourceLinked="1"/>
        <c:tickLblPos val="low"/>
        <c:txPr>
          <a:bodyPr rot="0" vert="horz"/>
          <a:lstStyle/>
          <a:p>
            <a:pPr>
              <a:defRPr/>
            </a:pPr>
            <a:endParaRPr lang="uk-UA"/>
          </a:p>
        </c:txPr>
        <c:crossAx val="298534016"/>
        <c:crosses val="autoZero"/>
        <c:auto val="1"/>
        <c:lblAlgn val="ctr"/>
        <c:lblOffset val="100"/>
        <c:tickLblSkip val="1"/>
        <c:tickMarkSkip val="1"/>
      </c:catAx>
      <c:valAx>
        <c:axId val="298534016"/>
        <c:scaling>
          <c:orientation val="minMax"/>
        </c:scaling>
        <c:axPos val="l"/>
        <c:numFmt formatCode="General" sourceLinked="1"/>
        <c:tickLblPos val="nextTo"/>
        <c:txPr>
          <a:bodyPr rot="0" vert="horz"/>
          <a:lstStyle/>
          <a:p>
            <a:pPr>
              <a:defRPr/>
            </a:pPr>
            <a:endParaRPr lang="uk-UA"/>
          </a:p>
        </c:txPr>
        <c:crossAx val="298515456"/>
        <c:crosses val="autoZero"/>
        <c:crossBetween val="between"/>
      </c:valAx>
      <c:spPr>
        <a:noFill/>
        <a:ln w="25406">
          <a:noFill/>
        </a:ln>
      </c:spPr>
    </c:plotArea>
    <c:legend>
      <c:legendPos val="r"/>
      <c:legendEntry>
        <c:idx val="3"/>
        <c:delete val="1"/>
      </c:legendEntry>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view3D>
      <c:rAngAx val="1"/>
    </c:view3D>
    <c:plotArea>
      <c:layout/>
      <c:bar3DChart>
        <c:barDir val="col"/>
        <c:grouping val="clustered"/>
        <c:ser>
          <c:idx val="0"/>
          <c:order val="0"/>
          <c:tx>
            <c:strRef>
              <c:f>Лист1!$B$1</c:f>
              <c:strCache>
                <c:ptCount val="1"/>
                <c:pt idx="0">
                  <c:v>Спеціальна</c:v>
                </c:pt>
              </c:strCache>
            </c:strRef>
          </c:tx>
          <c:cat>
            <c:strRef>
              <c:f>Лист1!$A$2:$A$5</c:f>
              <c:strCache>
                <c:ptCount val="3"/>
                <c:pt idx="0">
                  <c:v>2019-2020</c:v>
                </c:pt>
                <c:pt idx="1">
                  <c:v>2020-2021</c:v>
                </c:pt>
                <c:pt idx="2">
                  <c:v>2021-2022</c:v>
                </c:pt>
              </c:strCache>
            </c:strRef>
          </c:cat>
          <c:val>
            <c:numRef>
              <c:f>Лист1!$B$2:$B$5</c:f>
              <c:numCache>
                <c:formatCode>General</c:formatCode>
                <c:ptCount val="4"/>
                <c:pt idx="0">
                  <c:v>16</c:v>
                </c:pt>
                <c:pt idx="1">
                  <c:v>18</c:v>
                </c:pt>
                <c:pt idx="2">
                  <c:v>10</c:v>
                </c:pt>
              </c:numCache>
            </c:numRef>
          </c:val>
        </c:ser>
        <c:ser>
          <c:idx val="1"/>
          <c:order val="1"/>
          <c:tx>
            <c:strRef>
              <c:f>Лист1!$C$1</c:f>
              <c:strCache>
                <c:ptCount val="1"/>
                <c:pt idx="0">
                  <c:v>Підготовча</c:v>
                </c:pt>
              </c:strCache>
            </c:strRef>
          </c:tx>
          <c:cat>
            <c:strRef>
              <c:f>Лист1!$A$2:$A$5</c:f>
              <c:strCache>
                <c:ptCount val="3"/>
                <c:pt idx="0">
                  <c:v>2019-2020</c:v>
                </c:pt>
                <c:pt idx="1">
                  <c:v>2020-2021</c:v>
                </c:pt>
                <c:pt idx="2">
                  <c:v>2021-2022</c:v>
                </c:pt>
              </c:strCache>
            </c:strRef>
          </c:cat>
          <c:val>
            <c:numRef>
              <c:f>Лист1!$C$2:$C$5</c:f>
              <c:numCache>
                <c:formatCode>General</c:formatCode>
                <c:ptCount val="4"/>
                <c:pt idx="0">
                  <c:v>61</c:v>
                </c:pt>
                <c:pt idx="1">
                  <c:v>48</c:v>
                </c:pt>
                <c:pt idx="2">
                  <c:v>16</c:v>
                </c:pt>
              </c:numCache>
            </c:numRef>
          </c:val>
        </c:ser>
        <c:ser>
          <c:idx val="2"/>
          <c:order val="2"/>
          <c:tx>
            <c:strRef>
              <c:f>Лист1!$D$1</c:f>
              <c:strCache>
                <c:ptCount val="1"/>
                <c:pt idx="0">
                  <c:v>Основна</c:v>
                </c:pt>
              </c:strCache>
            </c:strRef>
          </c:tx>
          <c:cat>
            <c:strRef>
              <c:f>Лист1!$A$2:$A$5</c:f>
              <c:strCache>
                <c:ptCount val="3"/>
                <c:pt idx="0">
                  <c:v>2019-2020</c:v>
                </c:pt>
                <c:pt idx="1">
                  <c:v>2020-2021</c:v>
                </c:pt>
                <c:pt idx="2">
                  <c:v>2021-2022</c:v>
                </c:pt>
              </c:strCache>
            </c:strRef>
          </c:cat>
          <c:val>
            <c:numRef>
              <c:f>Лист1!$D$2:$D$5</c:f>
              <c:numCache>
                <c:formatCode>General</c:formatCode>
                <c:ptCount val="4"/>
                <c:pt idx="0">
                  <c:v>54</c:v>
                </c:pt>
                <c:pt idx="1">
                  <c:v>69</c:v>
                </c:pt>
                <c:pt idx="2">
                  <c:v>93</c:v>
                </c:pt>
              </c:numCache>
            </c:numRef>
          </c:val>
        </c:ser>
        <c:shape val="box"/>
        <c:axId val="121020800"/>
        <c:axId val="121022336"/>
        <c:axId val="0"/>
      </c:bar3DChart>
      <c:catAx>
        <c:axId val="121020800"/>
        <c:scaling>
          <c:orientation val="minMax"/>
        </c:scaling>
        <c:axPos val="b"/>
        <c:tickLblPos val="nextTo"/>
        <c:crossAx val="121022336"/>
        <c:crosses val="autoZero"/>
        <c:auto val="1"/>
        <c:lblAlgn val="ctr"/>
        <c:lblOffset val="100"/>
      </c:catAx>
      <c:valAx>
        <c:axId val="121022336"/>
        <c:scaling>
          <c:orientation val="minMax"/>
        </c:scaling>
        <c:axPos val="l"/>
        <c:majorGridlines/>
        <c:numFmt formatCode="General" sourceLinked="1"/>
        <c:tickLblPos val="nextTo"/>
        <c:crossAx val="121020800"/>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15777</Words>
  <Characters>8994</Characters>
  <Application>Microsoft Office Word</Application>
  <DocSecurity>0</DocSecurity>
  <Lines>74</Lines>
  <Paragraphs>49</Paragraphs>
  <ScaleCrop>false</ScaleCrop>
  <Company/>
  <LinksUpToDate>false</LinksUpToDate>
  <CharactersWithSpaces>24722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Иванец Вадим</dc:creator>
  <cp:lastModifiedBy>Иванец Вадим</cp:lastModifiedBy>
  <cp:revision>1</cp:revision>
  <dcterms:created xsi:type="dcterms:W3CDTF">2023-07-03T10:04:00Z</dcterms:created>
  <dcterms:modified xsi:type="dcterms:W3CDTF">2023-07-03T10:12:00Z</dcterms:modified>
</cp:coreProperties>
</file>