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51" w:rsidRPr="00A77CA0" w:rsidRDefault="000B0B51" w:rsidP="00334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pacing w:val="-4"/>
          <w:sz w:val="28"/>
          <w:szCs w:val="28"/>
          <w:shd w:val="clear" w:color="auto" w:fill="FFFFFF"/>
          <w:lang w:eastAsia="ru-RU"/>
        </w:rPr>
      </w:pPr>
      <w:r w:rsidRPr="00A77CA0">
        <w:rPr>
          <w:rFonts w:ascii="Times New Roman" w:eastAsia="Times New Roman" w:hAnsi="Times New Roman" w:cs="Times New Roman"/>
          <w:color w:val="FFFFFF" w:themeColor="background1"/>
          <w:spacing w:val="-4"/>
          <w:sz w:val="28"/>
          <w:szCs w:val="28"/>
          <w:shd w:val="clear" w:color="auto" w:fill="FFFFFF"/>
          <w:lang w:eastAsia="ru-RU"/>
        </w:rPr>
        <w:t>ПОГОДЖЕНО</w:t>
      </w:r>
    </w:p>
    <w:p w:rsidR="000B0B51" w:rsidRPr="00A77CA0" w:rsidRDefault="000B0B51" w:rsidP="00334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pacing w:val="-4"/>
          <w:sz w:val="28"/>
          <w:szCs w:val="28"/>
          <w:shd w:val="clear" w:color="auto" w:fill="FFFFFF"/>
          <w:lang w:eastAsia="ru-RU"/>
        </w:rPr>
      </w:pPr>
      <w:r w:rsidRPr="00A77CA0">
        <w:rPr>
          <w:rFonts w:ascii="Times New Roman" w:eastAsia="Times New Roman" w:hAnsi="Times New Roman" w:cs="Times New Roman"/>
          <w:color w:val="FFFFFF" w:themeColor="background1"/>
          <w:spacing w:val="-4"/>
          <w:sz w:val="28"/>
          <w:szCs w:val="28"/>
          <w:shd w:val="clear" w:color="auto" w:fill="FFFFFF"/>
          <w:lang w:eastAsia="ru-RU"/>
        </w:rPr>
        <w:t>на засіданні Ради школи</w:t>
      </w:r>
    </w:p>
    <w:p w:rsidR="000B0B51" w:rsidRPr="00A77CA0" w:rsidRDefault="000B0B51" w:rsidP="00334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pacing w:val="-4"/>
          <w:sz w:val="28"/>
          <w:szCs w:val="28"/>
          <w:shd w:val="clear" w:color="auto" w:fill="FFFFFF"/>
          <w:lang w:eastAsia="ru-RU"/>
        </w:rPr>
      </w:pPr>
      <w:r w:rsidRPr="00A77CA0">
        <w:rPr>
          <w:rFonts w:ascii="Times New Roman" w:eastAsia="Times New Roman" w:hAnsi="Times New Roman" w:cs="Times New Roman"/>
          <w:color w:val="FFFFFF" w:themeColor="background1"/>
          <w:spacing w:val="-4"/>
          <w:sz w:val="28"/>
          <w:szCs w:val="28"/>
          <w:shd w:val="clear" w:color="auto" w:fill="FFFFFF"/>
          <w:lang w:eastAsia="ru-RU"/>
        </w:rPr>
        <w:t>протокол № 1 від 02.09.2020р</w:t>
      </w:r>
    </w:p>
    <w:p w:rsidR="00B20337" w:rsidRPr="003344B5" w:rsidRDefault="00B20337" w:rsidP="00334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44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lastRenderedPageBreak/>
        <w:t>СХВАЛЕНО</w:t>
      </w:r>
    </w:p>
    <w:p w:rsidR="00B20337" w:rsidRPr="003344B5" w:rsidRDefault="00B20337" w:rsidP="00334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4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на засіданні педагогічної ради </w:t>
      </w:r>
      <w:r w:rsidR="00A77C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ліцею</w:t>
      </w:r>
      <w:r w:rsidRPr="00334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br/>
      </w:r>
      <w:r w:rsidRPr="003344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Протокол №</w:t>
      </w:r>
      <w:r w:rsidR="00A77C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7</w:t>
      </w:r>
      <w:r w:rsidRPr="003344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від </w:t>
      </w:r>
      <w:r w:rsidR="000B0B51" w:rsidRPr="003344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3</w:t>
      </w:r>
      <w:r w:rsidR="00A77C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0</w:t>
      </w:r>
      <w:r w:rsidRPr="003344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val="ru-RU" w:eastAsia="ru-RU"/>
        </w:rPr>
        <w:t> </w:t>
      </w:r>
      <w:proofErr w:type="spellStart"/>
      <w:r w:rsidR="00A77C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val="ru-RU" w:eastAsia="ru-RU"/>
        </w:rPr>
        <w:t>черв</w:t>
      </w:r>
      <w:r w:rsidRPr="003344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val="ru-RU" w:eastAsia="ru-RU"/>
        </w:rPr>
        <w:t>ня</w:t>
      </w:r>
      <w:proofErr w:type="spellEnd"/>
      <w:r w:rsidRPr="003344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val="ru-RU" w:eastAsia="ru-RU"/>
        </w:rPr>
        <w:t xml:space="preserve"> 20</w:t>
      </w:r>
      <w:r w:rsidR="00617BD8" w:rsidRPr="003344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val="ru-RU" w:eastAsia="ru-RU"/>
        </w:rPr>
        <w:t>2</w:t>
      </w:r>
      <w:r w:rsidR="00A77C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val="ru-RU" w:eastAsia="ru-RU"/>
        </w:rPr>
        <w:t>1</w:t>
      </w:r>
      <w:r w:rsidRPr="003344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val="ru-RU" w:eastAsia="ru-RU"/>
        </w:rPr>
        <w:t xml:space="preserve"> року</w:t>
      </w:r>
    </w:p>
    <w:p w:rsidR="003344B5" w:rsidRPr="003344B5" w:rsidRDefault="003344B5" w:rsidP="003344B5">
      <w:pPr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28"/>
          <w:szCs w:val="28"/>
          <w:shd w:val="clear" w:color="auto" w:fill="FFFFFF"/>
          <w:lang w:eastAsia="ru-RU"/>
        </w:rPr>
        <w:sectPr w:rsidR="003344B5" w:rsidRPr="003344B5" w:rsidSect="003344B5"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3344B5" w:rsidRPr="003344B5" w:rsidRDefault="003344B5" w:rsidP="003344B5">
      <w:pPr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28"/>
          <w:szCs w:val="28"/>
          <w:shd w:val="clear" w:color="auto" w:fill="FFFFFF"/>
          <w:lang w:eastAsia="ru-RU"/>
        </w:rPr>
      </w:pPr>
    </w:p>
    <w:p w:rsidR="003344B5" w:rsidRDefault="003344B5" w:rsidP="003344B5">
      <w:pPr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24"/>
          <w:szCs w:val="24"/>
          <w:shd w:val="clear" w:color="auto" w:fill="FFFFFF"/>
          <w:lang w:eastAsia="ru-RU"/>
        </w:rPr>
      </w:pPr>
    </w:p>
    <w:p w:rsidR="003344B5" w:rsidRDefault="003344B5" w:rsidP="003344B5">
      <w:pPr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24"/>
          <w:szCs w:val="24"/>
          <w:shd w:val="clear" w:color="auto" w:fill="FFFFFF"/>
          <w:lang w:eastAsia="ru-RU"/>
        </w:rPr>
      </w:pPr>
    </w:p>
    <w:p w:rsidR="003344B5" w:rsidRDefault="003344B5" w:rsidP="003344B5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  <w:shd w:val="clear" w:color="auto" w:fill="FFFFFF"/>
          <w:lang w:eastAsia="ru-RU"/>
        </w:rPr>
      </w:pPr>
    </w:p>
    <w:p w:rsidR="003344B5" w:rsidRDefault="003344B5" w:rsidP="003344B5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  <w:shd w:val="clear" w:color="auto" w:fill="FFFFFF"/>
          <w:lang w:eastAsia="ru-RU"/>
        </w:rPr>
      </w:pPr>
    </w:p>
    <w:p w:rsidR="003344B5" w:rsidRDefault="003344B5" w:rsidP="003344B5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  <w:shd w:val="clear" w:color="auto" w:fill="FFFFFF"/>
          <w:lang w:eastAsia="ru-RU"/>
        </w:rPr>
      </w:pPr>
    </w:p>
    <w:p w:rsidR="0014204E" w:rsidRDefault="0014204E" w:rsidP="003344B5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  <w:shd w:val="clear" w:color="auto" w:fill="FFFFFF"/>
          <w:lang w:eastAsia="ru-RU"/>
        </w:rPr>
      </w:pPr>
    </w:p>
    <w:p w:rsidR="00B20337" w:rsidRPr="003344B5" w:rsidRDefault="003344B5" w:rsidP="003344B5">
      <w:pPr>
        <w:jc w:val="center"/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val="ru-RU" w:eastAsia="ru-RU"/>
        </w:rPr>
      </w:pPr>
      <w:r w:rsidRPr="003344B5"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  <w:shd w:val="clear" w:color="auto" w:fill="FFFFFF"/>
          <w:lang w:eastAsia="ru-RU"/>
        </w:rPr>
        <w:t>РОБОЧИЙ НАВЧАЛЬНИЙ ПЛАН</w:t>
      </w:r>
    </w:p>
    <w:p w:rsidR="003344B5" w:rsidRDefault="003344B5" w:rsidP="003344B5">
      <w:pPr>
        <w:shd w:val="clear" w:color="auto" w:fill="FFFFFF"/>
        <w:spacing w:after="0" w:line="240" w:lineRule="auto"/>
        <w:ind w:right="44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  <w:shd w:val="clear" w:color="auto" w:fill="FFFFFF"/>
          <w:lang w:eastAsia="ru-RU"/>
        </w:rPr>
      </w:pPr>
    </w:p>
    <w:p w:rsidR="00B20337" w:rsidRPr="003344B5" w:rsidRDefault="00A77CA0" w:rsidP="003344B5">
      <w:pPr>
        <w:shd w:val="clear" w:color="auto" w:fill="FFFFFF"/>
        <w:spacing w:after="0" w:line="240" w:lineRule="auto"/>
        <w:ind w:right="445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</w:pPr>
      <w:r w:rsidRPr="003344B5"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  <w:shd w:val="clear" w:color="auto" w:fill="FFFFFF"/>
          <w:lang w:eastAsia="ru-RU"/>
        </w:rPr>
        <w:t>ГОЛУБНІВСЬКО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  <w:shd w:val="clear" w:color="auto" w:fill="FFFFFF"/>
          <w:lang w:eastAsia="ru-RU"/>
        </w:rPr>
        <w:t>ГО</w:t>
      </w:r>
      <w:r w:rsidRPr="003344B5"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  <w:shd w:val="clear" w:color="auto" w:fill="FFFFFF"/>
          <w:lang w:eastAsia="ru-RU"/>
        </w:rPr>
        <w:t>ЛІЦЕЮ</w:t>
      </w:r>
    </w:p>
    <w:p w:rsidR="00A77CA0" w:rsidRDefault="00A77CA0" w:rsidP="003344B5">
      <w:pPr>
        <w:shd w:val="clear" w:color="auto" w:fill="FFFFFF"/>
        <w:spacing w:after="0" w:line="240" w:lineRule="auto"/>
        <w:ind w:right="44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  <w:shd w:val="clear" w:color="auto" w:fill="FFFFFF"/>
          <w:lang w:eastAsia="ru-RU"/>
        </w:rPr>
      </w:pPr>
      <w:r w:rsidRPr="003344B5"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  <w:shd w:val="clear" w:color="auto" w:fill="FFFFFF"/>
          <w:lang w:eastAsia="ru-RU"/>
        </w:rPr>
        <w:t xml:space="preserve">БЕРЕЗНІВСЬКОЇ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  <w:shd w:val="clear" w:color="auto" w:fill="FFFFFF"/>
          <w:lang w:eastAsia="ru-RU"/>
        </w:rPr>
        <w:t>МІСЬК</w:t>
      </w:r>
      <w:r w:rsidRPr="003344B5"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  <w:shd w:val="clear" w:color="auto" w:fill="FFFFFF"/>
          <w:lang w:eastAsia="ru-RU"/>
        </w:rPr>
        <w:t>ОЇ РАДИ </w:t>
      </w:r>
    </w:p>
    <w:p w:rsidR="00B20337" w:rsidRPr="00A77CA0" w:rsidRDefault="00A77CA0" w:rsidP="003344B5">
      <w:pPr>
        <w:shd w:val="clear" w:color="auto" w:fill="FFFFFF"/>
        <w:spacing w:after="0" w:line="240" w:lineRule="auto"/>
        <w:ind w:right="445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  <w:shd w:val="clear" w:color="auto" w:fill="FFFFFF"/>
          <w:lang w:eastAsia="ru-RU"/>
        </w:rPr>
        <w:t>РІВНЕНСЬКОГО РАЙОНУ</w:t>
      </w:r>
      <w:r w:rsidRPr="003344B5"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32"/>
          <w:szCs w:val="32"/>
          <w:shd w:val="clear" w:color="auto" w:fill="FFFFFF"/>
          <w:lang w:eastAsia="ru-RU"/>
        </w:rPr>
        <w:t>РІВНЕНСЬКОЇ ОБЛАСТІ</w:t>
      </w:r>
    </w:p>
    <w:p w:rsidR="003344B5" w:rsidRDefault="003344B5" w:rsidP="003344B5">
      <w:pPr>
        <w:shd w:val="clear" w:color="auto" w:fill="FFFFFF"/>
        <w:spacing w:after="0" w:line="240" w:lineRule="auto"/>
        <w:ind w:right="44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3"/>
          <w:kern w:val="36"/>
          <w:sz w:val="32"/>
          <w:szCs w:val="32"/>
          <w:shd w:val="clear" w:color="auto" w:fill="FFFFFF"/>
          <w:lang w:eastAsia="ru-RU"/>
        </w:rPr>
      </w:pPr>
    </w:p>
    <w:p w:rsidR="00B20337" w:rsidRPr="003344B5" w:rsidRDefault="00B20337" w:rsidP="003344B5">
      <w:pPr>
        <w:shd w:val="clear" w:color="auto" w:fill="FFFFFF"/>
        <w:spacing w:after="0" w:line="240" w:lineRule="auto"/>
        <w:ind w:right="445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val="ru-RU" w:eastAsia="ru-RU"/>
        </w:rPr>
      </w:pPr>
      <w:r w:rsidRPr="003344B5">
        <w:rPr>
          <w:rFonts w:ascii="Times New Roman" w:eastAsia="Times New Roman" w:hAnsi="Times New Roman" w:cs="Times New Roman"/>
          <w:b/>
          <w:bCs/>
          <w:color w:val="000000"/>
          <w:spacing w:val="-3"/>
          <w:kern w:val="36"/>
          <w:sz w:val="32"/>
          <w:szCs w:val="32"/>
          <w:shd w:val="clear" w:color="auto" w:fill="FFFFFF"/>
          <w:lang w:eastAsia="ru-RU"/>
        </w:rPr>
        <w:t>на 20</w:t>
      </w:r>
      <w:r w:rsidR="00617BD8" w:rsidRPr="003344B5">
        <w:rPr>
          <w:rFonts w:ascii="Times New Roman" w:eastAsia="Times New Roman" w:hAnsi="Times New Roman" w:cs="Times New Roman"/>
          <w:b/>
          <w:bCs/>
          <w:color w:val="000000"/>
          <w:spacing w:val="-3"/>
          <w:kern w:val="36"/>
          <w:sz w:val="32"/>
          <w:szCs w:val="32"/>
          <w:shd w:val="clear" w:color="auto" w:fill="FFFFFF"/>
          <w:lang w:eastAsia="ru-RU"/>
        </w:rPr>
        <w:t>2</w:t>
      </w:r>
      <w:r w:rsidR="00A77CA0">
        <w:rPr>
          <w:rFonts w:ascii="Times New Roman" w:eastAsia="Times New Roman" w:hAnsi="Times New Roman" w:cs="Times New Roman"/>
          <w:b/>
          <w:bCs/>
          <w:color w:val="000000"/>
          <w:spacing w:val="-3"/>
          <w:kern w:val="36"/>
          <w:sz w:val="32"/>
          <w:szCs w:val="32"/>
          <w:shd w:val="clear" w:color="auto" w:fill="FFFFFF"/>
          <w:lang w:eastAsia="ru-RU"/>
        </w:rPr>
        <w:t>1</w:t>
      </w:r>
      <w:r w:rsidRPr="003344B5">
        <w:rPr>
          <w:rFonts w:ascii="Times New Roman" w:eastAsia="Times New Roman" w:hAnsi="Times New Roman" w:cs="Times New Roman"/>
          <w:b/>
          <w:bCs/>
          <w:color w:val="000000"/>
          <w:spacing w:val="-3"/>
          <w:kern w:val="36"/>
          <w:sz w:val="32"/>
          <w:szCs w:val="32"/>
          <w:shd w:val="clear" w:color="auto" w:fill="FFFFFF"/>
          <w:lang w:eastAsia="ru-RU"/>
        </w:rPr>
        <w:t xml:space="preserve"> – 202</w:t>
      </w:r>
      <w:r w:rsidR="00A77CA0">
        <w:rPr>
          <w:rFonts w:ascii="Times New Roman" w:eastAsia="Times New Roman" w:hAnsi="Times New Roman" w:cs="Times New Roman"/>
          <w:b/>
          <w:bCs/>
          <w:color w:val="000000"/>
          <w:spacing w:val="-3"/>
          <w:kern w:val="36"/>
          <w:sz w:val="32"/>
          <w:szCs w:val="32"/>
          <w:shd w:val="clear" w:color="auto" w:fill="FFFFFF"/>
          <w:lang w:eastAsia="ru-RU"/>
        </w:rPr>
        <w:t>2</w:t>
      </w:r>
      <w:r w:rsidRPr="003344B5">
        <w:rPr>
          <w:rFonts w:ascii="Times New Roman" w:eastAsia="Times New Roman" w:hAnsi="Times New Roman" w:cs="Times New Roman"/>
          <w:b/>
          <w:bCs/>
          <w:color w:val="000000"/>
          <w:spacing w:val="-3"/>
          <w:kern w:val="36"/>
          <w:sz w:val="32"/>
          <w:szCs w:val="32"/>
          <w:shd w:val="clear" w:color="auto" w:fill="FFFFFF"/>
          <w:lang w:eastAsia="ru-RU"/>
        </w:rPr>
        <w:t xml:space="preserve"> навчальний рік</w:t>
      </w:r>
    </w:p>
    <w:p w:rsidR="00B20337" w:rsidRPr="003344B5" w:rsidRDefault="00B20337" w:rsidP="003344B5">
      <w:pPr>
        <w:shd w:val="clear" w:color="auto" w:fill="FFFFFF"/>
        <w:spacing w:after="0" w:line="240" w:lineRule="auto"/>
        <w:ind w:left="6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3344B5" w:rsidRDefault="003344B5">
      <w:pP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shd w:val="clear" w:color="auto" w:fill="FFFFFF"/>
          <w:lang w:eastAsia="ru-RU"/>
        </w:rPr>
        <w:br w:type="page"/>
      </w:r>
    </w:p>
    <w:p w:rsidR="00B20337" w:rsidRPr="00CC537F" w:rsidRDefault="00B20337" w:rsidP="003344B5">
      <w:pPr>
        <w:shd w:val="clear" w:color="auto" w:fill="FFFFFF"/>
        <w:spacing w:after="0" w:line="240" w:lineRule="auto"/>
        <w:ind w:left="6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shd w:val="clear" w:color="auto" w:fill="FFFFFF"/>
          <w:lang w:eastAsia="ru-RU"/>
        </w:rPr>
      </w:pPr>
      <w:r w:rsidRPr="00CC537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shd w:val="clear" w:color="auto" w:fill="FFFFFF"/>
          <w:lang w:eastAsia="ru-RU"/>
        </w:rPr>
        <w:lastRenderedPageBreak/>
        <w:t>Пояснювальна записка</w:t>
      </w:r>
    </w:p>
    <w:p w:rsidR="00CC537F" w:rsidRPr="00BA0AEF" w:rsidRDefault="00CC537F" w:rsidP="003344B5">
      <w:pPr>
        <w:shd w:val="clear" w:color="auto" w:fill="FFFFFF"/>
        <w:spacing w:after="0" w:line="240" w:lineRule="auto"/>
        <w:ind w:left="6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B20337" w:rsidRPr="00BA0AEF" w:rsidRDefault="00B20337" w:rsidP="00334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Тип навчального закладу:          </w:t>
      </w:r>
      <w:r w:rsid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заклад загальної середньої освіти.</w:t>
      </w:r>
    </w:p>
    <w:p w:rsidR="00B20337" w:rsidRPr="00BA0AEF" w:rsidRDefault="00B20337" w:rsidP="00334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Кількість класів:                  11              Кількість учнів:                   10</w:t>
      </w:r>
      <w:r w:rsid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</w:t>
      </w:r>
    </w:p>
    <w:p w:rsidR="00B20337" w:rsidRPr="00BA0AEF" w:rsidRDefault="00B20337" w:rsidP="00334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Навчальний заклад працює в режимі 5- денного навчального тижня.</w:t>
      </w:r>
    </w:p>
    <w:p w:rsidR="000B0B51" w:rsidRPr="00EE3FDE" w:rsidRDefault="00B20337" w:rsidP="00A77CA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Робочий</w:t>
      </w:r>
      <w:r w:rsidRPr="00EE3F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навчальний план враховує основні вимоги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 </w:t>
      </w:r>
      <w:r w:rsidR="000B0B51" w:rsidRPr="00EE3F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ст.53 Конституції</w:t>
      </w:r>
      <w:r w:rsidR="003344B5" w:rsidRPr="00EE3F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0B0B51" w:rsidRPr="00EE3F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України, Законів України «Про</w:t>
      </w:r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 </w:t>
      </w:r>
      <w:r w:rsidR="000B0B51" w:rsidRPr="00EE3F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освіту», «Про повну загальну середню освіту»,</w:t>
      </w:r>
      <w:r w:rsidR="003344B5" w:rsidRPr="00EE3F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0B0B51" w:rsidRPr="00EE3F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«Про забезпечення санітарного та</w:t>
      </w:r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 </w:t>
      </w:r>
      <w:r w:rsidR="000B0B51" w:rsidRPr="00EE3F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епідемічного благополуччя населення»,Державного стандарту початкової загальної освіти, постанови Кабінету</w:t>
      </w:r>
      <w:r w:rsidR="003344B5" w:rsidRPr="00EE3F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0B0B51" w:rsidRPr="00EE3F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Міністрів України від 21.02.2018 № 87 «Про затвердження Державного</w:t>
      </w:r>
      <w:r w:rsid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0B0B51" w:rsidRPr="00EE3F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стандарту початкової освіти», Державного стандарту базової і повної загальної</w:t>
      </w:r>
      <w:r w:rsidR="003344B5" w:rsidRPr="00EE3F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0B0B51" w:rsidRPr="00EE3F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середньої освіти, </w:t>
      </w:r>
      <w:r w:rsidR="00A77CA0"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САНІТАРН</w:t>
      </w:r>
      <w:r w:rsid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ОГО</w:t>
      </w:r>
      <w:r w:rsidR="00A77CA0"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РЕГЛАМЕНТ</w:t>
      </w:r>
      <w:r w:rsid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 </w:t>
      </w:r>
      <w:r w:rsidR="00A77CA0"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закладів загальної середньої освіти</w:t>
      </w:r>
      <w:r w:rsid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="006846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</w:t>
      </w:r>
      <w:r w:rsidR="006846AE"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атверджено</w:t>
      </w:r>
      <w:r w:rsidR="006846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 н</w:t>
      </w:r>
      <w:r w:rsidR="00A77CA0"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аказ</w:t>
      </w:r>
      <w:r w:rsidR="006846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ом</w:t>
      </w:r>
      <w:r w:rsidR="00A77CA0"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Міністерства</w:t>
      </w:r>
      <w:r w:rsidR="006846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77CA0"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охорони здоров’я України</w:t>
      </w:r>
      <w:r w:rsidR="006846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77CA0"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25 вересня 2020 року № 2205</w:t>
      </w:r>
      <w:r w:rsidR="006846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з</w:t>
      </w:r>
      <w:r w:rsidR="00A77CA0"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ареєстровано в Міністерстві</w:t>
      </w:r>
      <w:r w:rsidR="006846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77CA0"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юстиції України</w:t>
      </w:r>
      <w:r w:rsidR="006846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77CA0"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 листопада 2020 р.</w:t>
      </w:r>
      <w:r w:rsidR="006846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77CA0"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 № 1111/35394</w:t>
      </w:r>
      <w:r w:rsidR="000B0B51" w:rsidRPr="00EE3F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власного Статуту.</w:t>
      </w:r>
    </w:p>
    <w:p w:rsidR="000B0B51" w:rsidRPr="00BA0AEF" w:rsidRDefault="00563688" w:rsidP="00334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Робочий навчальний план складений. у</w:t>
      </w:r>
      <w:r w:rsidR="000B0B51"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раховуючи потреби </w:t>
      </w:r>
      <w:r w:rsidR="006846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здобувачів</w:t>
      </w:r>
      <w:r w:rsidR="000B0B51"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побажання батьків, фахову підготовку</w:t>
      </w:r>
      <w:r w:rsidR="003344B5"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0B0B51"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педагогічних кадрів, матеріальну базу кабінетів у профільній (старшій) школі</w:t>
      </w:r>
      <w:r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тощо.</w:t>
      </w:r>
      <w:r w:rsidR="000B0B51" w:rsidRPr="00A77C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Навчальний</w:t>
      </w:r>
      <w:proofErr w:type="spellEnd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план </w:t>
      </w:r>
      <w:r w:rsidR="003344B5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з</w:t>
      </w:r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акладу </w:t>
      </w:r>
      <w:proofErr w:type="spellStart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освіти</w:t>
      </w:r>
      <w:proofErr w:type="spellEnd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на 202</w:t>
      </w:r>
      <w:r w:rsidR="006846AE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1</w:t>
      </w:r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/202</w:t>
      </w:r>
      <w:r w:rsidR="006846AE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2</w:t>
      </w:r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навчальний</w:t>
      </w:r>
      <w:proofErr w:type="spellEnd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proofErr w:type="gramStart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р</w:t>
      </w:r>
      <w:proofErr w:type="gramEnd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ік</w:t>
      </w:r>
      <w:proofErr w:type="spellEnd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складено</w:t>
      </w:r>
      <w:proofErr w:type="spellEnd"/>
      <w:r w:rsidR="003344B5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на </w:t>
      </w:r>
      <w:proofErr w:type="spellStart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основі</w:t>
      </w:r>
      <w:proofErr w:type="spellEnd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освітньої</w:t>
      </w:r>
      <w:proofErr w:type="spellEnd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програми</w:t>
      </w:r>
      <w:proofErr w:type="spellEnd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розробленої</w:t>
      </w:r>
      <w:proofErr w:type="spellEnd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на </w:t>
      </w:r>
      <w:proofErr w:type="spellStart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основі</w:t>
      </w:r>
      <w:proofErr w:type="spellEnd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типових</w:t>
      </w:r>
      <w:proofErr w:type="spellEnd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освітніх</w:t>
      </w:r>
      <w:proofErr w:type="spellEnd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програм</w:t>
      </w:r>
      <w:proofErr w:type="spellEnd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,</w:t>
      </w:r>
      <w:r w:rsidR="003344B5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затверджених</w:t>
      </w:r>
      <w:proofErr w:type="spellEnd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МОН </w:t>
      </w:r>
      <w:proofErr w:type="spellStart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України</w:t>
      </w:r>
      <w:proofErr w:type="spellEnd"/>
      <w:r w:rsidR="000B0B51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:</w:t>
      </w:r>
    </w:p>
    <w:p w:rsidR="00B20337" w:rsidRPr="00BA0AEF" w:rsidRDefault="000B0B51" w:rsidP="00334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-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від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21.03.2018 № 268 «Про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затвердження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типових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освітніх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програм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та</w:t>
      </w:r>
      <w:r w:rsidR="00BA0AEF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навчальних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програм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для 1-2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класів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закладів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загальної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середньої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освіти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» (</w:t>
      </w:r>
      <w:proofErr w:type="spellStart"/>
      <w:proofErr w:type="gram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п</w:t>
      </w:r>
      <w:proofErr w:type="gram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ід</w:t>
      </w:r>
      <w:proofErr w:type="spellEnd"/>
      <w:r w:rsidR="00BA0AEF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керівництвом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563688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Р.Шияна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);</w:t>
      </w:r>
      <w:r w:rsidR="00BA0AEF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від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08.10.2019 № 1272 «Про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затвердження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типових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освітніх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програм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для</w:t>
      </w:r>
      <w:r w:rsidR="00BA0AEF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1-2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класів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закладів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загальної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середньої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освіти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»(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під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керівництвом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563688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Р.Шияна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);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від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08.10.2019 № 1273 «Про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затвердження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типових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освітніх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програм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для</w:t>
      </w:r>
      <w:r w:rsidR="00BA0AEF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3-4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класів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закладів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загальної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середньої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освіти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» (</w:t>
      </w:r>
      <w:proofErr w:type="spellStart"/>
      <w:proofErr w:type="gram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п</w:t>
      </w:r>
      <w:proofErr w:type="gram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ід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керівництвом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563688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Р.Шияна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);-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від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20.04.2018 № 407 «Про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затвердження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типової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освітньої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програми</w:t>
      </w:r>
      <w:proofErr w:type="spellEnd"/>
      <w:r w:rsidR="00BA0AEF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закладів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загальної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середньої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освіти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І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ступеня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» (4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клас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)</w:t>
      </w:r>
      <w:proofErr w:type="gram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;</w:t>
      </w:r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н</w:t>
      </w:r>
      <w:proofErr w:type="gram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аказу МОН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України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 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від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20.04.2018 № 405 « Про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затвердження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типової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освітньої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програми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закладів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загальної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середньої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освіти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ІІ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ступеня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»; наказу МОН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України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 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від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20.04.2018 № 408 « Про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затвердження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типової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освітньої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програми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закладів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загальної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середньої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освіти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ІІІ </w:t>
      </w:r>
      <w:proofErr w:type="spellStart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ступеня</w:t>
      </w:r>
      <w:proofErr w:type="spellEnd"/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»;</w:t>
      </w:r>
    </w:p>
    <w:p w:rsidR="00B20337" w:rsidRPr="00BA0AEF" w:rsidRDefault="00B20337" w:rsidP="00334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0AEF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shd w:val="clear" w:color="auto" w:fill="FFFFFF"/>
          <w:lang w:eastAsia="ru-RU"/>
        </w:rPr>
        <w:t>Типовий навчальний план початкової, основної і старшої школи передбачає </w:t>
      </w:r>
      <w:r w:rsidRPr="00BA0AE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shd w:val="clear" w:color="auto" w:fill="FFFFFF"/>
          <w:lang w:eastAsia="ru-RU"/>
        </w:rPr>
        <w:t>реалізацію освітніх компонентів Освітніх програм Голубнівсько</w:t>
      </w:r>
      <w:r w:rsidR="006846AE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shd w:val="clear" w:color="auto" w:fill="FFFFFF"/>
          <w:lang w:eastAsia="ru-RU"/>
        </w:rPr>
        <w:t>го ліцею</w:t>
      </w:r>
      <w:r w:rsidRPr="00BA0AE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shd w:val="clear" w:color="auto" w:fill="FFFFFF"/>
          <w:lang w:eastAsia="ru-RU"/>
        </w:rPr>
        <w:t xml:space="preserve"> через навчальні предмети і курси. 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Він охоплює інваріантну і варіативну складову, в якій передбачені додаткові години на предмети та курси за вибором, факультативи, індивідуальні та групові заняття.</w:t>
      </w:r>
    </w:p>
    <w:p w:rsidR="00B20337" w:rsidRPr="00BA0AEF" w:rsidRDefault="00B20337" w:rsidP="003344B5">
      <w:pPr>
        <w:shd w:val="clear" w:color="auto" w:fill="FFFFFF"/>
        <w:spacing w:after="0" w:line="240" w:lineRule="auto"/>
        <w:ind w:right="11"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Предмети та курси за вибором визначені з урахуванням інтересів та потреб учнів, а також рівня навчально-методичного та кадрового забезпечення </w:t>
      </w:r>
      <w:r w:rsidR="006846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ліцею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B20337" w:rsidRPr="00BA0AEF" w:rsidRDefault="00B20337" w:rsidP="003344B5">
      <w:pPr>
        <w:shd w:val="clear" w:color="auto" w:fill="FFFFFF"/>
        <w:spacing w:after="0" w:line="240" w:lineRule="auto"/>
        <w:ind w:right="18"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shd w:val="clear" w:color="auto" w:fill="FFFFFF"/>
          <w:lang w:eastAsia="ru-RU"/>
        </w:rPr>
        <w:t>Особлива увага приділяється вивченню учнями української мови, суспільних дисциплін, 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оволодінню комп'ютерною грамотністю.</w:t>
      </w:r>
    </w:p>
    <w:p w:rsidR="00B20337" w:rsidRPr="00BA0AEF" w:rsidRDefault="00B20337" w:rsidP="003344B5">
      <w:pPr>
        <w:shd w:val="clear" w:color="auto" w:fill="FFFFFF"/>
        <w:spacing w:after="0" w:line="240" w:lineRule="auto"/>
        <w:ind w:right="18"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Робочий навчальний план складено:</w:t>
      </w:r>
    </w:p>
    <w:p w:rsidR="00B20337" w:rsidRPr="00BA0AEF" w:rsidRDefault="00B20337" w:rsidP="003344B5">
      <w:pPr>
        <w:shd w:val="clear" w:color="auto" w:fill="FFFFFF"/>
        <w:spacing w:after="0" w:line="240" w:lineRule="auto"/>
        <w:ind w:right="230"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 -  для 1-</w:t>
      </w:r>
      <w:r w:rsidR="006846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класів – за Типовою освітньою програмою для закладів загальної середньої освіти (1-4 клас), розробленою під керівництвом Р.Б.Шияна, затвердженою наказом МОН України №268 від 21.03.2018  – додаток 1;</w:t>
      </w:r>
    </w:p>
    <w:p w:rsidR="00B20337" w:rsidRPr="00BA0AEF" w:rsidRDefault="00B20337" w:rsidP="00334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     - для 5-9-х класів – за Типовою освітньою програмою закладів загальної середньої освіти  ІІ ступеня,  затвердженою наказом МОН України від 20.04.2018  № 405 ( таблиця 10) – додаток </w:t>
      </w:r>
      <w:r w:rsidR="006846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</w:t>
      </w:r>
    </w:p>
    <w:p w:rsidR="00B20337" w:rsidRPr="00BA0AEF" w:rsidRDefault="00B20337" w:rsidP="00334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 - для 10-11 класів - за Типовою освітньою програмою закладів загальної середньої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освіт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   ІІІ ступеня, затвердженою наказом  МОН України від 20.04.2018 № 408, (таблиця 2) -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даток </w:t>
      </w:r>
      <w:r w:rsidRPr="00BA0A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="006846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B20337" w:rsidRPr="00BA0AEF" w:rsidRDefault="00B20337" w:rsidP="00334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proofErr w:type="spellStart"/>
      <w:proofErr w:type="gram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Проф</w:t>
      </w:r>
      <w:proofErr w:type="gram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ільне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навчання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здійснюється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на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базі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10-11-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 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клас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ів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 з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урахуванням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матеріально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–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технічного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навчально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-методичного та кадрового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забезпечення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школи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навчальних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інтересів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учнів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та 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побажань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батьків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таким чином:</w:t>
      </w:r>
    </w:p>
    <w:p w:rsidR="00B20337" w:rsidRPr="00BA0AEF" w:rsidRDefault="00B20337" w:rsidP="00334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 10-11-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й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 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кл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. – 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філологічний </w:t>
      </w:r>
      <w:proofErr w:type="gram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проф</w:t>
      </w:r>
      <w:proofErr w:type="gram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іль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;   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українська мова.</w:t>
      </w:r>
    </w:p>
    <w:p w:rsidR="00B20337" w:rsidRPr="00BA0AEF" w:rsidRDefault="00B20337" w:rsidP="00334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Сумарна кількість годин (інваріантна і варіативна складові) складає:</w:t>
      </w:r>
    </w:p>
    <w:p w:rsidR="00BA0AEF" w:rsidRPr="00BA0AEF" w:rsidRDefault="00BA0AEF" w:rsidP="003344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shd w:val="clear" w:color="auto" w:fill="FFFFFF"/>
          <w:lang w:eastAsia="ru-RU"/>
        </w:rPr>
        <w:sectPr w:rsidR="00BA0AEF" w:rsidRPr="00BA0AEF" w:rsidSect="00BA0AEF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20337" w:rsidRPr="00BA0AEF" w:rsidRDefault="00B20337" w:rsidP="00BA0AE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shd w:val="clear" w:color="auto" w:fill="FFFFFF"/>
          <w:lang w:eastAsia="ru-RU"/>
        </w:rPr>
        <w:lastRenderedPageBreak/>
        <w:t>1  клас -  23 години;</w:t>
      </w:r>
    </w:p>
    <w:p w:rsidR="00B20337" w:rsidRPr="00BA0AEF" w:rsidRDefault="00BA0AEF" w:rsidP="00BA0AE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shd w:val="clear" w:color="auto" w:fill="FFFFFF"/>
          <w:lang w:eastAsia="ru-RU"/>
        </w:rPr>
        <w:t xml:space="preserve">2 клас   </w:t>
      </w:r>
      <w:r w:rsidR="00B20337" w:rsidRPr="00BA0AEF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shd w:val="clear" w:color="auto" w:fill="FFFFFF"/>
          <w:lang w:eastAsia="ru-RU"/>
        </w:rPr>
        <w:t xml:space="preserve">  25 </w:t>
      </w:r>
      <w:r w:rsidR="00B20337"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>  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>годин               </w:t>
      </w:r>
    </w:p>
    <w:p w:rsidR="00B20337" w:rsidRPr="00BA0AEF" w:rsidRDefault="00B20337" w:rsidP="00BA0AE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shd w:val="clear" w:color="auto" w:fill="FFFFFF"/>
          <w:lang w:eastAsia="ru-RU"/>
        </w:rPr>
        <w:t>3 клас -  26 годин;</w:t>
      </w:r>
    </w:p>
    <w:p w:rsidR="00B20337" w:rsidRPr="00BA0AEF" w:rsidRDefault="00B20337" w:rsidP="00BA0AE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shd w:val="clear" w:color="auto" w:fill="FFFFFF"/>
          <w:lang w:eastAsia="ru-RU"/>
        </w:rPr>
        <w:t>4 клас -  26 годин;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>      </w:t>
      </w:r>
      <w:r w:rsidR="00BA0AEF"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>   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>              </w:t>
      </w:r>
    </w:p>
    <w:p w:rsidR="00B20337" w:rsidRPr="00BA0AEF" w:rsidRDefault="00B20337" w:rsidP="00BA0AE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shd w:val="clear" w:color="auto" w:fill="FFFFFF"/>
          <w:lang w:eastAsia="ru-RU"/>
        </w:rPr>
        <w:lastRenderedPageBreak/>
        <w:t>5 клас - 31 година;</w:t>
      </w:r>
    </w:p>
    <w:p w:rsidR="00B20337" w:rsidRPr="00BA0AEF" w:rsidRDefault="00B20337" w:rsidP="00BA0AE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6 клас – 33,5 години;</w:t>
      </w:r>
    </w:p>
    <w:p w:rsidR="00B20337" w:rsidRPr="00BA0AEF" w:rsidRDefault="00B20337" w:rsidP="00BA0AE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7 клас – 34,5 годин;</w:t>
      </w:r>
    </w:p>
    <w:p w:rsidR="00B20337" w:rsidRPr="00BA0AEF" w:rsidRDefault="00B20337" w:rsidP="00BA0AE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8 клас – 36 годин;</w:t>
      </w:r>
    </w:p>
    <w:p w:rsidR="00B20337" w:rsidRPr="00BA0AEF" w:rsidRDefault="00B20337" w:rsidP="00BA0AE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9 клас – 36 годин;</w:t>
      </w:r>
    </w:p>
    <w:p w:rsidR="00BA0AEF" w:rsidRPr="00BA0AEF" w:rsidRDefault="00BA0AEF" w:rsidP="00BA0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B20337" w:rsidRPr="00BA0AEF" w:rsidRDefault="00B20337" w:rsidP="00BA0AE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10 клас – 36 годин</w:t>
      </w:r>
    </w:p>
    <w:p w:rsidR="00B20337" w:rsidRPr="00BA0AEF" w:rsidRDefault="00B20337" w:rsidP="00BA0AE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11 клас – 35 годин</w:t>
      </w:r>
    </w:p>
    <w:p w:rsidR="00BA0AEF" w:rsidRPr="00BA0AEF" w:rsidRDefault="00BA0AEF" w:rsidP="00334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sectPr w:rsidR="00BA0AEF" w:rsidRPr="00BA0AEF" w:rsidSect="00BA0AEF">
          <w:type w:val="continuous"/>
          <w:pgSz w:w="11906" w:h="16838"/>
          <w:pgMar w:top="1134" w:right="566" w:bottom="1134" w:left="1701" w:header="708" w:footer="708" w:gutter="0"/>
          <w:cols w:num="3" w:space="141"/>
          <w:docGrid w:linePitch="360"/>
        </w:sectPr>
      </w:pPr>
    </w:p>
    <w:p w:rsidR="00B20337" w:rsidRPr="00BA0AEF" w:rsidRDefault="00B20337" w:rsidP="00334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lastRenderedPageBreak/>
        <w:t> </w:t>
      </w:r>
    </w:p>
    <w:p w:rsidR="00B20337" w:rsidRPr="00BA0AEF" w:rsidRDefault="00B20337" w:rsidP="003344B5">
      <w:pPr>
        <w:shd w:val="clear" w:color="auto" w:fill="FFFFFF"/>
        <w:spacing w:after="0" w:line="240" w:lineRule="auto"/>
        <w:ind w:right="34"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shd w:val="clear" w:color="auto" w:fill="FFFFFF"/>
          <w:lang w:eastAsia="ru-RU"/>
        </w:rPr>
        <w:t>Години варіативної складової у 1-</w:t>
      </w:r>
      <w:r w:rsidR="00EE3FDE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shd w:val="clear" w:color="auto" w:fill="FFFFFF"/>
          <w:lang w:eastAsia="ru-RU"/>
        </w:rPr>
        <w:t>4</w:t>
      </w:r>
      <w:r w:rsidRPr="00BA0AE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shd w:val="clear" w:color="auto" w:fill="FFFFFF"/>
          <w:lang w:eastAsia="ru-RU"/>
        </w:rPr>
        <w:t xml:space="preserve"> класах розподілено по 1 годині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shd w:val="clear" w:color="auto" w:fill="FFFFFF"/>
          <w:lang w:eastAsia="ru-RU"/>
        </w:rPr>
        <w:t>на 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підсиле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ння вивчення української мови у 1-4 класах інваріантної складової та по </w:t>
      </w:r>
      <w:r w:rsidR="00EE3FD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0,5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годин</w:t>
      </w:r>
      <w:r w:rsidR="00EE3FD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на індивідуальні та групові заняття з української мови та математики у 4 клас</w:t>
      </w:r>
      <w:r w:rsidR="00EE3FD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і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B20337" w:rsidRPr="00BA0AEF" w:rsidRDefault="00B20337" w:rsidP="003344B5">
      <w:pPr>
        <w:shd w:val="clear" w:color="auto" w:fill="FFFFFF"/>
        <w:spacing w:after="0" w:line="240" w:lineRule="auto"/>
        <w:ind w:right="34"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BA0AEF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shd w:val="clear" w:color="auto" w:fill="FFFFFF"/>
          <w:lang w:eastAsia="ru-RU"/>
        </w:rPr>
        <w:t>В основній школі у 5 класі вводяться факультативні курси «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>Основи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>християнської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>етики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»(1 год.)</w:t>
      </w:r>
      <w:r w:rsidRPr="00BA0A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shd w:val="clear" w:color="auto" w:fill="FFFFFF"/>
          <w:lang w:eastAsia="ru-RU"/>
        </w:rPr>
        <w:t>, «Історія рідного краю»(1 год.), 0,5 години виділено на підсилення вивчення математики. 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 6 класі продовжується вивчення факультативних курсів </w:t>
      </w:r>
      <w:r w:rsidRPr="00BA0AEF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shd w:val="clear" w:color="auto" w:fill="FFFFFF"/>
          <w:lang w:eastAsia="ru-RU"/>
        </w:rPr>
        <w:t>«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>Основи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>християнської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 xml:space="preserve">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ru-RU" w:eastAsia="ru-RU"/>
        </w:rPr>
        <w:t>етики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»(1 год.)</w:t>
      </w:r>
      <w:r w:rsidRPr="00BA0A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shd w:val="clear" w:color="auto" w:fill="FFFFFF"/>
          <w:lang w:eastAsia="ru-RU"/>
        </w:rPr>
        <w:t>, «Історія рідного краю»(1 год.), 1 годину виділено на підсилення вивчення математики. У 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7 класі 1 годину </w:t>
      </w:r>
      <w:r w:rsidRPr="00BA0A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shd w:val="clear" w:color="auto" w:fill="FFFFFF"/>
          <w:lang w:eastAsia="ru-RU"/>
        </w:rPr>
        <w:t>в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иділено   на підсилення вивчення математики,  0,5 години  - української мови.  Також у 7 класі виділено 1 год. з варіативної складової на вивчення факультативного курсу «Цікава хімія». </w:t>
      </w:r>
      <w:r w:rsidRPr="00BA0AE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shd w:val="clear" w:color="auto" w:fill="FFFFFF"/>
          <w:lang w:eastAsia="ru-RU"/>
        </w:rPr>
        <w:t xml:space="preserve">У 8 </w:t>
      </w:r>
      <w:proofErr w:type="spellStart"/>
      <w:r w:rsidRPr="00BA0AE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shd w:val="clear" w:color="auto" w:fill="FFFFFF"/>
          <w:lang w:eastAsia="ru-RU"/>
        </w:rPr>
        <w:t>кл</w:t>
      </w:r>
      <w:proofErr w:type="spellEnd"/>
      <w:r w:rsidRPr="00BA0AE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shd w:val="clear" w:color="auto" w:fill="FFFFFF"/>
          <w:lang w:eastAsia="ru-RU"/>
        </w:rPr>
        <w:t>асі 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з метою розвитку просторових уявлень учнів, практичних навичок з правопису української мови, знайомства з основами алгоритмізації та програмування за рахунок варіативної частини </w:t>
      </w:r>
      <w:r w:rsidRPr="00BA0AE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shd w:val="clear" w:color="auto" w:fill="FFFFFF"/>
          <w:lang w:eastAsia="ru-RU"/>
        </w:rPr>
        <w:t>вводяться курси за вибором «Креслення», 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«Практикум з правопису української мови»,</w:t>
      </w:r>
      <w:r w:rsidRPr="00BA0AE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shd w:val="clear" w:color="auto" w:fill="FFFFFF"/>
          <w:lang w:eastAsia="ru-RU"/>
        </w:rPr>
        <w:t> «Основи алгоритмізації та програмування»(по 1 год.) і 0,5 години виділяється на індивідуальні, групові заняття з математики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У 9 класі продовжується вивчення </w:t>
      </w:r>
      <w:r w:rsidRPr="00BA0AE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shd w:val="clear" w:color="auto" w:fill="FFFFFF"/>
          <w:lang w:eastAsia="ru-RU"/>
        </w:rPr>
        <w:t>креслення (1 год.),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«Практикуму з правопису української мови»  та</w:t>
      </w:r>
      <w:r w:rsidRPr="00BA0AE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shd w:val="clear" w:color="auto" w:fill="FFFFFF"/>
          <w:lang w:eastAsia="ru-RU"/>
        </w:rPr>
        <w:t> «Основ алгоритмізації та програмування»( по 0,5 год.).   </w:t>
      </w:r>
    </w:p>
    <w:p w:rsidR="00B20337" w:rsidRPr="00BA0AEF" w:rsidRDefault="00B20337" w:rsidP="00334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0AEF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shd w:val="clear" w:color="auto" w:fill="FFFFFF"/>
          <w:lang w:eastAsia="ru-RU"/>
        </w:rPr>
        <w:t>У старшій школі  проводиться вивчення курсів за вибором:  «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Основи теорії літератури</w:t>
      </w:r>
      <w:r w:rsidRPr="00BA0AEF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shd w:val="clear" w:color="auto" w:fill="FFFFFF"/>
          <w:lang w:eastAsia="ru-RU"/>
        </w:rPr>
        <w:t xml:space="preserve">» </w:t>
      </w:r>
      <w:r w:rsidRPr="00EE3FDE">
        <w:rPr>
          <w:rFonts w:ascii="Times New Roman" w:eastAsia="Times New Roman" w:hAnsi="Times New Roman" w:cs="Times New Roman"/>
          <w:color w:val="000000" w:themeColor="text1"/>
          <w:spacing w:val="-2"/>
          <w:sz w:val="18"/>
          <w:szCs w:val="18"/>
          <w:shd w:val="clear" w:color="auto" w:fill="FFFFFF"/>
          <w:lang w:eastAsia="ru-RU"/>
        </w:rPr>
        <w:t>(10</w:t>
      </w:r>
      <w:r w:rsidRPr="00EE3FDE">
        <w:rPr>
          <w:rFonts w:ascii="Times New Roman" w:eastAsia="Times New Roman" w:hAnsi="Times New Roman" w:cs="Times New Roman"/>
          <w:color w:val="000000" w:themeColor="text1"/>
          <w:spacing w:val="-2"/>
          <w:sz w:val="18"/>
          <w:szCs w:val="18"/>
          <w:shd w:val="clear" w:color="auto" w:fill="FFFFFF"/>
          <w:lang w:val="ru-RU" w:eastAsia="ru-RU"/>
        </w:rPr>
        <w:t>-</w:t>
      </w:r>
      <w:r w:rsidRPr="00BA0A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11 клас),</w:t>
      </w:r>
      <w:r w:rsidRPr="00BA0AEF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shd w:val="clear" w:color="auto" w:fill="FFFFFF"/>
          <w:lang w:eastAsia="ru-RU"/>
        </w:rPr>
        <w:t> «Історія України першої половини ХХ століття в особах» (10 клас),</w:t>
      </w:r>
      <w:r w:rsidRPr="00BA0AE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shd w:val="clear" w:color="auto" w:fill="FFFFFF"/>
          <w:lang w:eastAsia="ru-RU"/>
        </w:rPr>
        <w:t> «Досліджуємо історію України» (11 клас)</w:t>
      </w:r>
      <w:r w:rsidRPr="00BA0AEF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shd w:val="clear" w:color="auto" w:fill="FFFFFF"/>
          <w:lang w:eastAsia="ru-RU"/>
        </w:rPr>
        <w:t>. Д</w:t>
      </w:r>
      <w:r w:rsidRPr="00BA0A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shd w:val="clear" w:color="auto" w:fill="FFFFFF"/>
          <w:lang w:eastAsia="ru-RU"/>
        </w:rPr>
        <w:t>одатково у 10 та 11 класах виділяється для підсилення </w:t>
      </w:r>
      <w:r w:rsidRPr="00BA0AE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shd w:val="clear" w:color="auto" w:fill="FFFFFF"/>
          <w:lang w:eastAsia="ru-RU"/>
        </w:rPr>
        <w:t xml:space="preserve">вивчення предметів інваріантної складової з математики(1 год.), історії України(0,5)   та по  0,5 годин із  «Захисту </w:t>
      </w:r>
      <w:r w:rsidR="00EE3FDE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shd w:val="clear" w:color="auto" w:fill="FFFFFF"/>
          <w:lang w:eastAsia="ru-RU"/>
        </w:rPr>
        <w:t>України</w:t>
      </w:r>
      <w:r w:rsidRPr="00BA0AE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shd w:val="clear" w:color="auto" w:fill="FFFFFF"/>
          <w:lang w:eastAsia="ru-RU"/>
        </w:rPr>
        <w:t>»(10-11 класи) з метою поглиблення військово-патріотичного виховання учнів.</w:t>
      </w:r>
    </w:p>
    <w:p w:rsidR="0026758E" w:rsidRPr="00EE3FDE" w:rsidRDefault="0026758E" w:rsidP="00267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4404B" w:rsidRDefault="0054404B" w:rsidP="00B27525">
      <w:pPr>
        <w:snapToGri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pacing w:val="-1"/>
          <w:w w:val="82"/>
          <w:sz w:val="28"/>
          <w:szCs w:val="28"/>
        </w:rPr>
      </w:pPr>
      <w:r w:rsidRPr="0054404B">
        <w:rPr>
          <w:rFonts w:ascii="Times New Roman" w:hAnsi="Times New Roman" w:cs="Times New Roman"/>
          <w:b/>
          <w:bCs/>
          <w:spacing w:val="-1"/>
          <w:w w:val="82"/>
          <w:sz w:val="28"/>
          <w:szCs w:val="28"/>
        </w:rPr>
        <w:lastRenderedPageBreak/>
        <w:t xml:space="preserve">Робочий навчальний план  </w:t>
      </w:r>
      <w:r w:rsidR="00B27525">
        <w:rPr>
          <w:rFonts w:ascii="Times New Roman" w:hAnsi="Times New Roman" w:cs="Times New Roman"/>
          <w:b/>
          <w:bCs/>
          <w:spacing w:val="-1"/>
          <w:w w:val="82"/>
          <w:sz w:val="28"/>
          <w:szCs w:val="28"/>
        </w:rPr>
        <w:t>початкової школи</w:t>
      </w:r>
      <w:r w:rsidR="006846AE">
        <w:rPr>
          <w:rFonts w:ascii="Times New Roman" w:hAnsi="Times New Roman" w:cs="Times New Roman"/>
          <w:b/>
          <w:bCs/>
          <w:spacing w:val="-1"/>
          <w:w w:val="82"/>
          <w:sz w:val="28"/>
          <w:szCs w:val="28"/>
        </w:rPr>
        <w:t>(1-4 класи)</w:t>
      </w:r>
    </w:p>
    <w:p w:rsidR="0054404B" w:rsidRDefault="0054404B" w:rsidP="0054404B">
      <w:pPr>
        <w:snapToGri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pacing w:val="-1"/>
          <w:w w:val="82"/>
          <w:sz w:val="28"/>
          <w:szCs w:val="28"/>
        </w:rPr>
      </w:pPr>
    </w:p>
    <w:p w:rsidR="0054404B" w:rsidRDefault="0054404B" w:rsidP="0054404B">
      <w:pPr>
        <w:snapToGrid w:val="0"/>
        <w:ind w:left="5670" w:right="-1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складений за </w:t>
      </w:r>
      <w:r>
        <w:rPr>
          <w:rFonts w:ascii="Times New Roman" w:hAnsi="Times New Roman" w:cs="Times New Roman"/>
          <w:iCs/>
        </w:rPr>
        <w:t>Типов</w:t>
      </w:r>
      <w:r w:rsidR="00C4138B">
        <w:rPr>
          <w:rFonts w:ascii="Times New Roman" w:hAnsi="Times New Roman" w:cs="Times New Roman"/>
          <w:iCs/>
        </w:rPr>
        <w:t>ими</w:t>
      </w:r>
      <w:r>
        <w:rPr>
          <w:rFonts w:ascii="Times New Roman" w:hAnsi="Times New Roman" w:cs="Times New Roman"/>
          <w:iCs/>
        </w:rPr>
        <w:t xml:space="preserve"> освітн</w:t>
      </w:r>
      <w:r w:rsidR="00C4138B">
        <w:rPr>
          <w:rFonts w:ascii="Times New Roman" w:hAnsi="Times New Roman" w:cs="Times New Roman"/>
          <w:iCs/>
        </w:rPr>
        <w:t xml:space="preserve">іми </w:t>
      </w:r>
      <w:r>
        <w:rPr>
          <w:rFonts w:ascii="Times New Roman" w:hAnsi="Times New Roman" w:cs="Times New Roman"/>
          <w:iCs/>
        </w:rPr>
        <w:t>програм</w:t>
      </w:r>
      <w:r w:rsidR="00C4138B">
        <w:rPr>
          <w:rFonts w:ascii="Times New Roman" w:hAnsi="Times New Roman" w:cs="Times New Roman"/>
          <w:iCs/>
        </w:rPr>
        <w:t>ами</w:t>
      </w:r>
      <w:r>
        <w:rPr>
          <w:rFonts w:ascii="Times New Roman" w:hAnsi="Times New Roman" w:cs="Times New Roman"/>
          <w:iCs/>
        </w:rPr>
        <w:t xml:space="preserve"> для закладів загальної середньої освіти (1-4 клас),</w:t>
      </w:r>
      <w:r>
        <w:rPr>
          <w:rFonts w:ascii="Times New Roman" w:hAnsi="Times New Roman" w:cs="Times New Roman"/>
          <w:bCs/>
        </w:rPr>
        <w:t xml:space="preserve"> розроблен</w:t>
      </w:r>
      <w:r w:rsidR="000C281D">
        <w:rPr>
          <w:rFonts w:ascii="Times New Roman" w:hAnsi="Times New Roman" w:cs="Times New Roman"/>
          <w:bCs/>
        </w:rPr>
        <w:t>ими</w:t>
      </w:r>
      <w:r>
        <w:rPr>
          <w:rFonts w:ascii="Times New Roman" w:hAnsi="Times New Roman" w:cs="Times New Roman"/>
          <w:bCs/>
        </w:rPr>
        <w:t xml:space="preserve"> під керівництвом Р.Д.Шияна, </w:t>
      </w:r>
      <w:r>
        <w:rPr>
          <w:rFonts w:ascii="Times New Roman" w:hAnsi="Times New Roman" w:cs="Times New Roman"/>
        </w:rPr>
        <w:t>затверджен</w:t>
      </w:r>
      <w:r w:rsidR="000C281D">
        <w:rPr>
          <w:rFonts w:ascii="Times New Roman" w:hAnsi="Times New Roman" w:cs="Times New Roman"/>
        </w:rPr>
        <w:t>ими</w:t>
      </w:r>
      <w:r>
        <w:rPr>
          <w:rFonts w:ascii="Times New Roman" w:hAnsi="Times New Roman" w:cs="Times New Roman"/>
        </w:rPr>
        <w:t xml:space="preserve">  наказом МОН України від 21.03.2018  № 268</w:t>
      </w:r>
      <w:r w:rsidR="000C281D">
        <w:rPr>
          <w:rFonts w:ascii="Times New Roman" w:hAnsi="Times New Roman" w:cs="Times New Roman"/>
        </w:rPr>
        <w:t xml:space="preserve">, </w:t>
      </w:r>
      <w:r w:rsidR="000C281D" w:rsidRPr="000C281D">
        <w:rPr>
          <w:rFonts w:ascii="Times New Roman" w:hAnsi="Times New Roman" w:cs="Times New Roman"/>
        </w:rPr>
        <w:t>від 08.10.2019  № 1273</w:t>
      </w:r>
    </w:p>
    <w:p w:rsidR="0054404B" w:rsidRPr="0054404B" w:rsidRDefault="0054404B" w:rsidP="0054404B">
      <w:pPr>
        <w:snapToGri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pacing w:val="-1"/>
          <w:w w:val="82"/>
          <w:sz w:val="28"/>
          <w:szCs w:val="28"/>
        </w:rPr>
      </w:pPr>
    </w:p>
    <w:tbl>
      <w:tblPr>
        <w:tblW w:w="4878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8"/>
        <w:gridCol w:w="992"/>
        <w:gridCol w:w="994"/>
        <w:gridCol w:w="992"/>
        <w:gridCol w:w="927"/>
        <w:gridCol w:w="859"/>
      </w:tblGrid>
      <w:tr w:rsidR="003E71CE" w:rsidRPr="0054404B" w:rsidTr="00803857">
        <w:trPr>
          <w:cantSplit/>
          <w:trHeight w:val="599"/>
        </w:trPr>
        <w:tc>
          <w:tcPr>
            <w:tcW w:w="24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04B" w:rsidRPr="0054404B" w:rsidRDefault="0054404B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2512" w:type="pct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4404B" w:rsidRPr="0054404B" w:rsidRDefault="0054404B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 на тиждень</w:t>
            </w:r>
          </w:p>
        </w:tc>
      </w:tr>
      <w:tr w:rsidR="00803857" w:rsidRPr="0054404B" w:rsidTr="00803857">
        <w:trPr>
          <w:cantSplit/>
          <w:trHeight w:val="358"/>
        </w:trPr>
        <w:tc>
          <w:tcPr>
            <w:tcW w:w="24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857" w:rsidRPr="0054404B" w:rsidRDefault="00803857" w:rsidP="00544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b/>
                <w:sz w:val="28"/>
                <w:szCs w:val="28"/>
              </w:rPr>
              <w:t>1 клас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b/>
                <w:sz w:val="28"/>
                <w:szCs w:val="28"/>
              </w:rPr>
              <w:t>2 клас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857" w:rsidRPr="00C4138B" w:rsidRDefault="00803857" w:rsidP="00A77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38B">
              <w:rPr>
                <w:rFonts w:ascii="Times New Roman" w:hAnsi="Times New Roman" w:cs="Times New Roman"/>
                <w:b/>
                <w:sz w:val="28"/>
                <w:szCs w:val="28"/>
              </w:rPr>
              <w:t>3 клас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857" w:rsidRPr="00C4138B" w:rsidRDefault="00803857" w:rsidP="008038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3857" w:rsidRPr="0054404B" w:rsidRDefault="00803857" w:rsidP="008038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03857" w:rsidRPr="0054404B" w:rsidTr="00803857">
        <w:trPr>
          <w:cantSplit/>
          <w:trHeight w:val="393"/>
        </w:trPr>
        <w:tc>
          <w:tcPr>
            <w:tcW w:w="2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5+1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5+1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857" w:rsidRPr="00C4138B" w:rsidRDefault="00803857" w:rsidP="00A77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8B">
              <w:rPr>
                <w:rFonts w:ascii="Times New Roman" w:hAnsi="Times New Roman" w:cs="Times New Roman"/>
                <w:sz w:val="28"/>
                <w:szCs w:val="28"/>
              </w:rPr>
              <w:t>5+1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857" w:rsidRPr="00C4138B" w:rsidRDefault="00803857" w:rsidP="008038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857" w:rsidRPr="0054404B" w:rsidRDefault="00803857" w:rsidP="000C2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20+4</w:t>
            </w:r>
          </w:p>
        </w:tc>
      </w:tr>
      <w:tr w:rsidR="00803857" w:rsidRPr="0054404B" w:rsidTr="00803857">
        <w:trPr>
          <w:cantSplit/>
          <w:trHeight w:val="424"/>
        </w:trPr>
        <w:tc>
          <w:tcPr>
            <w:tcW w:w="2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857" w:rsidRPr="00C4138B" w:rsidRDefault="00803857" w:rsidP="00A77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857" w:rsidRPr="00C4138B" w:rsidRDefault="00803857" w:rsidP="008038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03857" w:rsidRPr="0054404B" w:rsidTr="00803857">
        <w:trPr>
          <w:cantSplit/>
          <w:trHeight w:val="393"/>
        </w:trPr>
        <w:tc>
          <w:tcPr>
            <w:tcW w:w="2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857" w:rsidRPr="00C4138B" w:rsidRDefault="00803857" w:rsidP="00A77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857" w:rsidRPr="00C4138B" w:rsidRDefault="00803857" w:rsidP="008038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857" w:rsidRPr="0054404B" w:rsidRDefault="00803857" w:rsidP="008038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03857" w:rsidRPr="0054404B" w:rsidTr="00803857">
        <w:trPr>
          <w:cantSplit/>
          <w:trHeight w:val="393"/>
        </w:trPr>
        <w:tc>
          <w:tcPr>
            <w:tcW w:w="2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 xml:space="preserve">Я досліджую світ*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857" w:rsidRPr="00C4138B" w:rsidRDefault="00803857" w:rsidP="00A77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857" w:rsidRPr="00C4138B" w:rsidRDefault="00803857" w:rsidP="008038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857" w:rsidRPr="0054404B" w:rsidRDefault="00803857" w:rsidP="008038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03857" w:rsidRPr="0054404B" w:rsidTr="00803857">
        <w:trPr>
          <w:cantSplit/>
          <w:trHeight w:val="393"/>
        </w:trPr>
        <w:tc>
          <w:tcPr>
            <w:tcW w:w="2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57" w:rsidRPr="0054404B" w:rsidRDefault="00803857" w:rsidP="00544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Інформатика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857" w:rsidRPr="00C4138B" w:rsidRDefault="00803857" w:rsidP="00A77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857" w:rsidRPr="00C4138B" w:rsidRDefault="00803857" w:rsidP="008038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857" w:rsidRPr="00C4138B" w:rsidRDefault="00803857" w:rsidP="00A77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857" w:rsidRPr="0054404B" w:rsidTr="00803857">
        <w:trPr>
          <w:cantSplit/>
          <w:trHeight w:val="393"/>
        </w:trPr>
        <w:tc>
          <w:tcPr>
            <w:tcW w:w="2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Мистецтво**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857" w:rsidRPr="00C4138B" w:rsidRDefault="00803857" w:rsidP="00A77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857" w:rsidRPr="00C4138B" w:rsidRDefault="00803857" w:rsidP="008038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3857" w:rsidRPr="0054404B" w:rsidTr="00803857">
        <w:trPr>
          <w:cantSplit/>
          <w:trHeight w:val="393"/>
        </w:trPr>
        <w:tc>
          <w:tcPr>
            <w:tcW w:w="2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Фізична культура ***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857" w:rsidRPr="00C4138B" w:rsidRDefault="00803857" w:rsidP="00A77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857" w:rsidRPr="00C4138B" w:rsidRDefault="00803857" w:rsidP="008038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03857" w:rsidRPr="0054404B" w:rsidTr="00803857">
        <w:trPr>
          <w:cantSplit/>
          <w:trHeight w:val="393"/>
        </w:trPr>
        <w:tc>
          <w:tcPr>
            <w:tcW w:w="2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b/>
                <w:sz w:val="28"/>
                <w:szCs w:val="28"/>
              </w:rPr>
              <w:t>20+3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b/>
                <w:sz w:val="28"/>
                <w:szCs w:val="28"/>
              </w:rPr>
              <w:t>21+3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857" w:rsidRPr="00C4138B" w:rsidRDefault="00803857" w:rsidP="00A77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38B">
              <w:rPr>
                <w:rFonts w:ascii="Times New Roman" w:hAnsi="Times New Roman" w:cs="Times New Roman"/>
                <w:b/>
                <w:sz w:val="28"/>
                <w:szCs w:val="28"/>
              </w:rPr>
              <w:t>22+3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857" w:rsidRPr="00C4138B" w:rsidRDefault="00803857" w:rsidP="008038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22+3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57" w:rsidRPr="0054404B" w:rsidRDefault="00803857" w:rsidP="008038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Pr="0054404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03857" w:rsidRPr="0054404B" w:rsidTr="00803857">
        <w:trPr>
          <w:cantSplit/>
          <w:trHeight w:val="393"/>
        </w:trPr>
        <w:tc>
          <w:tcPr>
            <w:tcW w:w="2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57" w:rsidRPr="0054404B" w:rsidRDefault="00803857" w:rsidP="005440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Варіативна складова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857" w:rsidRPr="00C4138B" w:rsidRDefault="00803857" w:rsidP="00A77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3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857" w:rsidRPr="00C4138B" w:rsidRDefault="00803857" w:rsidP="008038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03857" w:rsidRPr="0054404B" w:rsidTr="00803857">
        <w:trPr>
          <w:cantSplit/>
          <w:trHeight w:val="1211"/>
        </w:trPr>
        <w:tc>
          <w:tcPr>
            <w:tcW w:w="2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 xml:space="preserve">Додаткові години на вивчення предметів інваріантної складової: </w:t>
            </w:r>
          </w:p>
          <w:p w:rsidR="00803857" w:rsidRPr="0054404B" w:rsidRDefault="00803857" w:rsidP="00544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Українська мова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3857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57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3857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57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857" w:rsidRDefault="00803857" w:rsidP="00A77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57" w:rsidRDefault="00803857" w:rsidP="00A77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57" w:rsidRPr="00C4138B" w:rsidRDefault="00803857" w:rsidP="00A77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857" w:rsidRDefault="0080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57" w:rsidRDefault="0080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3857" w:rsidRPr="00C4138B" w:rsidRDefault="00803857" w:rsidP="008038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57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57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3857" w:rsidRPr="0054404B" w:rsidTr="00803857">
        <w:trPr>
          <w:cantSplit/>
          <w:trHeight w:val="788"/>
        </w:trPr>
        <w:tc>
          <w:tcPr>
            <w:tcW w:w="2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857" w:rsidRPr="00C4138B" w:rsidRDefault="00803857" w:rsidP="00A77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857" w:rsidRPr="00C4138B" w:rsidRDefault="00803857" w:rsidP="008038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57" w:rsidRPr="0054404B" w:rsidTr="00803857">
        <w:trPr>
          <w:cantSplit/>
          <w:trHeight w:val="1635"/>
        </w:trPr>
        <w:tc>
          <w:tcPr>
            <w:tcW w:w="2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857" w:rsidRPr="00C4138B" w:rsidRDefault="00803857" w:rsidP="00A77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3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857" w:rsidRPr="00C4138B" w:rsidRDefault="00803857" w:rsidP="008038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3857" w:rsidRPr="0054404B" w:rsidTr="00803857">
        <w:trPr>
          <w:cantSplit/>
          <w:trHeight w:val="393"/>
        </w:trPr>
        <w:tc>
          <w:tcPr>
            <w:tcW w:w="2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57" w:rsidRPr="0054404B" w:rsidRDefault="00803857" w:rsidP="005440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857" w:rsidRPr="0054404B" w:rsidRDefault="00803857" w:rsidP="005440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04B" w:rsidRPr="0054404B" w:rsidRDefault="0054404B" w:rsidP="0054404B">
      <w:pPr>
        <w:snapToGri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4404B" w:rsidRPr="0054404B" w:rsidRDefault="0054404B" w:rsidP="0054404B">
      <w:pPr>
        <w:snapToGri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54404B" w:rsidRPr="0054404B" w:rsidRDefault="0054404B" w:rsidP="0054404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404B" w:rsidRPr="0054404B" w:rsidRDefault="0054404B" w:rsidP="0054404B">
      <w:pPr>
        <w:spacing w:after="0" w:line="240" w:lineRule="auto"/>
        <w:ind w:left="5670"/>
        <w:rPr>
          <w:rFonts w:ascii="Times New Roman" w:hAnsi="Times New Roman" w:cs="Times New Roman"/>
          <w:b/>
          <w:bCs/>
          <w:spacing w:val="-1"/>
          <w:w w:val="82"/>
          <w:sz w:val="28"/>
          <w:szCs w:val="28"/>
        </w:rPr>
      </w:pPr>
    </w:p>
    <w:p w:rsidR="0054404B" w:rsidRPr="0054404B" w:rsidRDefault="0054404B" w:rsidP="0054404B">
      <w:pPr>
        <w:spacing w:after="0" w:line="240" w:lineRule="auto"/>
        <w:ind w:left="5670"/>
        <w:rPr>
          <w:rFonts w:ascii="Times New Roman" w:hAnsi="Times New Roman" w:cs="Times New Roman"/>
          <w:b/>
          <w:bCs/>
          <w:spacing w:val="-1"/>
          <w:w w:val="82"/>
          <w:sz w:val="28"/>
          <w:szCs w:val="28"/>
        </w:rPr>
      </w:pPr>
    </w:p>
    <w:p w:rsidR="0054404B" w:rsidRDefault="0054404B" w:rsidP="0054404B">
      <w:pPr>
        <w:spacing w:after="0" w:line="240" w:lineRule="auto"/>
        <w:rPr>
          <w:rFonts w:ascii="Times New Roman" w:hAnsi="Times New Roman" w:cs="Times New Roman"/>
        </w:rPr>
      </w:pPr>
      <w:r w:rsidRPr="0054404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</w:t>
      </w:r>
      <w:r w:rsidR="001420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404B">
        <w:rPr>
          <w:rFonts w:ascii="Times New Roman" w:hAnsi="Times New Roman" w:cs="Times New Roman"/>
          <w:sz w:val="28"/>
          <w:szCs w:val="28"/>
        </w:rPr>
        <w:t xml:space="preserve">   І</w:t>
      </w:r>
      <w:r w:rsidR="00803857">
        <w:rPr>
          <w:rFonts w:ascii="Times New Roman" w:hAnsi="Times New Roman" w:cs="Times New Roman"/>
          <w:sz w:val="28"/>
          <w:szCs w:val="28"/>
        </w:rPr>
        <w:t>ван</w:t>
      </w:r>
      <w:r w:rsidRPr="0054404B">
        <w:rPr>
          <w:rFonts w:ascii="Times New Roman" w:hAnsi="Times New Roman" w:cs="Times New Roman"/>
          <w:sz w:val="28"/>
          <w:szCs w:val="28"/>
        </w:rPr>
        <w:t xml:space="preserve"> СЛАВИНСЬКИЙ</w:t>
      </w:r>
    </w:p>
    <w:p w:rsidR="0054404B" w:rsidRDefault="0054404B" w:rsidP="0054404B">
      <w:pPr>
        <w:ind w:left="5670"/>
        <w:rPr>
          <w:rFonts w:ascii="Times New Roman" w:hAnsi="Times New Roman" w:cs="Times New Roman"/>
          <w:b/>
          <w:bCs/>
          <w:spacing w:val="-1"/>
          <w:w w:val="82"/>
        </w:rPr>
      </w:pPr>
    </w:p>
    <w:p w:rsidR="0054404B" w:rsidRDefault="0054404B" w:rsidP="0054404B">
      <w:pPr>
        <w:ind w:left="5670"/>
        <w:rPr>
          <w:rFonts w:ascii="Times New Roman" w:hAnsi="Times New Roman" w:cs="Times New Roman"/>
          <w:b/>
          <w:bCs/>
          <w:spacing w:val="-1"/>
          <w:w w:val="82"/>
        </w:rPr>
      </w:pPr>
    </w:p>
    <w:p w:rsidR="009C3385" w:rsidRDefault="009C3385">
      <w:pPr>
        <w:rPr>
          <w:rFonts w:ascii="Times New Roman" w:hAnsi="Times New Roman" w:cs="Times New Roman"/>
          <w:b/>
          <w:bCs/>
          <w:spacing w:val="-1"/>
          <w:w w:val="8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w w:val="82"/>
          <w:sz w:val="28"/>
          <w:szCs w:val="28"/>
        </w:rPr>
        <w:br w:type="page"/>
      </w:r>
    </w:p>
    <w:p w:rsidR="00B27525" w:rsidRDefault="00B27525" w:rsidP="00B27525">
      <w:pPr>
        <w:jc w:val="center"/>
        <w:rPr>
          <w:rFonts w:ascii="Times New Roman" w:hAnsi="Times New Roman" w:cs="Times New Roman"/>
          <w:b/>
          <w:bCs/>
          <w:w w:val="8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w w:val="82"/>
          <w:sz w:val="28"/>
          <w:szCs w:val="28"/>
        </w:rPr>
        <w:lastRenderedPageBreak/>
        <w:t xml:space="preserve">Робочий навчальний план </w:t>
      </w:r>
      <w:r>
        <w:rPr>
          <w:rFonts w:ascii="Times New Roman" w:hAnsi="Times New Roman" w:cs="Times New Roman"/>
          <w:b/>
          <w:bCs/>
          <w:w w:val="82"/>
          <w:sz w:val="28"/>
          <w:szCs w:val="28"/>
        </w:rPr>
        <w:t xml:space="preserve">основної школи </w:t>
      </w:r>
      <w:r w:rsidR="00803857">
        <w:rPr>
          <w:rFonts w:ascii="Times New Roman" w:hAnsi="Times New Roman" w:cs="Times New Roman"/>
          <w:b/>
          <w:bCs/>
          <w:w w:val="82"/>
          <w:sz w:val="28"/>
          <w:szCs w:val="28"/>
        </w:rPr>
        <w:t>(5-9 класи)</w:t>
      </w:r>
    </w:p>
    <w:p w:rsidR="0054404B" w:rsidRDefault="0054404B" w:rsidP="0054404B">
      <w:pPr>
        <w:ind w:left="538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складений відповідно до таблиці 10  </w:t>
      </w:r>
      <w:r>
        <w:rPr>
          <w:rFonts w:ascii="Times New Roman" w:eastAsia="Calibri" w:hAnsi="Times New Roman" w:cs="Times New Roman"/>
        </w:rPr>
        <w:t>Типової освітньої програми  закладів загальної середньої освіти ІІ ступеня, затвердженої             наказом МОН України від 20.04.2018 № 405</w:t>
      </w:r>
    </w:p>
    <w:tbl>
      <w:tblPr>
        <w:tblW w:w="10248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5"/>
        <w:gridCol w:w="7"/>
        <w:gridCol w:w="2857"/>
        <w:gridCol w:w="1078"/>
        <w:gridCol w:w="867"/>
        <w:gridCol w:w="1022"/>
        <w:gridCol w:w="874"/>
        <w:gridCol w:w="730"/>
        <w:gridCol w:w="1230"/>
        <w:gridCol w:w="8"/>
      </w:tblGrid>
      <w:tr w:rsidR="0054404B" w:rsidRPr="00E160CA" w:rsidTr="003E71CE">
        <w:trPr>
          <w:gridAfter w:val="1"/>
          <w:wAfter w:w="6" w:type="dxa"/>
          <w:trHeight w:hRule="exact" w:val="288"/>
        </w:trPr>
        <w:tc>
          <w:tcPr>
            <w:tcW w:w="1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4B" w:rsidRDefault="0054404B" w:rsidP="00A77CA0">
            <w:pPr>
              <w:shd w:val="clear" w:color="auto" w:fill="FFFFFF"/>
              <w:ind w:left="144"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Освітні </w:t>
            </w:r>
            <w:r>
              <w:rPr>
                <w:rFonts w:ascii="Times New Roman" w:hAnsi="Times New Roman" w:cs="Times New Roman"/>
                <w:spacing w:val="3"/>
              </w:rPr>
              <w:t>галузі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"/>
              </w:rPr>
              <w:t>Навчальні предмети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ind w:left="20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</w:rPr>
              <w:t>Кількість годин на тиждень у класах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4404B" w:rsidTr="003E71CE">
        <w:trPr>
          <w:gridAfter w:val="1"/>
          <w:wAfter w:w="7" w:type="dxa"/>
          <w:trHeight w:hRule="exact" w:val="277"/>
        </w:trPr>
        <w:tc>
          <w:tcPr>
            <w:tcW w:w="1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04B" w:rsidRPr="00FC746A" w:rsidRDefault="0054404B" w:rsidP="00A77CA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4B" w:rsidRDefault="0054404B" w:rsidP="00A77CA0">
            <w:pPr>
              <w:rPr>
                <w:rFonts w:ascii="Times New Roman" w:hAnsi="Times New Roman" w:cs="Times New Roman"/>
                <w:lang w:val="ru-RU"/>
              </w:rPr>
            </w:pPr>
          </w:p>
          <w:p w:rsidR="0054404B" w:rsidRDefault="0054404B" w:rsidP="00A77CA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ind w:right="9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</w:t>
            </w:r>
          </w:p>
        </w:tc>
      </w:tr>
      <w:tr w:rsidR="0054404B" w:rsidRPr="00E160CA" w:rsidTr="003E71CE">
        <w:trPr>
          <w:gridAfter w:val="1"/>
          <w:wAfter w:w="7" w:type="dxa"/>
          <w:trHeight w:val="215"/>
        </w:trPr>
        <w:tc>
          <w:tcPr>
            <w:tcW w:w="10241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Інваріантна складова                                      Вивчення 2-х іноземних мов</w:t>
            </w:r>
          </w:p>
        </w:tc>
      </w:tr>
      <w:tr w:rsidR="0054404B" w:rsidTr="003E71CE">
        <w:trPr>
          <w:gridAfter w:val="1"/>
          <w:wAfter w:w="7" w:type="dxa"/>
          <w:trHeight w:hRule="exact" w:val="277"/>
        </w:trPr>
        <w:tc>
          <w:tcPr>
            <w:tcW w:w="1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4B" w:rsidRDefault="0054404B" w:rsidP="00A77CA0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Мови і</w:t>
            </w:r>
            <w:r>
              <w:rPr>
                <w:rFonts w:ascii="Times New Roman" w:hAnsi="Times New Roman" w:cs="Times New Roman"/>
                <w:spacing w:val="-3"/>
              </w:rPr>
              <w:t xml:space="preserve"> літератури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Українська мова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2,5+0,5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13,5 + 0,5</w:t>
            </w:r>
          </w:p>
        </w:tc>
      </w:tr>
      <w:tr w:rsidR="0054404B" w:rsidTr="003E71CE">
        <w:trPr>
          <w:gridAfter w:val="1"/>
          <w:wAfter w:w="7" w:type="dxa"/>
          <w:trHeight w:val="599"/>
        </w:trPr>
        <w:tc>
          <w:tcPr>
            <w:tcW w:w="15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Перша іноземна мова (англійська)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11</w:t>
            </w:r>
          </w:p>
        </w:tc>
      </w:tr>
      <w:tr w:rsidR="0054404B" w:rsidTr="003E71CE">
        <w:trPr>
          <w:gridAfter w:val="1"/>
          <w:wAfter w:w="7" w:type="dxa"/>
          <w:trHeight w:val="568"/>
        </w:trPr>
        <w:tc>
          <w:tcPr>
            <w:tcW w:w="15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Друга іноземна мова (німецька)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4404B" w:rsidTr="003E71CE">
        <w:trPr>
          <w:gridAfter w:val="1"/>
          <w:wAfter w:w="7" w:type="dxa"/>
          <w:trHeight w:hRule="exact" w:val="277"/>
        </w:trPr>
        <w:tc>
          <w:tcPr>
            <w:tcW w:w="15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83"/>
              </w:rPr>
              <w:t>Українська література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4404B" w:rsidTr="003E71CE">
        <w:trPr>
          <w:gridAfter w:val="1"/>
          <w:wAfter w:w="7" w:type="dxa"/>
          <w:trHeight w:hRule="exact" w:val="277"/>
        </w:trPr>
        <w:tc>
          <w:tcPr>
            <w:tcW w:w="15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Зарубіжна література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4404B" w:rsidTr="003E71CE">
        <w:trPr>
          <w:gridAfter w:val="1"/>
          <w:wAfter w:w="7" w:type="dxa"/>
          <w:trHeight w:hRule="exact" w:val="277"/>
        </w:trPr>
        <w:tc>
          <w:tcPr>
            <w:tcW w:w="1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4B" w:rsidRDefault="0054404B" w:rsidP="00A77CA0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Суспільство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знавство </w:t>
            </w: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Історія України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ind w:right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4404B" w:rsidTr="003E71CE">
        <w:trPr>
          <w:gridAfter w:val="1"/>
          <w:wAfter w:w="7" w:type="dxa"/>
          <w:trHeight w:hRule="exact" w:val="277"/>
        </w:trPr>
        <w:tc>
          <w:tcPr>
            <w:tcW w:w="15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Всесвітня історія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4404B" w:rsidTr="003E71CE">
        <w:trPr>
          <w:gridAfter w:val="1"/>
          <w:wAfter w:w="7" w:type="dxa"/>
          <w:trHeight w:hRule="exact" w:val="300"/>
        </w:trPr>
        <w:tc>
          <w:tcPr>
            <w:tcW w:w="15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tabs>
                <w:tab w:val="left" w:pos="26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Основи правознавства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4404B" w:rsidTr="003E71CE">
        <w:trPr>
          <w:gridAfter w:val="1"/>
          <w:wAfter w:w="7" w:type="dxa"/>
          <w:trHeight w:hRule="exact" w:val="277"/>
        </w:trPr>
        <w:tc>
          <w:tcPr>
            <w:tcW w:w="1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4B" w:rsidRDefault="0054404B" w:rsidP="00B27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Мистецтво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Музичне мистецтво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ind w:righ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4404B" w:rsidTr="003E71CE">
        <w:trPr>
          <w:gridAfter w:val="1"/>
          <w:wAfter w:w="7" w:type="dxa"/>
          <w:trHeight w:hRule="exact" w:val="277"/>
        </w:trPr>
        <w:tc>
          <w:tcPr>
            <w:tcW w:w="15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Образотворче мистецтво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4404B" w:rsidTr="003E71CE">
        <w:trPr>
          <w:gridAfter w:val="1"/>
          <w:wAfter w:w="7" w:type="dxa"/>
          <w:trHeight w:val="228"/>
        </w:trPr>
        <w:tc>
          <w:tcPr>
            <w:tcW w:w="15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Мистецтво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B27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4404B" w:rsidTr="003E71CE">
        <w:trPr>
          <w:gridAfter w:val="1"/>
          <w:wAfter w:w="7" w:type="dxa"/>
          <w:trHeight w:hRule="exact" w:val="277"/>
        </w:trPr>
        <w:tc>
          <w:tcPr>
            <w:tcW w:w="1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83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4+0,5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ind w:righ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+1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8+1,5</w:t>
            </w:r>
          </w:p>
        </w:tc>
      </w:tr>
      <w:tr w:rsidR="0054404B" w:rsidTr="003E71CE">
        <w:trPr>
          <w:gridAfter w:val="1"/>
          <w:wAfter w:w="7" w:type="dxa"/>
          <w:trHeight w:hRule="exact" w:val="277"/>
        </w:trPr>
        <w:tc>
          <w:tcPr>
            <w:tcW w:w="15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6+1</w:t>
            </w:r>
          </w:p>
        </w:tc>
      </w:tr>
      <w:tr w:rsidR="0054404B" w:rsidTr="003E71CE">
        <w:trPr>
          <w:gridAfter w:val="1"/>
          <w:wAfter w:w="7" w:type="dxa"/>
          <w:trHeight w:hRule="exact" w:val="277"/>
        </w:trPr>
        <w:tc>
          <w:tcPr>
            <w:tcW w:w="15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Геометрія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4404B" w:rsidTr="003E71CE">
        <w:trPr>
          <w:gridAfter w:val="1"/>
          <w:wAfter w:w="7" w:type="dxa"/>
          <w:trHeight w:hRule="exact" w:val="277"/>
        </w:trPr>
        <w:tc>
          <w:tcPr>
            <w:tcW w:w="1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4B" w:rsidRDefault="0054404B" w:rsidP="00A77CA0">
            <w:pPr>
              <w:shd w:val="clear" w:color="auto" w:fill="FFFFFF"/>
              <w:ind w:left="72" w:righ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Природо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знавство </w:t>
            </w: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Природознавство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ind w:righ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4404B" w:rsidTr="003E71CE">
        <w:trPr>
          <w:gridAfter w:val="1"/>
          <w:wAfter w:w="7" w:type="dxa"/>
          <w:trHeight w:hRule="exact" w:val="277"/>
        </w:trPr>
        <w:tc>
          <w:tcPr>
            <w:tcW w:w="15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Біологія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4404B" w:rsidTr="003E71CE">
        <w:trPr>
          <w:gridAfter w:val="1"/>
          <w:wAfter w:w="7" w:type="dxa"/>
          <w:trHeight w:hRule="exact" w:val="277"/>
        </w:trPr>
        <w:tc>
          <w:tcPr>
            <w:tcW w:w="15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Географія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ind w:right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ind w:left="86" w:right="24"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54404B" w:rsidTr="003E71CE">
        <w:trPr>
          <w:gridAfter w:val="1"/>
          <w:wAfter w:w="7" w:type="dxa"/>
          <w:trHeight w:hRule="exact" w:val="277"/>
        </w:trPr>
        <w:tc>
          <w:tcPr>
            <w:tcW w:w="15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Фізика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4404B" w:rsidTr="003E71CE">
        <w:trPr>
          <w:gridAfter w:val="1"/>
          <w:wAfter w:w="7" w:type="dxa"/>
          <w:trHeight w:hRule="exact" w:val="277"/>
        </w:trPr>
        <w:tc>
          <w:tcPr>
            <w:tcW w:w="15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Хімія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ind w:righ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5,5 </w:t>
            </w:r>
          </w:p>
        </w:tc>
      </w:tr>
      <w:tr w:rsidR="0054404B" w:rsidTr="003E71CE">
        <w:trPr>
          <w:gridAfter w:val="1"/>
          <w:wAfter w:w="7" w:type="dxa"/>
          <w:trHeight w:hRule="exact" w:val="277"/>
        </w:trPr>
        <w:tc>
          <w:tcPr>
            <w:tcW w:w="1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Технології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Трудове навчання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ind w:right="1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404B" w:rsidRDefault="0054404B" w:rsidP="00A77CA0">
            <w:pPr>
              <w:shd w:val="clear" w:color="auto" w:fill="FFFFFF"/>
              <w:ind w:right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4404B" w:rsidTr="003E71CE">
        <w:trPr>
          <w:gridAfter w:val="1"/>
          <w:wAfter w:w="7" w:type="dxa"/>
          <w:trHeight w:hRule="exact" w:val="268"/>
        </w:trPr>
        <w:tc>
          <w:tcPr>
            <w:tcW w:w="15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04B" w:rsidRDefault="0054404B" w:rsidP="00A77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Інформатика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04B" w:rsidTr="003E71CE">
        <w:trPr>
          <w:gridAfter w:val="1"/>
          <w:wAfter w:w="7" w:type="dxa"/>
          <w:trHeight w:hRule="exact" w:val="320"/>
        </w:trPr>
        <w:tc>
          <w:tcPr>
            <w:tcW w:w="1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4B" w:rsidRDefault="0054404B" w:rsidP="00A77CA0">
            <w:pPr>
              <w:shd w:val="clear" w:color="auto" w:fill="FFFFFF"/>
              <w:ind w:left="48" w:right="-32" w:hanging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 xml:space="preserve">Здоров'я і </w:t>
            </w:r>
            <w:proofErr w:type="spellStart"/>
            <w:r>
              <w:rPr>
                <w:rFonts w:ascii="Times New Roman" w:hAnsi="Times New Roman" w:cs="Times New Roman"/>
              </w:rPr>
              <w:t>фізи</w:t>
            </w:r>
            <w:proofErr w:type="spellEnd"/>
          </w:p>
          <w:p w:rsidR="0054404B" w:rsidRDefault="0054404B" w:rsidP="00A77CA0">
            <w:pPr>
              <w:shd w:val="clear" w:color="auto" w:fill="FFFFFF"/>
              <w:ind w:left="48" w:right="-32" w:hanging="11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4404B" w:rsidRDefault="0054404B" w:rsidP="00A77CA0">
            <w:pPr>
              <w:ind w:right="-32" w:hanging="115"/>
              <w:rPr>
                <w:rFonts w:ascii="Times New Roman" w:hAnsi="Times New Roman" w:cs="Times New Roman"/>
                <w:lang w:val="ru-RU"/>
              </w:rPr>
            </w:pPr>
          </w:p>
          <w:p w:rsidR="0054404B" w:rsidRDefault="0054404B" w:rsidP="00A77CA0">
            <w:pPr>
              <w:ind w:right="-32" w:hanging="11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Основи здоров'я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ind w:right="1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4404B" w:rsidTr="003E71CE">
        <w:trPr>
          <w:gridAfter w:val="1"/>
          <w:wAfter w:w="7" w:type="dxa"/>
          <w:trHeight w:hRule="exact" w:val="360"/>
        </w:trPr>
        <w:tc>
          <w:tcPr>
            <w:tcW w:w="15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04B" w:rsidRDefault="0054404B" w:rsidP="00A77CA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Фізична культура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ind w:right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4404B" w:rsidTr="003E71CE">
        <w:trPr>
          <w:gridAfter w:val="1"/>
          <w:wAfter w:w="8" w:type="dxa"/>
          <w:trHeight w:hRule="exact" w:val="277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1"/>
              </w:rPr>
              <w:t xml:space="preserve">  Разом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28,5+0,5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ind w:right="7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30,5+1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32+1,5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32,5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34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157,5+3</w:t>
            </w:r>
          </w:p>
        </w:tc>
      </w:tr>
      <w:tr w:rsidR="0054404B" w:rsidTr="003E71CE">
        <w:trPr>
          <w:gridAfter w:val="1"/>
          <w:wAfter w:w="8" w:type="dxa"/>
          <w:trHeight w:hRule="exact" w:val="277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b/>
              </w:rPr>
              <w:t xml:space="preserve">  Варіативна складова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ind w:right="7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54404B" w:rsidRDefault="0054404B" w:rsidP="00A77CA0">
            <w:pPr>
              <w:shd w:val="clear" w:color="auto" w:fill="FFFFFF"/>
              <w:ind w:right="7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3.5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</w:t>
            </w:r>
          </w:p>
        </w:tc>
      </w:tr>
      <w:tr w:rsidR="0054404B" w:rsidTr="003E71CE">
        <w:trPr>
          <w:trHeight w:hRule="exact" w:val="277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Факультативи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404B" w:rsidTr="003E71CE">
        <w:trPr>
          <w:trHeight w:hRule="exact" w:val="277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Цікава хімія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4404B" w:rsidTr="003E71CE">
        <w:trPr>
          <w:gridAfter w:val="1"/>
          <w:wAfter w:w="8" w:type="dxa"/>
          <w:trHeight w:hRule="exact" w:val="344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ind w:righ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Основи християнської  етики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4404B" w:rsidTr="003E71CE">
        <w:trPr>
          <w:gridAfter w:val="1"/>
          <w:wAfter w:w="8" w:type="dxa"/>
          <w:trHeight w:hRule="exact" w:val="344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4B" w:rsidRDefault="0054404B" w:rsidP="00A77CA0">
            <w:pPr>
              <w:shd w:val="clear" w:color="auto" w:fill="FFFFFF"/>
              <w:ind w:righ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Історія рідного краю </w:t>
            </w:r>
          </w:p>
          <w:p w:rsidR="0054404B" w:rsidRDefault="0054404B" w:rsidP="00A77CA0">
            <w:pPr>
              <w:shd w:val="clear" w:color="auto" w:fill="FFFFFF"/>
              <w:ind w:right="67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4404B" w:rsidRDefault="0054404B" w:rsidP="00A77CA0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4404B" w:rsidTr="003E71CE">
        <w:trPr>
          <w:gridAfter w:val="1"/>
          <w:wAfter w:w="8" w:type="dxa"/>
          <w:trHeight w:hRule="exact" w:val="344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ind w:righ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Курси за вибором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4404B" w:rsidTr="003E71CE">
        <w:trPr>
          <w:gridAfter w:val="1"/>
          <w:wAfter w:w="8" w:type="dxa"/>
          <w:trHeight w:hRule="exact" w:val="304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ind w:righ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Креслення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04B" w:rsidTr="003E71CE">
        <w:trPr>
          <w:gridAfter w:val="1"/>
          <w:wAfter w:w="8" w:type="dxa"/>
          <w:trHeight w:hRule="exact" w:val="280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ind w:righ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з правопису укр. мови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4404B" w:rsidTr="003E71CE">
        <w:trPr>
          <w:gridAfter w:val="1"/>
          <w:wAfter w:w="8" w:type="dxa"/>
          <w:trHeight w:hRule="exact" w:val="312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ind w:righ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Основи алгоритмізації та  </w:t>
            </w:r>
            <w:proofErr w:type="spellStart"/>
            <w:r>
              <w:rPr>
                <w:rFonts w:ascii="Times New Roman" w:hAnsi="Times New Roman" w:cs="Times New Roman"/>
              </w:rPr>
              <w:t>програмуван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4404B" w:rsidTr="003E71CE">
        <w:trPr>
          <w:gridAfter w:val="1"/>
          <w:wAfter w:w="8" w:type="dxa"/>
          <w:trHeight w:hRule="exact" w:val="288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ind w:right="226" w:hanging="10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Індивідуальні та групові заняття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54404B" w:rsidTr="003E71CE">
        <w:trPr>
          <w:gridAfter w:val="1"/>
          <w:wAfter w:w="8" w:type="dxa"/>
          <w:trHeight w:hRule="exact" w:val="288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ind w:right="226" w:hanging="1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Математика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4404B" w:rsidTr="003E71CE">
        <w:trPr>
          <w:gridAfter w:val="1"/>
          <w:wAfter w:w="8" w:type="dxa"/>
          <w:trHeight w:hRule="exact" w:val="602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54404B" w:rsidP="00A77CA0">
            <w:pPr>
              <w:shd w:val="clear" w:color="auto" w:fill="FFFFFF"/>
              <w:ind w:right="60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Гранично допустиме навчальне </w:t>
            </w:r>
            <w:r>
              <w:rPr>
                <w:rFonts w:ascii="Times New Roman" w:hAnsi="Times New Roman" w:cs="Times New Roman"/>
                <w:b/>
              </w:rPr>
              <w:t>навантаження на учня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</w:t>
            </w:r>
          </w:p>
        </w:tc>
      </w:tr>
      <w:tr w:rsidR="0054404B" w:rsidTr="003E71CE">
        <w:trPr>
          <w:gridAfter w:val="1"/>
          <w:wAfter w:w="8" w:type="dxa"/>
          <w:trHeight w:hRule="exact" w:val="250"/>
        </w:trPr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Default="003E71CE" w:rsidP="00A77CA0">
            <w:pPr>
              <w:shd w:val="clear" w:color="auto" w:fill="FFFFFF"/>
              <w:ind w:right="86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3"/>
              </w:rPr>
              <w:t xml:space="preserve">Всього (без </w:t>
            </w:r>
            <w:proofErr w:type="spellStart"/>
            <w:r>
              <w:rPr>
                <w:rFonts w:ascii="Times New Roman" w:hAnsi="Times New Roman" w:cs="Times New Roman"/>
                <w:b/>
                <w:spacing w:val="3"/>
              </w:rPr>
              <w:t>урах</w:t>
            </w:r>
            <w:proofErr w:type="spellEnd"/>
            <w:r>
              <w:rPr>
                <w:rFonts w:ascii="Times New Roman" w:hAnsi="Times New Roman" w:cs="Times New Roman"/>
                <w:b/>
                <w:spacing w:val="3"/>
              </w:rPr>
              <w:t>.</w:t>
            </w:r>
            <w:r w:rsidR="0054404B">
              <w:rPr>
                <w:rFonts w:ascii="Times New Roman" w:hAnsi="Times New Roman" w:cs="Times New Roman"/>
                <w:b/>
                <w:spacing w:val="3"/>
              </w:rPr>
              <w:t xml:space="preserve"> поділу класів </w:t>
            </w:r>
            <w:r w:rsidR="0054404B">
              <w:rPr>
                <w:rFonts w:ascii="Times New Roman" w:hAnsi="Times New Roman" w:cs="Times New Roman"/>
                <w:b/>
                <w:iCs/>
                <w:spacing w:val="4"/>
              </w:rPr>
              <w:t>на</w:t>
            </w:r>
            <w:r w:rsidR="0054404B">
              <w:rPr>
                <w:rFonts w:ascii="Times New Roman" w:hAnsi="Times New Roman" w:cs="Times New Roman"/>
                <w:b/>
                <w:i/>
                <w:iCs/>
                <w:spacing w:val="4"/>
              </w:rPr>
              <w:t xml:space="preserve"> </w:t>
            </w:r>
            <w:r w:rsidR="0054404B">
              <w:rPr>
                <w:rFonts w:ascii="Times New Roman" w:hAnsi="Times New Roman" w:cs="Times New Roman"/>
                <w:b/>
                <w:spacing w:val="4"/>
              </w:rPr>
              <w:t>групи)</w:t>
            </w:r>
            <w:r w:rsidR="0054404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404B" w:rsidRDefault="0054404B" w:rsidP="00A77CA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</w:tr>
    </w:tbl>
    <w:p w:rsidR="003E71CE" w:rsidRDefault="003E71CE" w:rsidP="0054404B">
      <w:pPr>
        <w:rPr>
          <w:rFonts w:ascii="Times New Roman" w:hAnsi="Times New Roman" w:cs="Times New Roman"/>
          <w:sz w:val="28"/>
          <w:szCs w:val="28"/>
        </w:rPr>
      </w:pPr>
    </w:p>
    <w:p w:rsidR="0054404B" w:rsidRPr="003E71CE" w:rsidRDefault="0054404B" w:rsidP="0054404B">
      <w:pPr>
        <w:rPr>
          <w:rFonts w:ascii="Times New Roman" w:hAnsi="Times New Roman" w:cs="Times New Roman"/>
          <w:sz w:val="28"/>
          <w:szCs w:val="28"/>
        </w:rPr>
      </w:pPr>
      <w:r w:rsidRPr="003E71CE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</w:t>
      </w:r>
      <w:r w:rsidR="00B27525" w:rsidRPr="003E71C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E71CE">
        <w:rPr>
          <w:rFonts w:ascii="Times New Roman" w:hAnsi="Times New Roman" w:cs="Times New Roman"/>
          <w:sz w:val="28"/>
          <w:szCs w:val="28"/>
        </w:rPr>
        <w:t xml:space="preserve">    І</w:t>
      </w:r>
      <w:r w:rsidR="00803857">
        <w:rPr>
          <w:rFonts w:ascii="Times New Roman" w:hAnsi="Times New Roman" w:cs="Times New Roman"/>
          <w:sz w:val="28"/>
          <w:szCs w:val="28"/>
        </w:rPr>
        <w:t>ван</w:t>
      </w:r>
      <w:r w:rsidRPr="003E71CE">
        <w:rPr>
          <w:rFonts w:ascii="Times New Roman" w:hAnsi="Times New Roman" w:cs="Times New Roman"/>
          <w:sz w:val="28"/>
          <w:szCs w:val="28"/>
        </w:rPr>
        <w:t xml:space="preserve"> СЛАВИНСЬКИЙ</w:t>
      </w:r>
    </w:p>
    <w:p w:rsidR="00B27525" w:rsidRPr="003E71CE" w:rsidRDefault="00B27525" w:rsidP="00B275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E71C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Робочий</w:t>
      </w:r>
      <w:proofErr w:type="spellEnd"/>
      <w:r w:rsidRPr="003E71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E71CE">
        <w:rPr>
          <w:rFonts w:ascii="Times New Roman" w:hAnsi="Times New Roman" w:cs="Times New Roman"/>
          <w:b/>
          <w:sz w:val="28"/>
          <w:szCs w:val="28"/>
          <w:lang w:val="ru-RU"/>
        </w:rPr>
        <w:t>навчальний</w:t>
      </w:r>
      <w:proofErr w:type="spellEnd"/>
      <w:r w:rsidRPr="003E71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 </w:t>
      </w:r>
      <w:proofErr w:type="spellStart"/>
      <w:r w:rsidRPr="003E71CE">
        <w:rPr>
          <w:rFonts w:ascii="Times New Roman" w:hAnsi="Times New Roman" w:cs="Times New Roman"/>
          <w:b/>
          <w:sz w:val="28"/>
          <w:szCs w:val="28"/>
          <w:lang w:val="ru-RU"/>
        </w:rPr>
        <w:t>старшої</w:t>
      </w:r>
      <w:proofErr w:type="spellEnd"/>
      <w:r w:rsidRPr="003E71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E71CE">
        <w:rPr>
          <w:rFonts w:ascii="Times New Roman" w:hAnsi="Times New Roman" w:cs="Times New Roman"/>
          <w:b/>
          <w:sz w:val="28"/>
          <w:szCs w:val="28"/>
          <w:lang w:val="ru-RU"/>
        </w:rPr>
        <w:t>школи</w:t>
      </w:r>
      <w:proofErr w:type="spellEnd"/>
      <w:r w:rsidRPr="003E71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(10-11 </w:t>
      </w:r>
      <w:proofErr w:type="spellStart"/>
      <w:r w:rsidRPr="003E71CE">
        <w:rPr>
          <w:rFonts w:ascii="Times New Roman" w:hAnsi="Times New Roman" w:cs="Times New Roman"/>
          <w:b/>
          <w:sz w:val="28"/>
          <w:szCs w:val="28"/>
          <w:lang w:val="ru-RU"/>
        </w:rPr>
        <w:t>класи</w:t>
      </w:r>
      <w:proofErr w:type="spellEnd"/>
      <w:r w:rsidRPr="003E71CE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54404B" w:rsidRDefault="0054404B" w:rsidP="0054404B">
      <w:pPr>
        <w:ind w:left="567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складений відповідно до таблиці 2  </w:t>
      </w:r>
      <w:r>
        <w:rPr>
          <w:rFonts w:ascii="Times New Roman" w:eastAsia="Calibri" w:hAnsi="Times New Roman" w:cs="Times New Roman"/>
        </w:rPr>
        <w:t>Типової освітньої програми закладів загальної середньої освіти ІІІ ступеня, затвердженої               наказом МОН України від 20.04.2018 № 408</w:t>
      </w:r>
    </w:p>
    <w:tbl>
      <w:tblPr>
        <w:tblW w:w="9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6"/>
        <w:gridCol w:w="1276"/>
        <w:gridCol w:w="1276"/>
        <w:gridCol w:w="957"/>
      </w:tblGrid>
      <w:tr w:rsidR="0054404B" w:rsidRPr="00B27525" w:rsidTr="00B27525">
        <w:trPr>
          <w:cantSplit/>
          <w:trHeight w:val="537"/>
        </w:trPr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04B" w:rsidRPr="00B27525" w:rsidRDefault="0054404B" w:rsidP="00B27525">
            <w:pPr>
              <w:spacing w:after="0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75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404B" w:rsidRPr="00B27525" w:rsidRDefault="0054404B" w:rsidP="00B27525">
            <w:pPr>
              <w:spacing w:after="0"/>
              <w:ind w:left="1168" w:hanging="116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Предмети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7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Кількість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годин на </w:t>
            </w:r>
            <w:proofErr w:type="spellStart"/>
            <w:r w:rsidRPr="00B27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тиждень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27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клас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</w:tr>
      <w:tr w:rsidR="0054404B" w:rsidRPr="00B27525" w:rsidTr="00B27525">
        <w:trPr>
          <w:cantSplit/>
          <w:trHeight w:val="361"/>
        </w:trPr>
        <w:tc>
          <w:tcPr>
            <w:tcW w:w="595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04B" w:rsidRPr="00B27525" w:rsidRDefault="0054404B" w:rsidP="00B2752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5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</w:tr>
      <w:tr w:rsidR="0054404B" w:rsidRPr="00B27525" w:rsidTr="00B27525">
        <w:trPr>
          <w:cantSplit/>
          <w:trHeight w:val="361"/>
        </w:trPr>
        <w:tc>
          <w:tcPr>
            <w:tcW w:w="595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04B" w:rsidRPr="00B27525" w:rsidRDefault="0054404B" w:rsidP="00B2752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Філологічний профіль</w:t>
            </w:r>
          </w:p>
        </w:tc>
        <w:tc>
          <w:tcPr>
            <w:tcW w:w="9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04B" w:rsidRPr="00B27525" w:rsidRDefault="0054404B" w:rsidP="00B2752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04B" w:rsidRPr="00B27525" w:rsidTr="00B27525">
        <w:trPr>
          <w:cantSplit/>
          <w:trHeight w:val="268"/>
        </w:trPr>
        <w:tc>
          <w:tcPr>
            <w:tcW w:w="5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Базові предмети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27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26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54404B" w:rsidRPr="00B27525" w:rsidTr="00B27525">
        <w:trPr>
          <w:cantSplit/>
          <w:trHeight w:val="268"/>
        </w:trPr>
        <w:tc>
          <w:tcPr>
            <w:tcW w:w="5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4+4</w:t>
            </w:r>
          </w:p>
        </w:tc>
      </w:tr>
      <w:tr w:rsidR="0054404B" w:rsidRPr="00B27525" w:rsidTr="00B27525">
        <w:trPr>
          <w:cantSplit/>
          <w:trHeight w:val="268"/>
        </w:trPr>
        <w:tc>
          <w:tcPr>
            <w:tcW w:w="5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Українська  література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4404B" w:rsidRPr="00B27525" w:rsidTr="00B27525">
        <w:trPr>
          <w:cantSplit/>
          <w:trHeight w:val="268"/>
        </w:trPr>
        <w:tc>
          <w:tcPr>
            <w:tcW w:w="5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4404B" w:rsidRPr="00B27525" w:rsidTr="00B27525">
        <w:trPr>
          <w:cantSplit/>
          <w:trHeight w:val="268"/>
        </w:trPr>
        <w:tc>
          <w:tcPr>
            <w:tcW w:w="5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Іноземна мова</w:t>
            </w:r>
            <w:r w:rsidRPr="00B27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(англійська)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4404B" w:rsidRPr="00B27525" w:rsidTr="00B27525">
        <w:trPr>
          <w:cantSplit/>
          <w:trHeight w:val="280"/>
        </w:trPr>
        <w:tc>
          <w:tcPr>
            <w:tcW w:w="5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Історія України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3+1</w:t>
            </w:r>
          </w:p>
        </w:tc>
      </w:tr>
      <w:tr w:rsidR="0054404B" w:rsidRPr="00B27525" w:rsidTr="00B27525">
        <w:trPr>
          <w:cantSplit/>
          <w:trHeight w:val="268"/>
        </w:trPr>
        <w:tc>
          <w:tcPr>
            <w:tcW w:w="5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4404B" w:rsidRPr="00B27525" w:rsidTr="00B27525">
        <w:trPr>
          <w:cantSplit/>
          <w:trHeight w:val="280"/>
        </w:trPr>
        <w:tc>
          <w:tcPr>
            <w:tcW w:w="5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Громадянська освіта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4404B" w:rsidRPr="00B27525" w:rsidTr="00B27525">
        <w:trPr>
          <w:cantSplit/>
          <w:trHeight w:val="288"/>
        </w:trPr>
        <w:tc>
          <w:tcPr>
            <w:tcW w:w="5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keepNext/>
              <w:spacing w:after="0"/>
              <w:ind w:left="33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B2752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Математика (алгебра і початки </w:t>
            </w:r>
            <w:proofErr w:type="spellStart"/>
            <w:r w:rsidRPr="00B2752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аналізу</w:t>
            </w:r>
            <w:proofErr w:type="spellEnd"/>
            <w:r w:rsidRPr="00B2752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B2752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геометрія</w:t>
            </w:r>
            <w:proofErr w:type="spellEnd"/>
            <w:r w:rsidRPr="00B2752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3+</w:t>
            </w:r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6+2</w:t>
            </w:r>
          </w:p>
        </w:tc>
      </w:tr>
      <w:tr w:rsidR="0054404B" w:rsidRPr="00B27525" w:rsidTr="00B27525">
        <w:trPr>
          <w:cantSplit/>
          <w:trHeight w:val="268"/>
        </w:trPr>
        <w:tc>
          <w:tcPr>
            <w:tcW w:w="5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Біологія і екологія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4404B" w:rsidRPr="00B27525" w:rsidTr="00B27525">
        <w:trPr>
          <w:cantSplit/>
          <w:trHeight w:val="268"/>
        </w:trPr>
        <w:tc>
          <w:tcPr>
            <w:tcW w:w="5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54404B" w:rsidRPr="00B27525" w:rsidTr="00B27525">
        <w:trPr>
          <w:cantSplit/>
          <w:trHeight w:val="268"/>
        </w:trPr>
        <w:tc>
          <w:tcPr>
            <w:tcW w:w="5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Фізика і астрономія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4404B" w:rsidRPr="00B27525" w:rsidTr="00B27525">
        <w:trPr>
          <w:cantSplit/>
          <w:trHeight w:val="268"/>
        </w:trPr>
        <w:tc>
          <w:tcPr>
            <w:tcW w:w="5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54404B" w:rsidRPr="00B27525" w:rsidTr="00B27525">
        <w:trPr>
          <w:cantSplit/>
          <w:trHeight w:val="280"/>
        </w:trPr>
        <w:tc>
          <w:tcPr>
            <w:tcW w:w="5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4404B" w:rsidRPr="00B27525" w:rsidTr="00B27525">
        <w:trPr>
          <w:cantSplit/>
          <w:trHeight w:val="268"/>
        </w:trPr>
        <w:tc>
          <w:tcPr>
            <w:tcW w:w="5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6E3128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Захист </w:t>
            </w:r>
            <w:r w:rsidR="006E3128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3+1</w:t>
            </w:r>
          </w:p>
        </w:tc>
      </w:tr>
      <w:tr w:rsidR="0054404B" w:rsidRPr="00B27525" w:rsidTr="00B27525">
        <w:trPr>
          <w:cantSplit/>
          <w:trHeight w:val="584"/>
        </w:trPr>
        <w:tc>
          <w:tcPr>
            <w:tcW w:w="5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Вибірково-обов’язкові предмети</w:t>
            </w:r>
          </w:p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Інформатика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4404B" w:rsidRPr="00B27525" w:rsidTr="00B27525">
        <w:trPr>
          <w:cantSplit/>
          <w:trHeight w:val="244"/>
        </w:trPr>
        <w:tc>
          <w:tcPr>
            <w:tcW w:w="5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4404B" w:rsidRPr="00B27525" w:rsidTr="00B27525">
        <w:trPr>
          <w:cantSplit/>
          <w:trHeight w:val="252"/>
        </w:trPr>
        <w:tc>
          <w:tcPr>
            <w:tcW w:w="5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30+4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29+4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59+8</w:t>
            </w:r>
          </w:p>
        </w:tc>
      </w:tr>
      <w:tr w:rsidR="0054404B" w:rsidRPr="00B27525" w:rsidTr="00B27525">
        <w:trPr>
          <w:cantSplit/>
          <w:trHeight w:val="480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Додаткові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години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B27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проф</w:t>
            </w:r>
            <w:proofErr w:type="gramEnd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ільні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предмети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окремі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базові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предмети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спеціальні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курси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факультативні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курси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індивідуальні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заняття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0000"/>
              </w:rPr>
            </w:pPr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2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4404B" w:rsidRPr="00B27525" w:rsidTr="00B27525">
        <w:trPr>
          <w:cantSplit/>
          <w:trHeight w:val="280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Основи теорії літератури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4404B" w:rsidRPr="00B27525" w:rsidTr="00B27525">
        <w:trPr>
          <w:cantSplit/>
          <w:trHeight w:val="284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B275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України першої половини ХХ століття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04B" w:rsidRPr="00B27525" w:rsidTr="00B27525">
        <w:trPr>
          <w:cantSplit/>
          <w:trHeight w:val="284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proofErr w:type="gramStart"/>
            <w:r w:rsidRPr="00B275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B275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іджуємо</w:t>
            </w:r>
            <w:proofErr w:type="spellEnd"/>
            <w:r w:rsidRPr="00B275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5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історію</w:t>
            </w:r>
            <w:proofErr w:type="spellEnd"/>
            <w:r w:rsidRPr="00B275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5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04B" w:rsidRPr="00B27525" w:rsidTr="00B27525">
        <w:trPr>
          <w:cantSplit/>
          <w:trHeight w:val="548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275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Гранично </w:t>
            </w:r>
            <w:proofErr w:type="spellStart"/>
            <w:r w:rsidRPr="00B275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допустиме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5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тижневе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5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навантаження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275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учня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404B" w:rsidRPr="00B27525" w:rsidTr="00B27525">
        <w:trPr>
          <w:cantSplit/>
          <w:trHeight w:val="296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B2752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Всього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52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фінансується</w:t>
            </w:r>
            <w:proofErr w:type="spellEnd"/>
            <w:r w:rsidRPr="00B2752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B2752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(без </w:t>
            </w:r>
            <w:proofErr w:type="spellStart"/>
            <w:r w:rsidRPr="00B2752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урахування</w:t>
            </w:r>
            <w:proofErr w:type="spellEnd"/>
            <w:r w:rsidRPr="00B2752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52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поділу</w:t>
            </w:r>
            <w:proofErr w:type="spellEnd"/>
            <w:r w:rsidRPr="00B2752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752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класу</w:t>
            </w:r>
            <w:proofErr w:type="spellEnd"/>
            <w:r w:rsidRPr="00B2752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2752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групи</w:t>
            </w:r>
            <w:proofErr w:type="spellEnd"/>
            <w:r w:rsidRPr="00B2752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04B" w:rsidRPr="00B27525" w:rsidRDefault="0054404B" w:rsidP="00B275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</w:tr>
    </w:tbl>
    <w:p w:rsidR="0054404B" w:rsidRPr="00C674FF" w:rsidRDefault="0054404B" w:rsidP="0054404B">
      <w:pPr>
        <w:rPr>
          <w:rFonts w:ascii="Times New Roman" w:hAnsi="Times New Roman" w:cs="Times New Roman"/>
          <w:b/>
        </w:rPr>
      </w:pPr>
    </w:p>
    <w:p w:rsidR="0054404B" w:rsidRPr="003E71CE" w:rsidRDefault="0054404B" w:rsidP="0054404B">
      <w:pPr>
        <w:tabs>
          <w:tab w:val="left" w:pos="6663"/>
        </w:tabs>
        <w:rPr>
          <w:sz w:val="28"/>
          <w:szCs w:val="28"/>
        </w:rPr>
      </w:pPr>
      <w:r w:rsidRPr="003E71CE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27525" w:rsidRPr="003E71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71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Pr="003E71CE">
        <w:rPr>
          <w:rFonts w:ascii="Times New Roman" w:hAnsi="Times New Roman" w:cs="Times New Roman"/>
          <w:sz w:val="28"/>
          <w:szCs w:val="28"/>
        </w:rPr>
        <w:t xml:space="preserve">         І</w:t>
      </w:r>
      <w:r w:rsidR="00803857">
        <w:rPr>
          <w:rFonts w:ascii="Times New Roman" w:hAnsi="Times New Roman" w:cs="Times New Roman"/>
          <w:sz w:val="28"/>
          <w:szCs w:val="28"/>
        </w:rPr>
        <w:t>ван</w:t>
      </w:r>
      <w:r w:rsidRPr="003E71CE">
        <w:rPr>
          <w:rFonts w:ascii="Times New Roman" w:hAnsi="Times New Roman" w:cs="Times New Roman"/>
          <w:sz w:val="28"/>
          <w:szCs w:val="28"/>
        </w:rPr>
        <w:t xml:space="preserve"> СЛАВИНСЬКИЙ</w:t>
      </w:r>
    </w:p>
    <w:p w:rsidR="00AC1209" w:rsidRDefault="00AC1209" w:rsidP="0054404B">
      <w:pPr>
        <w:widowControl w:val="0"/>
        <w:spacing w:after="0" w:line="240" w:lineRule="auto"/>
        <w:ind w:left="5103" w:right="489"/>
        <w:jc w:val="both"/>
      </w:pPr>
    </w:p>
    <w:sectPr w:rsidR="00AC1209" w:rsidSect="003E71CE">
      <w:type w:val="continuous"/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40A9"/>
    <w:multiLevelType w:val="multilevel"/>
    <w:tmpl w:val="986A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F2"/>
    <w:rsid w:val="000B0B51"/>
    <w:rsid w:val="000C281D"/>
    <w:rsid w:val="000D59D5"/>
    <w:rsid w:val="0014204E"/>
    <w:rsid w:val="001841E8"/>
    <w:rsid w:val="00242316"/>
    <w:rsid w:val="00253EF2"/>
    <w:rsid w:val="0026758E"/>
    <w:rsid w:val="003344B5"/>
    <w:rsid w:val="003E71CE"/>
    <w:rsid w:val="0054404B"/>
    <w:rsid w:val="00563688"/>
    <w:rsid w:val="00617BD8"/>
    <w:rsid w:val="006846AE"/>
    <w:rsid w:val="006E3128"/>
    <w:rsid w:val="00803857"/>
    <w:rsid w:val="009C3385"/>
    <w:rsid w:val="00A77CA0"/>
    <w:rsid w:val="00AC1209"/>
    <w:rsid w:val="00B20337"/>
    <w:rsid w:val="00B27525"/>
    <w:rsid w:val="00B64D15"/>
    <w:rsid w:val="00B87E93"/>
    <w:rsid w:val="00BA08B7"/>
    <w:rsid w:val="00BA0AEF"/>
    <w:rsid w:val="00C4138B"/>
    <w:rsid w:val="00CC537F"/>
    <w:rsid w:val="00E753FD"/>
    <w:rsid w:val="00E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316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31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A7C5-3723-462A-AD89-8F2F6AD9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1573</Words>
  <Characters>8969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2020-09-09T08:39:00Z</cp:lastPrinted>
  <dcterms:created xsi:type="dcterms:W3CDTF">2021-08-05T11:30:00Z</dcterms:created>
  <dcterms:modified xsi:type="dcterms:W3CDTF">2021-08-05T11:45:00Z</dcterms:modified>
</cp:coreProperties>
</file>