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55" w:rsidRPr="00210205" w:rsidRDefault="00ED6B55" w:rsidP="00D6418C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27572C" w:rsidRDefault="004167FD" w:rsidP="004167FD">
      <w:pPr>
        <w:keepNext/>
        <w:tabs>
          <w:tab w:val="left" w:pos="2604"/>
          <w:tab w:val="center" w:pos="4677"/>
        </w:tabs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02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ОСВІТНЯ  ПРОГРАМА НА 2029/2020 НАВЧАЛЬНИЙ РІК. </w:t>
      </w:r>
    </w:p>
    <w:p w:rsidR="004167FD" w:rsidRPr="00210205" w:rsidRDefault="004167FD" w:rsidP="004167FD">
      <w:pPr>
        <w:keepNext/>
        <w:tabs>
          <w:tab w:val="left" w:pos="2604"/>
          <w:tab w:val="center" w:pos="4677"/>
        </w:tabs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102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ІІ. </w:t>
      </w:r>
    </w:p>
    <w:p w:rsidR="004167FD" w:rsidRPr="00210205" w:rsidRDefault="004167FD" w:rsidP="00210205">
      <w:pPr>
        <w:keepNext/>
        <w:tabs>
          <w:tab w:val="left" w:pos="2604"/>
          <w:tab w:val="center" w:pos="4677"/>
        </w:tabs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до робочого навчального плану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Запорізької загальноосвітньої школи 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 № 37 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 міської  ради  Запорізької  області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4167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2019/2020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4167FD" w:rsidRPr="004167FD" w:rsidRDefault="004167FD" w:rsidP="004167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Запорізька загальноосвітня школа І-ІІІ ступенів № 37 Запорізької  міської  ради Запорізької області згідно зі статутом, затвердженим наказом департаменту освіти і науки Запорізької міської ради від 28.11.2016  № 752р –   це навчальний заклад  І – ІІІ ступенів. 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Орієнтовна кількість класів: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1-4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– 2;    5-9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– 3;   10-11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– 0.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Орієнтовна кількість учнів:  1-4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– 40;  5-9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– 60; 10-11 </w:t>
      </w:r>
      <w:proofErr w:type="spellStart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</w:t>
      </w:r>
      <w:proofErr w:type="spellEnd"/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– 0.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167FD" w:rsidRPr="004167FD" w:rsidRDefault="004167FD" w:rsidP="004167FD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Метою діяльності Запорізької загальноосвітньої школи 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 37 Запорізької  міської  ради  Запорізької  області є забезпечення реалізації права громадян на здобуття повної загальної  середньої освіти</w:t>
      </w:r>
      <w:r w:rsidRPr="004167FD">
        <w:rPr>
          <w:rFonts w:ascii="Times New Roman" w:hAnsi="Times New Roman" w:cs="Times New Roman"/>
          <w:sz w:val="28"/>
          <w:szCs w:val="28"/>
          <w:lang w:val="uk-UA"/>
        </w:rPr>
        <w:t>, розкрити  кожну дитячу особистість та виявити до неї повагу.</w:t>
      </w:r>
    </w:p>
    <w:p w:rsidR="004167FD" w:rsidRPr="004167FD" w:rsidRDefault="004167FD" w:rsidP="004167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Метою діяльності Запорізької загальноосвітньої школи 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 37 Запорізької  міської  ради  Запорізької  області є забезпечення реалізації права громадян на здобуття повної загальної  середньої освіти</w:t>
      </w:r>
      <w:r w:rsidRPr="004167FD">
        <w:rPr>
          <w:rFonts w:ascii="Times New Roman" w:hAnsi="Times New Roman" w:cs="Times New Roman"/>
          <w:sz w:val="28"/>
          <w:szCs w:val="28"/>
          <w:lang w:val="uk-UA"/>
        </w:rPr>
        <w:t>, розкрити  кожну дитячу особистість та виявити до неї повагу.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Робочий навчальний план складено за</w:t>
      </w:r>
    </w:p>
    <w:p w:rsidR="004167FD" w:rsidRPr="004167FD" w:rsidRDefault="004167FD" w:rsidP="004167F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таблицею 2 до Типової освітньої програми закладів загальної середньої освіти І ступеня (Наказ Міністерства освіти і науки України від 20.04.2018 № 407)</w:t>
      </w:r>
    </w:p>
    <w:p w:rsidR="004167FD" w:rsidRPr="004167FD" w:rsidRDefault="004167FD" w:rsidP="004167F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таблицею 12 до Типової освітньої програми закладів загальної середньої освіти ІІ ступеня (Наказ Міністерства освіти і науки України від 20.04.2018 № 405).</w:t>
      </w:r>
    </w:p>
    <w:p w:rsidR="004167FD" w:rsidRPr="004167FD" w:rsidRDefault="004167FD" w:rsidP="004167FD">
      <w:pPr>
        <w:tabs>
          <w:tab w:val="left" w:pos="123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роботи: п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ятиденний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, заняття проводяться в одну зміну, тривалість уроків: у 3-4 класах – 40 хвилин, у 5-8-х класах – 45 хвилин. Перерви в 3-4 класах: 3 перерви – по 15 хвилин, 2 перерви – по 20 хвилин; перерви в середній школі: 2 перерви –  по 20 хвилин, 4 перерви – по 10 хвилин.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/2019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рік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розпочинаєтьс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</w:rPr>
        <w:t>2 вересня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святом — День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>ань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 закінчується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пізніше 1 липня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заняття  проводяться за семестровою системою: І семестр – з 02 вересня 2019 по 21 (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28?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грудня 2019, ІІ семестр з 13 січня 2020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пізніше 1 липня  (по факту – 21або28 травня?).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Впродовж навчального року для учнів проводяться канікули: орієнтовно осінні з 28 жовтня  по 01 листопад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 2019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зимові з 22 (29) грудня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2019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 12 січня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2020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весняні з 22 березня по 29 березня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2020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4167FD" w:rsidRPr="004167FD" w:rsidRDefault="004167FD" w:rsidP="004167FD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Закінчується навчальний рік проведенням річного оцінювання навчальних досягнень учнів усіх класів та державної підсумкової атестації випускників початкової, базової і старшої школи.</w:t>
      </w:r>
    </w:p>
    <w:p w:rsidR="004167FD" w:rsidRPr="004167FD" w:rsidRDefault="004167FD" w:rsidP="004167FD">
      <w:pPr>
        <w:widowControl w:val="0"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учні 4, 9 класів складають державну підсумкову атестацію. Перелік предметів для державної підсумкової атестації, форму та терміни її проведення визначає Міністерство освіти і науки України.</w:t>
      </w:r>
    </w:p>
    <w:p w:rsidR="004167FD" w:rsidRPr="004167FD" w:rsidRDefault="004167FD" w:rsidP="004167FD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Учні 11 класів складають державну підсумкову атестацію у формі ЗНО, перелік предметів, форму та терміни їх проведення визначає Міністерство освіти і науки України.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Навчальні екскурсії та навчальна практика учнів організовуються відповідно до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-методичного листа МОНМС України від 23.05.2012 № 1/9-399 протягом  навчального року  згідно з графіком-розкладом.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регіональних курсів «Історія рідного краю»  в 4, 5, 6, 8 класах  та «Екологія рідного краю» в 3, 4, 5, 6, 8 класах буде забезпечене в ході викладання предметів інваріантної складової «Я у світі» (3-4 класи), «Природознавство» (3-4), «Всесвітня історія», «Історія України» (5,6,8),  «Природознавство» (5), «Біологія» (6,8), зокрема, під час вивчення  місцевого матеріалу.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Варіативна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складова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eastAsia="Times New Roman" w:hAnsi="Times New Roman" w:cs="Times New Roman"/>
          <w:sz w:val="28"/>
          <w:szCs w:val="28"/>
        </w:rPr>
        <w:t>Типових</w:t>
      </w:r>
      <w:proofErr w:type="spell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планів 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167FD">
        <w:rPr>
          <w:rFonts w:ascii="Times New Roman" w:eastAsia="Times New Roman" w:hAnsi="Times New Roman" w:cs="Times New Roman"/>
          <w:sz w:val="28"/>
          <w:szCs w:val="28"/>
        </w:rPr>
        <w:t>розподіляється</w:t>
      </w:r>
      <w:proofErr w:type="spellEnd"/>
      <w:proofErr w:type="gramEnd"/>
      <w:r w:rsidRPr="004167F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ступним чином.</w:t>
      </w:r>
    </w:p>
    <w:p w:rsidR="004167FD" w:rsidRPr="004167FD" w:rsidRDefault="004167FD" w:rsidP="004167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У початковій школі: 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збереження наступності між ланками освіти та послідовного формування комунікативного спілкування в соціумі варіативна складова спрямовується на викладання курсів за вибором «Початки економіки»» (3 клас) –1 година на тиждень,</w:t>
      </w:r>
      <w:r w:rsidRPr="004167FD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val="uk-UA"/>
        </w:rPr>
        <w:t xml:space="preserve"> </w:t>
      </w:r>
      <w:r w:rsidRPr="004167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«Каліграфія з елементами розвитку зв’язного мовлення» (4 клас) –  1 година на тиждень.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 основній середній школі:</w:t>
      </w:r>
    </w:p>
    <w:p w:rsidR="004167FD" w:rsidRPr="004167FD" w:rsidRDefault="004167FD" w:rsidP="004167FD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у 5 класі додатковий час на предмети, факультативи, індивідуальні заняття і консультації відводиться на індивідуальні заняття та консультації з української мови (1 година), англійської мови (1 година), математика (0,5 години на тиждень);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>- з метою послідовної підготовки учнів до активного спілкування в сучасному світі, розвитку творчих нахилів і здібностей  школярів у 6,8 класах продовжується вивчення предмету за вибором «Німецька мова» (друга мова – по 2 години), факультативне вивчення французької мови (друга мова – по 1,5 години).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 xml:space="preserve">Галузь «Мистецтво» вивчається: 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3-4 класах  викладанням інтегрованого курсу «Мистецтво» (по 1 годині  на тиждень);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-у 5,6 класах викладанням окремих предметів «Музичне мистецтво» (1 година), «Образотворче мистецтво» (1 година);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8 класі викладанням курсу «Мистецтво» (1година).</w:t>
      </w:r>
    </w:p>
    <w:p w:rsidR="004167FD" w:rsidRPr="004167FD" w:rsidRDefault="004167FD" w:rsidP="004167FD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 xml:space="preserve"> Змістовне наповнення предмета «Трудове навчання» буде забезпечене шляхом запровадження вивчення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lastRenderedPageBreak/>
        <w:t>-    у 3-4 класах трудового навчання  за відповідною програмою;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5,6 класах (2 години) – за варіативними модулями «Основи матеріалознавства» та «Техніка виготовлення ляльки»;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</w:pPr>
      <w:r w:rsidRPr="004167FD">
        <w:rPr>
          <w:rFonts w:ascii="Times New Roman" w:eastAsia="MS Mincho" w:hAnsi="Times New Roman" w:cs="Times New Roman"/>
          <w:i/>
          <w:sz w:val="28"/>
          <w:szCs w:val="28"/>
          <w:lang w:val="uk-UA" w:eastAsia="uk-UA"/>
        </w:rPr>
        <w:t>- у 8 класі (1 година) – за варіативним модулем «Технологія писанкарства» та «Технологія вирощування рослин та догляд за ними».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6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Поділ класів на групи при вивченні окремих предметів здійснюватиметься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7FD" w:rsidRPr="004167FD" w:rsidRDefault="004167FD" w:rsidP="0041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67FD" w:rsidRPr="004167FD" w:rsidRDefault="004167FD" w:rsidP="0041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7FD" w:rsidRDefault="004167F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Запорізька загальноосвітня школа І – ІІІ ступенів № 37</w:t>
      </w: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міської ради Запорізької області</w:t>
      </w: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Робочий навчальний план на 201</w:t>
      </w:r>
      <w:r w:rsidRPr="00D6418C">
        <w:rPr>
          <w:rFonts w:ascii="Times New Roman" w:hAnsi="Times New Roman" w:cs="Times New Roman"/>
          <w:b/>
          <w:sz w:val="24"/>
          <w:szCs w:val="24"/>
        </w:rPr>
        <w:t>9</w:t>
      </w: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/20</w:t>
      </w:r>
      <w:r w:rsidRPr="00D6418C">
        <w:rPr>
          <w:rFonts w:ascii="Times New Roman" w:hAnsi="Times New Roman" w:cs="Times New Roman"/>
          <w:b/>
          <w:sz w:val="24"/>
          <w:szCs w:val="24"/>
        </w:rPr>
        <w:t>20</w:t>
      </w: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485D" w:rsidRPr="000753D1" w:rsidRDefault="008C485D" w:rsidP="008C485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sz w:val="24"/>
          <w:szCs w:val="24"/>
          <w:lang w:val="uk-UA"/>
        </w:rPr>
        <w:t xml:space="preserve">Мова викладання: українська </w:t>
      </w:r>
    </w:p>
    <w:p w:rsidR="000831E8" w:rsidRPr="000753D1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18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Міністерства освіти і науки України від 20.04.2018 № 407 (таблиця 2 до  Типової освітньої програми закладів загальної середньої освіти І ступеня)</w:t>
      </w:r>
    </w:p>
    <w:p w:rsidR="00ED6B55" w:rsidRPr="000753D1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6B55" w:rsidRPr="000753D1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622"/>
        <w:gridCol w:w="381"/>
        <w:gridCol w:w="3162"/>
        <w:gridCol w:w="1278"/>
        <w:gridCol w:w="1275"/>
        <w:gridCol w:w="1418"/>
      </w:tblGrid>
      <w:tr w:rsidR="00F714ED" w:rsidRPr="006C5598" w:rsidTr="00F714ED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14ED" w:rsidRPr="005F056D" w:rsidRDefault="00F714ED" w:rsidP="000753D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Освітні   галузі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ED" w:rsidRPr="005F056D" w:rsidRDefault="00F714ED" w:rsidP="000753D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9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5F056D" w:rsidRDefault="00F714ED" w:rsidP="00ED6B55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годин </w:t>
            </w:r>
          </w:p>
          <w:p w:rsidR="00F714ED" w:rsidRDefault="00F714ED" w:rsidP="00ED6B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тиждень у класах</w:t>
            </w:r>
          </w:p>
          <w:p w:rsidR="00D6418C" w:rsidRPr="005F056D" w:rsidRDefault="00D6418C" w:rsidP="00ED6B5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714ED" w:rsidRPr="006C5598" w:rsidTr="00F714ED">
        <w:trPr>
          <w:trHeight w:val="99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5F056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ED" w:rsidRPr="005F056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14ED" w:rsidRPr="005F056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14ED" w:rsidRPr="005F056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5F056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F714ED" w:rsidRPr="006C5598" w:rsidTr="00F714ED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(мовний і літературний компоненти)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F714ED" w:rsidRPr="006C5598" w:rsidTr="00F714ED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714ED" w:rsidRPr="006C5598" w:rsidTr="00F714ED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(англійська) мова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714ED" w:rsidRPr="006C5598" w:rsidTr="00F714ED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F714ED" w:rsidRPr="006C5598" w:rsidTr="00F714ED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D6418C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714ED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714ED" w:rsidRPr="006C5598" w:rsidTr="00F714ED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D6418C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714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14ED" w:rsidRPr="006C5598" w:rsidTr="00F714ED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D6418C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714ED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714ED" w:rsidRPr="006C5598" w:rsidTr="00F714ED">
        <w:trPr>
          <w:trHeight w:val="285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D6418C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714ED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714ED" w:rsidRPr="006C5598" w:rsidTr="00F714ED">
        <w:trPr>
          <w:trHeight w:val="285"/>
        </w:trPr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D6418C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714ED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714ED" w:rsidRPr="006C5598" w:rsidTr="00F714ED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Здоров'я і фізична </w:t>
            </w:r>
          </w:p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37AB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 здоров'я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714ED" w:rsidRPr="006C5598" w:rsidTr="00F714ED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714ED" w:rsidRPr="006C5598" w:rsidTr="00F714ED">
        <w:trPr>
          <w:trHeight w:val="34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4ED" w:rsidRPr="005F056D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F714ED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714ED" w:rsidRPr="006C5598" w:rsidTr="00F714ED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406B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години  на вивчення предметів інваріантної складової, курсів за вибором, проведення  індивідуальних консультацій та групових занять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D6418C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D6418C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714ED" w:rsidRPr="006C5598" w:rsidTr="00F714ED">
        <w:trPr>
          <w:trHeight w:val="30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406B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714ED" w:rsidRPr="006C5598" w:rsidTr="00F714ED">
        <w:trPr>
          <w:trHeight w:val="19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14ED" w:rsidRPr="0090637F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Каліграфія (з елементам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90637F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розвитку зв'язного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мовлення)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D6418C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714ED" w:rsidRPr="006C5598" w:rsidTr="00F714ED">
        <w:trPr>
          <w:trHeight w:val="345"/>
        </w:trPr>
        <w:tc>
          <w:tcPr>
            <w:tcW w:w="66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406B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Початки економіки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14ED" w:rsidRPr="006C5598" w:rsidTr="00F714ED">
        <w:trPr>
          <w:trHeight w:val="345"/>
        </w:trPr>
        <w:tc>
          <w:tcPr>
            <w:tcW w:w="66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406B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1учня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</w:tr>
      <w:tr w:rsidR="00F714ED" w:rsidRPr="006C5598" w:rsidTr="00F714ED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4ED" w:rsidRPr="00406B98" w:rsidRDefault="00F714ED" w:rsidP="0007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Сумарне навантаження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7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714ED" w:rsidRPr="006C5598" w:rsidTr="00F714ED"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406B98" w:rsidRDefault="00F714ED" w:rsidP="0007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Сумарна кількість навчальних годин інваріантної та варіативної складових, що фінансується з бюджету </w:t>
            </w: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на групи)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714ED" w:rsidRPr="006C5598" w:rsidRDefault="00F714ED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4ED" w:rsidRPr="00D6418C" w:rsidRDefault="00D6418C" w:rsidP="0007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52</w:t>
            </w:r>
          </w:p>
        </w:tc>
      </w:tr>
    </w:tbl>
    <w:p w:rsidR="00ED6B55" w:rsidRPr="006C5598" w:rsidRDefault="00ED6B55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ED6B55" w:rsidRPr="006C5598" w:rsidRDefault="00ED6B55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ED6B55" w:rsidRPr="00B47D37" w:rsidRDefault="00D6418C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D6418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иректор</w:t>
      </w:r>
      <w:proofErr w:type="spellEnd"/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школи №37                                </w:t>
      </w:r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                       </w:t>
      </w:r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Д.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="00ED6B55"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Іваніченко</w:t>
      </w:r>
      <w:proofErr w:type="spellEnd"/>
    </w:p>
    <w:p w:rsidR="00ED6B55" w:rsidRPr="006C5598" w:rsidRDefault="00ED6B55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ED6B55" w:rsidRPr="006C5598" w:rsidRDefault="00ED6B55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ED6B55" w:rsidRPr="006C5598" w:rsidRDefault="00ED6B55" w:rsidP="00ED6B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ED6B55" w:rsidRDefault="00ED6B55" w:rsidP="00ED6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D6B55" w:rsidRDefault="00ED6B55" w:rsidP="00ED6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ED6B55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B55" w:rsidRPr="00D6418C" w:rsidRDefault="00ED6B55" w:rsidP="00ED6B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41C83" w:rsidRPr="00D6418C" w:rsidRDefault="00F41C83" w:rsidP="008C485D">
      <w:pPr>
        <w:spacing w:after="0" w:line="0" w:lineRule="atLeast"/>
        <w:rPr>
          <w:rFonts w:ascii="Times New Roman" w:hAnsi="Times New Roman" w:cs="Times New Roman"/>
          <w:lang w:val="uk-UA"/>
        </w:rPr>
      </w:pP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Запорізька загальноосвітня школа І – ІІІ ступенів № 37</w:t>
      </w:r>
    </w:p>
    <w:p w:rsidR="008C485D" w:rsidRPr="00D6418C" w:rsidRDefault="008C485D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міської ради Запорізької області</w:t>
      </w:r>
    </w:p>
    <w:p w:rsidR="008C485D" w:rsidRPr="00D6418C" w:rsidRDefault="00F41C83" w:rsidP="008C485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8C">
        <w:rPr>
          <w:rFonts w:ascii="Times New Roman" w:hAnsi="Times New Roman" w:cs="Times New Roman"/>
          <w:b/>
          <w:sz w:val="24"/>
          <w:szCs w:val="24"/>
          <w:lang w:val="uk-UA"/>
        </w:rPr>
        <w:t>Робочий навчальний план на 2019/2020</w:t>
      </w:r>
      <w:r w:rsidR="008C485D" w:rsidRPr="00D6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D6418C" w:rsidRDefault="00D6418C" w:rsidP="008C485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8C485D" w:rsidRPr="00FC7D12" w:rsidRDefault="008C485D" w:rsidP="008C485D">
      <w:pPr>
        <w:shd w:val="clear" w:color="auto" w:fill="FFFFFF"/>
        <w:spacing w:after="0" w:line="0" w:lineRule="atLeast"/>
        <w:rPr>
          <w:rFonts w:ascii="Times New Roman" w:hAnsi="Times New Roman" w:cs="Times New Roman"/>
          <w:lang w:val="uk-UA"/>
        </w:rPr>
      </w:pPr>
      <w:r w:rsidRPr="00FC7D12">
        <w:rPr>
          <w:rFonts w:ascii="Times New Roman" w:hAnsi="Times New Roman" w:cs="Times New Roman"/>
          <w:lang w:val="uk-UA"/>
        </w:rPr>
        <w:t xml:space="preserve">Мова викладання: українська </w:t>
      </w:r>
    </w:p>
    <w:p w:rsidR="00D6418C" w:rsidRPr="00FC7D12" w:rsidRDefault="00D6418C" w:rsidP="008C485D">
      <w:pPr>
        <w:shd w:val="clear" w:color="auto" w:fill="FFFFFF"/>
        <w:spacing w:after="0" w:line="0" w:lineRule="atLeast"/>
        <w:rPr>
          <w:rFonts w:ascii="Times New Roman" w:hAnsi="Times New Roman" w:cs="Times New Roman"/>
          <w:lang w:val="uk-UA"/>
        </w:rPr>
      </w:pPr>
    </w:p>
    <w:p w:rsidR="00D6418C" w:rsidRPr="00FC7D12" w:rsidRDefault="00D6418C" w:rsidP="00D6418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C7D12">
        <w:rPr>
          <w:rFonts w:ascii="Times New Roman" w:eastAsia="Times New Roman" w:hAnsi="Times New Roman" w:cs="Times New Roman"/>
          <w:lang w:val="uk-UA"/>
        </w:rPr>
        <w:t>Наказ Міністерства освіти і науки України від 20.04.2018 № 405 (таблиця  12 до  Типової освітньої програми закладів загальної середньої освіти ІІ ступеня)</w:t>
      </w:r>
    </w:p>
    <w:p w:rsidR="00D6418C" w:rsidRPr="009854E9" w:rsidRDefault="00D6418C" w:rsidP="008C485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54"/>
        <w:gridCol w:w="2456"/>
        <w:gridCol w:w="1418"/>
        <w:gridCol w:w="1276"/>
        <w:gridCol w:w="1275"/>
      </w:tblGrid>
      <w:tr w:rsidR="00FC7D12" w:rsidRPr="00193867" w:rsidTr="00B21F94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7D12" w:rsidRPr="00B21F9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Освітні   галузі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7D12" w:rsidRPr="00B21F94" w:rsidRDefault="00FC7D12" w:rsidP="000753D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Навчальні предмети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7D12" w:rsidRPr="00B21F9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 годин на тиждень у класах</w:t>
            </w:r>
          </w:p>
        </w:tc>
      </w:tr>
      <w:tr w:rsidR="00FC7D12" w:rsidRPr="00193867" w:rsidTr="00B21F94">
        <w:trPr>
          <w:cantSplit/>
          <w:trHeight w:val="2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193867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193867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C7D12" w:rsidRPr="00193867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7D12" w:rsidRPr="000753D1" w:rsidRDefault="000753D1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7D12" w:rsidRPr="000753D1" w:rsidRDefault="000753D1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7D12" w:rsidRPr="00864D28" w:rsidTr="00B21F94">
        <w:trPr>
          <w:cantSplit/>
          <w:trHeight w:val="2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5C401A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FC7D12" w:rsidRPr="00864D28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Іноземна 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 (англійська)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Російська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tabs>
                <w:tab w:val="left" w:pos="115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Зарубіжна          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tabs>
                <w:tab w:val="center" w:pos="470"/>
              </w:tabs>
              <w:spacing w:after="0" w:line="240" w:lineRule="atLeast"/>
              <w:ind w:hanging="22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ab/>
              <w:t>література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Суспільствознавство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FC7D12" w:rsidRPr="00DF3004" w:rsidTr="00B21F9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FC7D12" w:rsidRPr="00DF3004" w:rsidTr="00B21F9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Основи  правознавства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E807FF" w:rsidRDefault="00E807FF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FC7D12" w:rsidRPr="00DF3004" w:rsidTr="00B21F94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E807FF" w:rsidRDefault="00E807FF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C7D12" w:rsidRPr="00DF3004" w:rsidTr="00B21F94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E807FF" w:rsidRDefault="00E807FF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E807FF" w:rsidRDefault="00E807FF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C7D12" w:rsidRPr="00864D28" w:rsidTr="00B21F94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100B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C7D12" w:rsidRPr="00DF3004" w:rsidTr="00B21F94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100B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100B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C7D12" w:rsidRPr="00DF3004" w:rsidTr="00B21F94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100B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864D28" w:rsidTr="00B21F94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F100B2" w:rsidRDefault="00F100B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FC7D12" w:rsidRPr="00864D28" w:rsidTr="00B21F94">
        <w:trPr>
          <w:trHeight w:val="2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864D28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Здоров'я  і</w:t>
            </w:r>
          </w:p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фізична культура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Основи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ind w:left="-151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Основи </w:t>
            </w:r>
            <w:proofErr w:type="spellStart"/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</w:t>
            </w:r>
            <w:proofErr w:type="spellEnd"/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здоров'я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FC7D12" w:rsidRPr="00DF3004" w:rsidTr="00B21F94">
        <w:trPr>
          <w:cantSplit/>
          <w:trHeight w:val="2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ind w:left="-1937" w:firstLine="1937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FC7D12" w:rsidRPr="00DF3004" w:rsidTr="00B21F9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D12" w:rsidRPr="00193867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lang w:val="uk-UA"/>
              </w:rPr>
              <w:t>25,5+3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B21F9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7,5</w:t>
            </w:r>
            <w:r w:rsidR="00FC7D12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B21F9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29,5</w:t>
            </w:r>
            <w:r w:rsidR="00FC7D12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</w:tr>
      <w:tr w:rsidR="00FC7D12" w:rsidRPr="00E04E11" w:rsidTr="00B21F9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193867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Додатковий час на предмети, факультативи, індивідуальні заняття і консультації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B21F9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B21F9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B21F94"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B21F94" w:rsidRDefault="00B21F9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b/>
                <w:lang w:val="uk-UA"/>
              </w:rPr>
              <w:t>3,5</w:t>
            </w:r>
          </w:p>
        </w:tc>
      </w:tr>
      <w:tr w:rsidR="00FC7D12" w:rsidRPr="00DF3004" w:rsidTr="00B21F94">
        <w:trPr>
          <w:cantSplit/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193867" w:rsidRDefault="00FC7D12" w:rsidP="000753D1">
            <w:pPr>
              <w:tabs>
                <w:tab w:val="center" w:pos="1134"/>
                <w:tab w:val="right" w:pos="2269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 за вибором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C7D12" w:rsidRPr="00DF3004" w:rsidTr="00B21F94">
        <w:trPr>
          <w:cantSplit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7D12" w:rsidRPr="00071DAA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Німецька мова (друга)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FC7D12" w:rsidRPr="00DF3004" w:rsidTr="00B21F94">
        <w:trPr>
          <w:cantSplit/>
          <w:trHeight w:val="24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193867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FC7D12" w:rsidRPr="00DF3004" w:rsidTr="00B21F94">
        <w:trPr>
          <w:cantSplit/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7D12" w:rsidRPr="00071DAA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FC7D12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071DAA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1DAA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21F94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B21F94" w:rsidRDefault="00B21F9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21F94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FC7D12" w:rsidRPr="00DF3004" w:rsidTr="00B21F94">
        <w:trPr>
          <w:cantSplit/>
          <w:trHeight w:val="345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193867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FC7D12" w:rsidRPr="00DF3004" w:rsidTr="00B21F9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FC7D12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C7D1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їнська  мова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7B7D74" w:rsidRDefault="007B7D7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FC7D12" w:rsidRPr="00DF3004" w:rsidTr="00B21F9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FC7D12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7B7D74" w:rsidRDefault="007B7D7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FC7D12" w:rsidRPr="00DF3004" w:rsidTr="00B21F9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FC7D12" w:rsidRDefault="007B7D74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Анг</w:t>
            </w:r>
            <w:r w:rsidR="00FC7D1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лійська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FC7D1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7B7D74" w:rsidRDefault="007B7D74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B7D7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FC7D12" w:rsidRPr="00DF3004" w:rsidTr="00B21F94">
        <w:trPr>
          <w:trHeight w:val="139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193867" w:rsidRDefault="00FC7D12" w:rsidP="000753D1">
            <w:pPr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  учня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  <w:r w:rsidR="00B21F9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D12" w:rsidRPr="00DF3004" w:rsidRDefault="00FC7D12" w:rsidP="000753D1">
            <w:pPr>
              <w:tabs>
                <w:tab w:val="left" w:pos="228"/>
                <w:tab w:val="center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</w:t>
            </w:r>
          </w:p>
        </w:tc>
      </w:tr>
      <w:tr w:rsidR="00FC7D12" w:rsidRPr="00DF3004" w:rsidTr="00B21F94">
        <w:trPr>
          <w:cantSplit/>
          <w:trHeight w:val="4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193867" w:rsidRDefault="00FC7D12" w:rsidP="000753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фінансується </w:t>
            </w:r>
            <w:r w:rsidRPr="0098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 на групи)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28+3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C7D12" w:rsidRPr="00DF3004" w:rsidRDefault="00FC7D12" w:rsidP="0007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33+3</w:t>
            </w:r>
          </w:p>
        </w:tc>
      </w:tr>
    </w:tbl>
    <w:p w:rsidR="00FC7D12" w:rsidRDefault="00320D3E" w:rsidP="008C485D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pacing w:val="-6"/>
          <w:lang w:val="uk-UA"/>
        </w:rPr>
      </w:pPr>
      <w:r>
        <w:rPr>
          <w:rFonts w:ascii="Times New Roman" w:hAnsi="Times New Roman" w:cs="Times New Roman"/>
          <w:bCs/>
          <w:spacing w:val="-6"/>
          <w:lang w:val="uk-UA"/>
        </w:rPr>
        <w:t xml:space="preserve">              </w:t>
      </w:r>
    </w:p>
    <w:p w:rsidR="008C485D" w:rsidRPr="00D6418C" w:rsidRDefault="00320D3E" w:rsidP="008C485D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6"/>
          <w:lang w:val="uk-UA"/>
        </w:rPr>
        <w:t xml:space="preserve">        </w:t>
      </w:r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Директор  школи № 37                                              </w:t>
      </w:r>
      <w:r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              </w:t>
      </w:r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 </w:t>
      </w:r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ab/>
      </w:r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ab/>
        <w:t xml:space="preserve">   Д.</w:t>
      </w:r>
      <w:r w:rsidR="00FC7D1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К.</w:t>
      </w:r>
      <w:r w:rsidR="00FC7D1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8C485D" w:rsidRPr="00D6418C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Іваніченко</w:t>
      </w:r>
      <w:proofErr w:type="spellEnd"/>
    </w:p>
    <w:p w:rsidR="00B60E02" w:rsidRPr="00D6418C" w:rsidRDefault="00B60E02" w:rsidP="008C485D">
      <w:pPr>
        <w:spacing w:after="0" w:line="0" w:lineRule="atLeast"/>
        <w:rPr>
          <w:rFonts w:ascii="Times New Roman" w:hAnsi="Times New Roman" w:cs="Times New Roman"/>
          <w:lang w:val="uk-UA"/>
        </w:rPr>
      </w:pPr>
    </w:p>
    <w:sectPr w:rsidR="00B60E02" w:rsidRPr="00D6418C" w:rsidSect="008C48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E5A03"/>
    <w:multiLevelType w:val="hybridMultilevel"/>
    <w:tmpl w:val="3CFAA20A"/>
    <w:lvl w:ilvl="0" w:tplc="CF709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85D"/>
    <w:rsid w:val="000753D1"/>
    <w:rsid w:val="000831E8"/>
    <w:rsid w:val="00210205"/>
    <w:rsid w:val="0027572C"/>
    <w:rsid w:val="00320D3E"/>
    <w:rsid w:val="0032148C"/>
    <w:rsid w:val="003B78C3"/>
    <w:rsid w:val="003F2486"/>
    <w:rsid w:val="004167FD"/>
    <w:rsid w:val="005C401A"/>
    <w:rsid w:val="00717715"/>
    <w:rsid w:val="0078700A"/>
    <w:rsid w:val="007B7D74"/>
    <w:rsid w:val="00821B10"/>
    <w:rsid w:val="00823FCD"/>
    <w:rsid w:val="008C485D"/>
    <w:rsid w:val="00930E00"/>
    <w:rsid w:val="009854E9"/>
    <w:rsid w:val="00A6278F"/>
    <w:rsid w:val="00AD14A7"/>
    <w:rsid w:val="00B21F94"/>
    <w:rsid w:val="00B2414D"/>
    <w:rsid w:val="00B60E02"/>
    <w:rsid w:val="00B75EEB"/>
    <w:rsid w:val="00BC6759"/>
    <w:rsid w:val="00C040B7"/>
    <w:rsid w:val="00C934FA"/>
    <w:rsid w:val="00CB6282"/>
    <w:rsid w:val="00D24496"/>
    <w:rsid w:val="00D6418C"/>
    <w:rsid w:val="00E003CA"/>
    <w:rsid w:val="00E807FF"/>
    <w:rsid w:val="00ED6B55"/>
    <w:rsid w:val="00EE7D15"/>
    <w:rsid w:val="00F100B2"/>
    <w:rsid w:val="00F21199"/>
    <w:rsid w:val="00F41C83"/>
    <w:rsid w:val="00F714E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B5B06-4F7A-4C19-9463-8AEBC6C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4D"/>
  </w:style>
  <w:style w:type="paragraph" w:styleId="1">
    <w:name w:val="heading 1"/>
    <w:basedOn w:val="a"/>
    <w:next w:val="a"/>
    <w:link w:val="10"/>
    <w:uiPriority w:val="9"/>
    <w:qFormat/>
    <w:rsid w:val="00416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C48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485D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67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5961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11</cp:revision>
  <dcterms:created xsi:type="dcterms:W3CDTF">2019-07-02T11:18:00Z</dcterms:created>
  <dcterms:modified xsi:type="dcterms:W3CDTF">2021-05-15T14:07:00Z</dcterms:modified>
</cp:coreProperties>
</file>