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E" w:rsidRPr="00E11152" w:rsidRDefault="005C5FEE" w:rsidP="005C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Шибиринівська загальноосвітня школа І-ІІІ ступенів</w:t>
      </w:r>
    </w:p>
    <w:p w:rsidR="005C5FEE" w:rsidRPr="00E11152" w:rsidRDefault="005C5FEE" w:rsidP="005C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Садова,10, </w:t>
      </w:r>
      <w:proofErr w:type="spellStart"/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с.Шибиринівка</w:t>
      </w:r>
      <w:proofErr w:type="spellEnd"/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15515, тел. 0 (462) 68-52-45,</w:t>
      </w:r>
    </w:p>
    <w:p w:rsidR="005C5FEE" w:rsidRPr="00E11152" w:rsidRDefault="005C5FEE" w:rsidP="005C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е-mail: 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shybyrynivka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.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shool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@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ukr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.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net</w:t>
      </w:r>
      <w:proofErr w:type="spellEnd"/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Код ЄДРПОУ 26543749</w:t>
      </w:r>
    </w:p>
    <w:p w:rsidR="005C5FEE" w:rsidRPr="00E11152" w:rsidRDefault="005C5FEE" w:rsidP="005C5FEE">
      <w:pPr>
        <w:pBdr>
          <w:bottom w:val="thinThickSmallGap" w:sz="18" w:space="3" w:color="auto"/>
        </w:pBdr>
        <w:spacing w:after="12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5C5FEE" w:rsidRPr="00E11152" w:rsidRDefault="005C5FEE" w:rsidP="005C5FEE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 А К А З</w:t>
      </w:r>
    </w:p>
    <w:p w:rsidR="005C5FEE" w:rsidRDefault="005C5FEE" w:rsidP="005C5FEE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                            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5C5FEE" w:rsidRDefault="005C5FEE" w:rsidP="005C5FEE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FEE" w:rsidRPr="005C5FEE" w:rsidRDefault="005C5FEE" w:rsidP="005C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Pr="005C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плану заходів, </w:t>
      </w:r>
    </w:p>
    <w:p w:rsidR="005C5FEE" w:rsidRPr="005C5FEE" w:rsidRDefault="005C5FEE" w:rsidP="005C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5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спрямованих на запобігання </w:t>
      </w:r>
    </w:p>
    <w:p w:rsidR="005C5FEE" w:rsidRDefault="005C5FEE" w:rsidP="005C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5F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протидію булінгу (цькуванню)</w:t>
      </w:r>
    </w:p>
    <w:p w:rsidR="005C5FEE" w:rsidRDefault="005C5FEE" w:rsidP="005C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EE" w:rsidRPr="005C5FEE" w:rsidRDefault="005C5FEE" w:rsidP="005C5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7CA" w:rsidRPr="000B37CA" w:rsidRDefault="005C5FEE" w:rsidP="00DE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7CA">
        <w:rPr>
          <w:rFonts w:ascii="Times New Roman" w:hAnsi="Times New Roman" w:cs="Times New Roman"/>
          <w:sz w:val="28"/>
          <w:szCs w:val="28"/>
          <w:lang w:val="uk-UA"/>
        </w:rPr>
        <w:t>Відповідно до абзацу дев’ятого частини першої статті 64 Закону України «Про освіту», згідно з пунктом 8 Положення про Міністерство освіти і науки від 16 жовтня 2014 року № 630 (із змінами), наказу Міністерства освіти і науки № 293 від 26.02.2020 «Про затвердження плану заходів, спрямованих на запобігання та протидію булінгу (цькуванню) в закладах освіти», наказу № 420 від 20.03.2020 «Про внесення змін до наказу Міністерства освіти і науки України від 26.02.2020 № 293»</w:t>
      </w:r>
      <w:r w:rsidR="000B37CA" w:rsidRPr="000B37CA">
        <w:rPr>
          <w:rFonts w:ascii="Times New Roman" w:hAnsi="Times New Roman" w:cs="Times New Roman"/>
          <w:sz w:val="28"/>
          <w:szCs w:val="28"/>
          <w:lang w:val="uk-UA"/>
        </w:rPr>
        <w:t>, наказу відділу освіти, молоді, спорту, культури і туризму Михайло-Коцюбинської селищної ради №17 від 30. 04.2020 року «</w:t>
      </w:r>
      <w:r w:rsidR="000B37CA" w:rsidRPr="000B37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плану заходів, спрямованих на запобігання </w:t>
      </w:r>
    </w:p>
    <w:p w:rsidR="005C5FEE" w:rsidRPr="000B37CA" w:rsidRDefault="000B37CA" w:rsidP="00DE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7C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протидію булінгу (цькуванню)</w:t>
      </w:r>
      <w:r w:rsidRPr="000B37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5FEE" w:rsidRPr="000B37CA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створення безпечного освітнього середовища в закладах освіти </w:t>
      </w:r>
    </w:p>
    <w:p w:rsidR="005C5FEE" w:rsidRPr="006F7C87" w:rsidRDefault="005C5FEE" w:rsidP="005C5FEE">
      <w:pPr>
        <w:jc w:val="both"/>
        <w:rPr>
          <w:sz w:val="28"/>
          <w:szCs w:val="28"/>
          <w:lang w:val="uk-UA"/>
        </w:rPr>
      </w:pPr>
    </w:p>
    <w:p w:rsidR="005C5FEE" w:rsidRPr="00DE4654" w:rsidRDefault="005C5FEE" w:rsidP="005C5F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 НАКАЗУЮ:</w:t>
      </w:r>
    </w:p>
    <w:p w:rsidR="002E1D28" w:rsidRPr="00DE4654" w:rsidRDefault="000B37CA" w:rsidP="00874CE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5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протидію булінгу</w:t>
      </w:r>
      <w:r w:rsidR="002E1D28"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залишаю за собою.</w:t>
      </w:r>
    </w:p>
    <w:p w:rsidR="005C5FEE" w:rsidRPr="00DE4654" w:rsidRDefault="000B37CA" w:rsidP="00874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D28" w:rsidRPr="00DE4654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ознайомитись з планом заходів</w:t>
      </w:r>
      <w:r w:rsidR="00DE4654" w:rsidRPr="00DE46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спрямованих на запобігання та протидію булінгу (цькуванню) </w:t>
      </w:r>
      <w:r w:rsidR="002E1D28"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 та дотримуватися їх виконання</w:t>
      </w:r>
      <w:r w:rsidR="00DE4654"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</w:p>
    <w:p w:rsidR="005C5FEE" w:rsidRPr="00DE4654" w:rsidRDefault="005C5FEE" w:rsidP="00874CE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5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</w:t>
      </w:r>
      <w:r w:rsidR="00DE465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C5FEE" w:rsidRPr="006F7C87" w:rsidRDefault="005C5FEE" w:rsidP="00DE4654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</w:p>
    <w:p w:rsidR="005C5FEE" w:rsidRDefault="00DE4654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54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О.ЮЩЕНКО</w:t>
      </w:r>
    </w:p>
    <w:p w:rsidR="00DE4654" w:rsidRDefault="00DE4654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54" w:rsidRDefault="00DE4654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54" w:rsidRDefault="00DE4654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54" w:rsidRDefault="00DE4654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ED" w:rsidRDefault="00874CED" w:rsidP="00DE4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54" w:rsidRPr="00DE4654" w:rsidRDefault="00DE4654" w:rsidP="005F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654" w:rsidRPr="00DE4654" w:rsidRDefault="00DE4654" w:rsidP="00DE465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5F3D7A" w:rsidRPr="005F3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DE4654" w:rsidRPr="00DE4654" w:rsidRDefault="00DE4654" w:rsidP="005F3D7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№ 1</w:t>
      </w:r>
      <w:r w:rsidR="005F3D7A" w:rsidRPr="005F3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E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5F3D7A" w:rsidRPr="005F3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DE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5F3D7A" w:rsidRPr="005F3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E4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</w:t>
      </w:r>
    </w:p>
    <w:p w:rsidR="00DE4654" w:rsidRPr="00DE4654" w:rsidRDefault="00DE4654" w:rsidP="00DE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654" w:rsidRPr="00DE4654" w:rsidRDefault="00DE4654" w:rsidP="00DE46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</w:t>
      </w:r>
    </w:p>
    <w:p w:rsidR="00DE4654" w:rsidRPr="00DE4654" w:rsidRDefault="00DE4654" w:rsidP="00DE46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заходів, спрямованих на запобігання та протидію булінгу (цькуванню)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694"/>
        <w:gridCol w:w="2131"/>
        <w:gridCol w:w="1645"/>
      </w:tblGrid>
      <w:tr w:rsidR="00DE4654" w:rsidRPr="00DE4654" w:rsidTr="005F3D7A">
        <w:tc>
          <w:tcPr>
            <w:tcW w:w="1844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4694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2131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45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</w:t>
            </w:r>
          </w:p>
        </w:tc>
      </w:tr>
      <w:tr w:rsidR="00DE4654" w:rsidRPr="00DE4654" w:rsidTr="005F3D7A">
        <w:tc>
          <w:tcPr>
            <w:tcW w:w="1844" w:type="dxa"/>
            <w:shd w:val="clear" w:color="auto" w:fill="auto"/>
          </w:tcPr>
          <w:p w:rsidR="00DE4654" w:rsidRPr="00DE4654" w:rsidRDefault="005F3D7A" w:rsidP="005F3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DE4654"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запобіганню та протидії булінгу (цькуванню) в закладах освіти</w:t>
            </w:r>
          </w:p>
        </w:tc>
        <w:tc>
          <w:tcPr>
            <w:tcW w:w="4694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  <w:proofErr w:type="spellStart"/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</w:t>
            </w:r>
            <w:proofErr w:type="spellEnd"/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просвітницька діяльність серед учасників освітнього процесу щодо булінгу (цькування) та нетерпимого ставлення до насильницької моделі поведінки у міжособистісних стосунках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2)профілактична діяльність, спрямована на запобігання вчиненню дитиною та стосовно дитини булінгу (цькування)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3)координація діяльності та взаємодії між закладами освіти та іншими суб’єктами реагування на випадки булінгу (цькування) в закладах освіти на території Михайло-Коцюбинської ОТГ з метою урахування пропозицій до планів заходів, спрямованих на запобігання та протидію булінгу (цькуванню) в закладах освіти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</w:t>
            </w:r>
            <w:r w:rsidR="005F3D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вжиття заходів для надання соціальних та психологічних послуг здобувачам освіти, які вчинили </w:t>
            </w:r>
            <w:proofErr w:type="spellStart"/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(цькування), стали його свідками або потерпіли від булінгу (цькування) (згідно з рішенням комісій закладів освіти з розгляду випадків булінгу (цькування)</w:t>
            </w:r>
          </w:p>
        </w:tc>
        <w:tc>
          <w:tcPr>
            <w:tcW w:w="2131" w:type="dxa"/>
            <w:shd w:val="clear" w:color="auto" w:fill="auto"/>
          </w:tcPr>
          <w:p w:rsidR="00DE4654" w:rsidRPr="00DE4654" w:rsidRDefault="00325D5D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5D5D" w:rsidRPr="00DE4654" w:rsidRDefault="00325D5D" w:rsidP="0032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молоді, спорту, культури і туризму Михайло-Коцюбинської селищної ради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молоді, спорту, культури і туризму Михайло-Коцюбинської селищної ради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потреби, але не рідше одного разу на півріччя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DE4654" w:rsidRPr="00DE4654" w:rsidTr="005F3D7A">
        <w:tc>
          <w:tcPr>
            <w:tcW w:w="1844" w:type="dxa"/>
            <w:shd w:val="clear" w:color="auto" w:fill="auto"/>
          </w:tcPr>
          <w:p w:rsidR="00DE4654" w:rsidRPr="00DE4654" w:rsidRDefault="00DE4654" w:rsidP="005F3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створення у закладі освіти безпечного освітнього середовища</w:t>
            </w:r>
          </w:p>
        </w:tc>
        <w:tc>
          <w:tcPr>
            <w:tcW w:w="4694" w:type="dxa"/>
            <w:shd w:val="clear" w:color="auto" w:fill="auto"/>
          </w:tcPr>
          <w:p w:rsid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1)розроблення плану заходів, спрямованих на запобігання та протидію булінгу (цькування)</w:t>
            </w:r>
          </w:p>
          <w:p w:rsidR="003341B5" w:rsidRPr="00DE4654" w:rsidRDefault="003341B5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2)проведення моніторингу ефективності виконання плану заходів, спрямованих на запобігання та протидію булінгу (цькуванню) в закладах освіти, виявлення проблем у сфері запобігання та протидії булінгу (цькуванню), вжиття заходів для їх вирішення</w:t>
            </w:r>
          </w:p>
        </w:tc>
        <w:tc>
          <w:tcPr>
            <w:tcW w:w="2131" w:type="dxa"/>
            <w:shd w:val="clear" w:color="auto" w:fill="auto"/>
          </w:tcPr>
          <w:p w:rsidR="00325D5D" w:rsidRPr="00DE4654" w:rsidRDefault="00325D5D" w:rsidP="0032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5D5D" w:rsidRPr="00DE4654" w:rsidRDefault="00325D5D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5D5D" w:rsidRPr="00DE4654" w:rsidRDefault="00325D5D" w:rsidP="0032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на початку навчального року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потреби, але не рідше одного разу на півріччя</w:t>
            </w:r>
          </w:p>
          <w:p w:rsidR="00DE4654" w:rsidRPr="00DE4654" w:rsidRDefault="00DE4654" w:rsidP="00D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95664" w:rsidRDefault="00595664"/>
    <w:sectPr w:rsidR="00595664" w:rsidSect="005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1C55"/>
    <w:multiLevelType w:val="multilevel"/>
    <w:tmpl w:val="85EC36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A477382"/>
    <w:multiLevelType w:val="hybridMultilevel"/>
    <w:tmpl w:val="C292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5FEE"/>
    <w:rsid w:val="000B37CA"/>
    <w:rsid w:val="002E1D28"/>
    <w:rsid w:val="00325D5D"/>
    <w:rsid w:val="003341B5"/>
    <w:rsid w:val="00595664"/>
    <w:rsid w:val="005C5FEE"/>
    <w:rsid w:val="005F3D7A"/>
    <w:rsid w:val="0067527C"/>
    <w:rsid w:val="006902FE"/>
    <w:rsid w:val="00874CED"/>
    <w:rsid w:val="00924463"/>
    <w:rsid w:val="00AA3FA4"/>
    <w:rsid w:val="00AC1C3D"/>
    <w:rsid w:val="00D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5FEE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5F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E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2020-05-12T07:25:00Z</cp:lastPrinted>
  <dcterms:created xsi:type="dcterms:W3CDTF">2020-05-12T06:37:00Z</dcterms:created>
  <dcterms:modified xsi:type="dcterms:W3CDTF">2020-10-16T05:47:00Z</dcterms:modified>
</cp:coreProperties>
</file>