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9F" w:rsidRPr="00A2209F" w:rsidRDefault="00A2209F" w:rsidP="00A2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 w:rsidRPr="00A2209F">
        <w:rPr>
          <w:rFonts w:ascii="Times New Roman" w:hAnsi="Times New Roman" w:cs="Times New Roman"/>
          <w:sz w:val="28"/>
          <w:szCs w:val="28"/>
          <w:lang w:val="uk-UA"/>
        </w:rPr>
        <w:t xml:space="preserve">осібник «Організації дистанційного навчання в школі» (методичні рекомендації) </w:t>
      </w:r>
      <w:hyperlink r:id="rId5" w:history="1">
        <w:r w:rsidRPr="00A2209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</w:rPr>
          <w:t>nus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</w:rPr>
          <w:t>wp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</w:rPr>
          <w:t>content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</w:rPr>
          <w:t>uploads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/2020/05/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</w:rPr>
          <w:t>Metodychni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</w:rPr>
          <w:t>rekomendatsiyi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</w:rPr>
          <w:t>dystantsijna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</w:rPr>
          <w:t>osvita</w:t>
        </w:r>
        <w:r w:rsidRPr="00A220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2209F">
          <w:rPr>
            <w:rFonts w:ascii="Times New Roman" w:hAnsi="Times New Roman" w:cs="Times New Roman"/>
            <w:sz w:val="28"/>
            <w:szCs w:val="28"/>
          </w:rPr>
          <w:t>pdf</w:t>
        </w:r>
      </w:hyperlink>
      <w:r w:rsidRPr="00A220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09F" w:rsidRDefault="00A2209F" w:rsidP="00A22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4F96" w:rsidRPr="00A2209F" w:rsidRDefault="00A2209F">
      <w:pPr>
        <w:rPr>
          <w:lang w:val="uk-UA"/>
        </w:rPr>
      </w:pPr>
    </w:p>
    <w:sectPr w:rsidR="00D14F96" w:rsidRPr="00A220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23E4C"/>
    <w:multiLevelType w:val="hybridMultilevel"/>
    <w:tmpl w:val="5AA6007C"/>
    <w:lvl w:ilvl="0" w:tplc="7EB462D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9F"/>
    <w:rsid w:val="000B4F1E"/>
    <w:rsid w:val="00A2209F"/>
    <w:rsid w:val="00C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B4D3"/>
  <w15:chartTrackingRefBased/>
  <w15:docId w15:val="{BE062302-2333-4FAE-8B49-5B6B53A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9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0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s.org.ua/wp-content/uploads/2020/05/Metodychni-rekomendatsiyi-dystantsijna-osvit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2020-05-15T04:07:00Z</dcterms:created>
  <dcterms:modified xsi:type="dcterms:W3CDTF">2020-05-15T04:07:00Z</dcterms:modified>
</cp:coreProperties>
</file>