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F1" w:rsidRPr="00A259B3" w:rsidRDefault="004C10F1" w:rsidP="004C10F1">
      <w:pPr>
        <w:rPr>
          <w:strike/>
          <w:lang w:val="uk-UA"/>
        </w:rPr>
      </w:pPr>
    </w:p>
    <w:p w:rsidR="004C10F1" w:rsidRDefault="004C10F1" w:rsidP="004C10F1">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457200" cy="4572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br w:type="textWrapping" w:clear="all"/>
      </w:r>
    </w:p>
    <w:p w:rsidR="004C10F1" w:rsidRDefault="004C10F1" w:rsidP="004C10F1">
      <w:pPr>
        <w:tabs>
          <w:tab w:val="left" w:pos="2867"/>
        </w:tabs>
        <w:jc w:val="center"/>
        <w:rPr>
          <w:b/>
        </w:rPr>
      </w:pPr>
      <w:proofErr w:type="spellStart"/>
      <w:r>
        <w:rPr>
          <w:b/>
        </w:rPr>
        <w:t>Міністерство</w:t>
      </w:r>
      <w:proofErr w:type="spellEnd"/>
      <w:r>
        <w:rPr>
          <w:b/>
        </w:rPr>
        <w:t xml:space="preserve"> </w:t>
      </w:r>
      <w:proofErr w:type="spellStart"/>
      <w:r>
        <w:rPr>
          <w:b/>
        </w:rPr>
        <w:t>освіти</w:t>
      </w:r>
      <w:proofErr w:type="spellEnd"/>
      <w:r>
        <w:rPr>
          <w:b/>
        </w:rPr>
        <w:t xml:space="preserve"> </w:t>
      </w:r>
      <w:proofErr w:type="spellStart"/>
      <w:r>
        <w:rPr>
          <w:b/>
        </w:rPr>
        <w:t>і</w:t>
      </w:r>
      <w:proofErr w:type="spellEnd"/>
      <w:r>
        <w:rPr>
          <w:b/>
        </w:rPr>
        <w:t xml:space="preserve"> науки </w:t>
      </w:r>
      <w:proofErr w:type="spellStart"/>
      <w:r>
        <w:rPr>
          <w:b/>
        </w:rPr>
        <w:t>України</w:t>
      </w:r>
      <w:proofErr w:type="spellEnd"/>
    </w:p>
    <w:p w:rsidR="004C10F1" w:rsidRPr="00C623E9" w:rsidRDefault="004C10F1" w:rsidP="004C10F1">
      <w:pPr>
        <w:tabs>
          <w:tab w:val="left" w:pos="2867"/>
        </w:tabs>
        <w:jc w:val="center"/>
        <w:rPr>
          <w:b/>
          <w:lang w:val="uk-UA"/>
        </w:rPr>
      </w:pPr>
      <w:proofErr w:type="spellStart"/>
      <w:r>
        <w:rPr>
          <w:b/>
          <w:lang w:val="uk-UA"/>
        </w:rPr>
        <w:t>Сербичанський</w:t>
      </w:r>
      <w:proofErr w:type="spellEnd"/>
      <w:r>
        <w:rPr>
          <w:b/>
          <w:lang w:val="uk-UA"/>
        </w:rPr>
        <w:t xml:space="preserve"> НВК</w:t>
      </w:r>
    </w:p>
    <w:p w:rsidR="004C10F1" w:rsidRDefault="004C10F1" w:rsidP="004C10F1">
      <w:pPr>
        <w:tabs>
          <w:tab w:val="left" w:pos="2867"/>
        </w:tabs>
        <w:jc w:val="center"/>
        <w:rPr>
          <w:b/>
        </w:rPr>
      </w:pPr>
      <w:r>
        <w:rPr>
          <w:b/>
        </w:rPr>
        <w:t xml:space="preserve">с. </w:t>
      </w:r>
      <w:proofErr w:type="spellStart"/>
      <w:r>
        <w:rPr>
          <w:b/>
        </w:rPr>
        <w:t>Сербичани</w:t>
      </w:r>
      <w:proofErr w:type="spellEnd"/>
    </w:p>
    <w:p w:rsidR="004C10F1" w:rsidRDefault="004C10F1" w:rsidP="004C10F1">
      <w:pPr>
        <w:tabs>
          <w:tab w:val="left" w:pos="2867"/>
        </w:tabs>
        <w:jc w:val="center"/>
        <w:rPr>
          <w:b/>
        </w:rPr>
      </w:pPr>
      <w:proofErr w:type="spellStart"/>
      <w:r>
        <w:rPr>
          <w:b/>
        </w:rPr>
        <w:t>Сокирянський</w:t>
      </w:r>
      <w:proofErr w:type="spellEnd"/>
      <w:r>
        <w:rPr>
          <w:b/>
        </w:rPr>
        <w:t xml:space="preserve">  район</w:t>
      </w:r>
    </w:p>
    <w:p w:rsidR="004C10F1" w:rsidRDefault="004C10F1" w:rsidP="004C10F1">
      <w:pPr>
        <w:tabs>
          <w:tab w:val="left" w:pos="2867"/>
        </w:tabs>
        <w:jc w:val="center"/>
        <w:rPr>
          <w:b/>
        </w:rPr>
      </w:pPr>
      <w:proofErr w:type="spellStart"/>
      <w:r>
        <w:rPr>
          <w:b/>
        </w:rPr>
        <w:t>Чернівецька</w:t>
      </w:r>
      <w:proofErr w:type="spellEnd"/>
      <w:r>
        <w:rPr>
          <w:b/>
        </w:rPr>
        <w:t xml:space="preserve">  область</w:t>
      </w:r>
    </w:p>
    <w:p w:rsidR="004C10F1" w:rsidRDefault="004C10F1" w:rsidP="004C10F1">
      <w:pPr>
        <w:tabs>
          <w:tab w:val="left" w:pos="2867"/>
        </w:tabs>
        <w:rPr>
          <w:b/>
        </w:rPr>
      </w:pPr>
    </w:p>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60"/>
      </w:tblGrid>
      <w:tr w:rsidR="004C10F1" w:rsidTr="00ED0D96">
        <w:trPr>
          <w:trHeight w:val="180"/>
        </w:trPr>
        <w:tc>
          <w:tcPr>
            <w:tcW w:w="10260" w:type="dxa"/>
            <w:tcBorders>
              <w:top w:val="nil"/>
              <w:left w:val="nil"/>
              <w:bottom w:val="thinThickSmallGap" w:sz="24" w:space="0" w:color="auto"/>
              <w:right w:val="nil"/>
            </w:tcBorders>
          </w:tcPr>
          <w:p w:rsidR="004C10F1" w:rsidRDefault="004C10F1" w:rsidP="00ED0D96">
            <w:pPr>
              <w:widowControl w:val="0"/>
              <w:tabs>
                <w:tab w:val="left" w:pos="2867"/>
              </w:tabs>
              <w:autoSpaceDE w:val="0"/>
              <w:autoSpaceDN w:val="0"/>
              <w:adjustRightInd w:val="0"/>
              <w:ind w:left="540" w:firstLine="400"/>
              <w:rPr>
                <w:b/>
                <w:lang w:val="uk-UA" w:eastAsia="uk-UA"/>
              </w:rPr>
            </w:pPr>
            <w:r>
              <w:rPr>
                <w:b/>
              </w:rPr>
              <w:t xml:space="preserve">     </w:t>
            </w:r>
            <w:r>
              <w:t xml:space="preserve">60230  , </w:t>
            </w:r>
            <w:proofErr w:type="spellStart"/>
            <w:r>
              <w:t>с</w:t>
            </w:r>
            <w:proofErr w:type="gramStart"/>
            <w:r>
              <w:t>.С</w:t>
            </w:r>
            <w:proofErr w:type="gramEnd"/>
            <w:r>
              <w:t>ербичани</w:t>
            </w:r>
            <w:proofErr w:type="spellEnd"/>
            <w:r>
              <w:t xml:space="preserve">,  </w:t>
            </w:r>
            <w:proofErr w:type="spellStart"/>
            <w:r>
              <w:t>вул</w:t>
            </w:r>
            <w:proofErr w:type="spellEnd"/>
            <w:r>
              <w:t xml:space="preserve">. </w:t>
            </w:r>
            <w:proofErr w:type="spellStart"/>
            <w:r>
              <w:t>Лесі</w:t>
            </w:r>
            <w:proofErr w:type="spellEnd"/>
            <w:r>
              <w:t xml:space="preserve"> </w:t>
            </w:r>
            <w:proofErr w:type="spellStart"/>
            <w:r>
              <w:t>Українки</w:t>
            </w:r>
            <w:proofErr w:type="spellEnd"/>
            <w:r>
              <w:t>,</w:t>
            </w:r>
            <w:r>
              <w:rPr>
                <w:lang w:val="uk-UA"/>
              </w:rPr>
              <w:t>32</w:t>
            </w:r>
            <w:r>
              <w:t xml:space="preserve">  телефон 51-6-36                            </w:t>
            </w:r>
          </w:p>
        </w:tc>
      </w:tr>
    </w:tbl>
    <w:p w:rsidR="004C10F1" w:rsidRPr="00B25625" w:rsidRDefault="004C10F1" w:rsidP="004C10F1">
      <w:pPr>
        <w:jc w:val="both"/>
        <w:rPr>
          <w:b/>
          <w:sz w:val="28"/>
          <w:lang w:val="uk-UA"/>
        </w:rPr>
      </w:pPr>
    </w:p>
    <w:p w:rsidR="004C10F1" w:rsidRDefault="004C10F1" w:rsidP="004C10F1">
      <w:pPr>
        <w:jc w:val="center"/>
        <w:rPr>
          <w:b/>
          <w:sz w:val="28"/>
          <w:lang w:val="uk-UA"/>
        </w:rPr>
      </w:pPr>
      <w:r>
        <w:rPr>
          <w:b/>
          <w:sz w:val="28"/>
          <w:lang w:val="uk-UA"/>
        </w:rPr>
        <w:t xml:space="preserve">ЗВІТ  </w:t>
      </w:r>
    </w:p>
    <w:p w:rsidR="004C10F1" w:rsidRDefault="004C10F1" w:rsidP="004C10F1">
      <w:pPr>
        <w:jc w:val="center"/>
        <w:rPr>
          <w:b/>
          <w:sz w:val="28"/>
          <w:lang w:val="uk-UA"/>
        </w:rPr>
      </w:pPr>
      <w:r>
        <w:rPr>
          <w:b/>
          <w:sz w:val="28"/>
        </w:rPr>
        <w:t>ПРОВЕДЕННЯ  АТЕСТАЦ</w:t>
      </w:r>
      <w:r>
        <w:rPr>
          <w:b/>
          <w:sz w:val="28"/>
          <w:lang w:val="uk-UA"/>
        </w:rPr>
        <w:t>ІЇ ПЕДАГОГІЧНИХ  ПРАЦІВНИКІ</w:t>
      </w:r>
      <w:proofErr w:type="gramStart"/>
      <w:r>
        <w:rPr>
          <w:b/>
          <w:sz w:val="28"/>
          <w:lang w:val="uk-UA"/>
        </w:rPr>
        <w:t>В</w:t>
      </w:r>
      <w:proofErr w:type="gramEnd"/>
      <w:r>
        <w:rPr>
          <w:b/>
          <w:sz w:val="28"/>
          <w:lang w:val="uk-UA"/>
        </w:rPr>
        <w:t xml:space="preserve"> </w:t>
      </w:r>
    </w:p>
    <w:p w:rsidR="004C10F1" w:rsidRDefault="004C10F1" w:rsidP="004C10F1">
      <w:pPr>
        <w:jc w:val="center"/>
        <w:rPr>
          <w:b/>
          <w:sz w:val="28"/>
          <w:lang w:val="uk-UA"/>
        </w:rPr>
      </w:pPr>
      <w:proofErr w:type="spellStart"/>
      <w:r>
        <w:rPr>
          <w:b/>
          <w:sz w:val="28"/>
          <w:lang w:val="uk-UA"/>
        </w:rPr>
        <w:t>Сербичанського</w:t>
      </w:r>
      <w:proofErr w:type="spellEnd"/>
      <w:r>
        <w:rPr>
          <w:b/>
          <w:sz w:val="28"/>
          <w:lang w:val="uk-UA"/>
        </w:rPr>
        <w:t xml:space="preserve"> НВК в </w:t>
      </w:r>
    </w:p>
    <w:p w:rsidR="004C10F1" w:rsidRDefault="004C10F1" w:rsidP="004C10F1">
      <w:pPr>
        <w:jc w:val="center"/>
        <w:rPr>
          <w:b/>
          <w:sz w:val="28"/>
          <w:lang w:val="uk-UA"/>
        </w:rPr>
      </w:pPr>
      <w:r>
        <w:rPr>
          <w:b/>
          <w:sz w:val="28"/>
          <w:lang w:val="uk-UA"/>
        </w:rPr>
        <w:t>2017 /2018 навчальному році</w:t>
      </w:r>
    </w:p>
    <w:p w:rsidR="004C10F1" w:rsidRPr="00AC7034" w:rsidRDefault="004C10F1" w:rsidP="004C10F1">
      <w:pPr>
        <w:tabs>
          <w:tab w:val="left" w:pos="3420"/>
        </w:tabs>
        <w:ind w:left="-57"/>
        <w:jc w:val="both"/>
        <w:rPr>
          <w:sz w:val="24"/>
          <w:szCs w:val="24"/>
          <w:lang w:val="uk-UA"/>
        </w:rPr>
      </w:pPr>
      <w:r>
        <w:rPr>
          <w:sz w:val="24"/>
          <w:szCs w:val="24"/>
          <w:lang w:val="uk-UA"/>
        </w:rPr>
        <w:t xml:space="preserve">      </w:t>
      </w:r>
      <w:r w:rsidRPr="00AC7034">
        <w:rPr>
          <w:sz w:val="24"/>
          <w:szCs w:val="24"/>
          <w:lang w:val="uk-UA"/>
        </w:rPr>
        <w:t xml:space="preserve">Відповідно до статті 54 Закону України «Про освіту», статті 32 Закону України «Про дошкільну освіту», статті 27 Закону України «Про загальну середню освіту», статті 25 Закону України «Про позашкільну освіту », статті 45 Закону України «Про  професійно-технічну освіту», статті 46 Закону України «Про вищу освіту», вимог Типового положення про атестацію педагогічних працівників України, затверджених наказом Міністерства освіти і науки  України від 06.10.2010 № 930, зареєстрованого в Міністерстві юстиції 14.12.2010 за № 1255/18550, змін до Типового положення про атестацію педагогічних працівників, затвердженого наказом Міністерства освіти і науки України від 08.08.2013 № 1135, зареєстрованого у Міністерстві юстиції України 16.08.2013 за № 1417/23949,  Положення про психологічну службу системи освіти України, затвердженого наказом Міністерства освіти і науки України від 02.07.2009  № 616, зареєстрованого в Міністерстві юстиції 23.07.2009  за                            № 687/16703 та наказу Департаменту освіти і науки облдержадміністрації від 18.09.2017 № 405 «Про проведення атестації педагогічних працівників у 2017/2018 </w:t>
      </w:r>
      <w:proofErr w:type="spellStart"/>
      <w:r w:rsidRPr="00AC7034">
        <w:rPr>
          <w:sz w:val="24"/>
          <w:szCs w:val="24"/>
          <w:lang w:val="uk-UA"/>
        </w:rPr>
        <w:t>н.р</w:t>
      </w:r>
      <w:proofErr w:type="spellEnd"/>
      <w:r w:rsidRPr="00AC7034">
        <w:rPr>
          <w:sz w:val="24"/>
          <w:szCs w:val="24"/>
          <w:lang w:val="uk-UA"/>
        </w:rPr>
        <w:t xml:space="preserve">.»., наказу ВОМС </w:t>
      </w:r>
      <w:proofErr w:type="spellStart"/>
      <w:r w:rsidRPr="00AC7034">
        <w:rPr>
          <w:sz w:val="24"/>
          <w:szCs w:val="24"/>
          <w:lang w:val="uk-UA"/>
        </w:rPr>
        <w:t>Сокирянської</w:t>
      </w:r>
      <w:proofErr w:type="spellEnd"/>
      <w:r w:rsidRPr="00AC7034">
        <w:rPr>
          <w:sz w:val="24"/>
          <w:szCs w:val="24"/>
          <w:lang w:val="uk-UA"/>
        </w:rPr>
        <w:t xml:space="preserve"> РДА №333/0 від 18.09.2017 «Про проведення атестації педагогічних працівників  у 2017/2018 навчальному році.</w:t>
      </w:r>
    </w:p>
    <w:p w:rsidR="004C10F1" w:rsidRDefault="004C10F1" w:rsidP="004C10F1">
      <w:pPr>
        <w:jc w:val="both"/>
        <w:rPr>
          <w:sz w:val="24"/>
          <w:szCs w:val="24"/>
          <w:lang w:val="uk-UA"/>
        </w:rPr>
      </w:pPr>
      <w:r>
        <w:rPr>
          <w:sz w:val="24"/>
          <w:szCs w:val="24"/>
          <w:lang w:val="uk-UA"/>
        </w:rPr>
        <w:t xml:space="preserve">           </w:t>
      </w:r>
      <w:r w:rsidRPr="00FB1AE8">
        <w:rPr>
          <w:sz w:val="24"/>
          <w:szCs w:val="24"/>
          <w:lang w:val="uk-UA"/>
        </w:rPr>
        <w:t xml:space="preserve">В </w:t>
      </w:r>
      <w:proofErr w:type="spellStart"/>
      <w:r w:rsidRPr="00FB1AE8">
        <w:rPr>
          <w:sz w:val="24"/>
          <w:szCs w:val="24"/>
          <w:lang w:val="uk-UA"/>
        </w:rPr>
        <w:t>Сербичанському</w:t>
      </w:r>
      <w:proofErr w:type="spellEnd"/>
      <w:r w:rsidRPr="00FB1AE8">
        <w:rPr>
          <w:sz w:val="24"/>
          <w:szCs w:val="24"/>
          <w:lang w:val="uk-UA"/>
        </w:rPr>
        <w:t xml:space="preserve"> НВК  про</w:t>
      </w:r>
      <w:r>
        <w:rPr>
          <w:sz w:val="24"/>
          <w:szCs w:val="24"/>
          <w:lang w:val="uk-UA"/>
        </w:rPr>
        <w:t>ходили чергову атестацію чотири</w:t>
      </w:r>
      <w:r w:rsidRPr="00FB1AE8">
        <w:rPr>
          <w:sz w:val="24"/>
          <w:szCs w:val="24"/>
          <w:lang w:val="uk-UA"/>
        </w:rPr>
        <w:t xml:space="preserve">  педагогічних</w:t>
      </w:r>
      <w:r>
        <w:rPr>
          <w:sz w:val="24"/>
          <w:szCs w:val="24"/>
          <w:lang w:val="uk-UA"/>
        </w:rPr>
        <w:t xml:space="preserve"> працівники</w:t>
      </w:r>
      <w:r w:rsidRPr="00FB1AE8">
        <w:rPr>
          <w:sz w:val="24"/>
          <w:szCs w:val="24"/>
          <w:lang w:val="uk-UA"/>
        </w:rPr>
        <w:t xml:space="preserve">.  На присвоєння,   «спеціаліст І </w:t>
      </w:r>
      <w:proofErr w:type="spellStart"/>
      <w:r w:rsidRPr="00FB1AE8">
        <w:rPr>
          <w:sz w:val="24"/>
          <w:szCs w:val="24"/>
          <w:lang w:val="uk-UA"/>
        </w:rPr>
        <w:t>категорії»</w:t>
      </w:r>
      <w:r>
        <w:rPr>
          <w:sz w:val="24"/>
          <w:szCs w:val="24"/>
          <w:lang w:val="uk-UA"/>
        </w:rPr>
        <w:t>-</w:t>
      </w:r>
      <w:proofErr w:type="spellEnd"/>
      <w:r>
        <w:rPr>
          <w:sz w:val="24"/>
          <w:szCs w:val="24"/>
          <w:lang w:val="uk-UA"/>
        </w:rPr>
        <w:t xml:space="preserve"> 2</w:t>
      </w:r>
      <w:r w:rsidRPr="00FB1AE8">
        <w:rPr>
          <w:sz w:val="24"/>
          <w:szCs w:val="24"/>
          <w:lang w:val="uk-UA"/>
        </w:rPr>
        <w:t xml:space="preserve"> </w:t>
      </w:r>
      <w:proofErr w:type="spellStart"/>
      <w:r w:rsidRPr="00FB1AE8">
        <w:rPr>
          <w:sz w:val="24"/>
          <w:szCs w:val="24"/>
          <w:lang w:val="uk-UA"/>
        </w:rPr>
        <w:t>педпрацівник</w:t>
      </w:r>
      <w:r>
        <w:rPr>
          <w:sz w:val="24"/>
          <w:szCs w:val="24"/>
          <w:lang w:val="uk-UA"/>
        </w:rPr>
        <w:t>и</w:t>
      </w:r>
      <w:proofErr w:type="spellEnd"/>
      <w:r w:rsidRPr="00FB1AE8">
        <w:rPr>
          <w:sz w:val="24"/>
          <w:szCs w:val="24"/>
          <w:lang w:val="uk-UA"/>
        </w:rPr>
        <w:t xml:space="preserve">, </w:t>
      </w:r>
      <w:r>
        <w:rPr>
          <w:sz w:val="24"/>
          <w:szCs w:val="24"/>
          <w:lang w:val="uk-UA"/>
        </w:rPr>
        <w:t>присвоєння «спеціаліст вищої</w:t>
      </w:r>
      <w:r w:rsidRPr="00FB1AE8">
        <w:rPr>
          <w:sz w:val="24"/>
          <w:szCs w:val="24"/>
          <w:lang w:val="uk-UA"/>
        </w:rPr>
        <w:t xml:space="preserve"> категорії»</w:t>
      </w:r>
      <w:r>
        <w:rPr>
          <w:sz w:val="24"/>
          <w:szCs w:val="24"/>
          <w:lang w:val="uk-UA"/>
        </w:rPr>
        <w:t xml:space="preserve"> - 1</w:t>
      </w:r>
      <w:r w:rsidRPr="00FB1AE8">
        <w:rPr>
          <w:sz w:val="24"/>
          <w:szCs w:val="24"/>
          <w:lang w:val="uk-UA"/>
        </w:rPr>
        <w:t xml:space="preserve"> </w:t>
      </w:r>
      <w:proofErr w:type="spellStart"/>
      <w:r w:rsidRPr="00FB1AE8">
        <w:rPr>
          <w:sz w:val="24"/>
          <w:szCs w:val="24"/>
          <w:lang w:val="uk-UA"/>
        </w:rPr>
        <w:t>педпрацівник</w:t>
      </w:r>
      <w:proofErr w:type="spellEnd"/>
      <w:r>
        <w:rPr>
          <w:sz w:val="24"/>
          <w:szCs w:val="24"/>
          <w:lang w:val="uk-UA"/>
        </w:rPr>
        <w:t>,</w:t>
      </w:r>
      <w:r w:rsidRPr="00FF4516">
        <w:rPr>
          <w:sz w:val="24"/>
          <w:szCs w:val="24"/>
          <w:lang w:val="uk-UA"/>
        </w:rPr>
        <w:t xml:space="preserve"> </w:t>
      </w:r>
      <w:r w:rsidRPr="00FB1AE8">
        <w:rPr>
          <w:sz w:val="24"/>
          <w:szCs w:val="24"/>
          <w:lang w:val="uk-UA"/>
        </w:rPr>
        <w:t xml:space="preserve">підтвердження раніше присвоєної кваліфікаційної категорії «спеціаліст вищої категорії» </w:t>
      </w:r>
      <w:r>
        <w:rPr>
          <w:sz w:val="24"/>
          <w:szCs w:val="24"/>
          <w:lang w:val="uk-UA"/>
        </w:rPr>
        <w:t xml:space="preserve">- 1 </w:t>
      </w:r>
      <w:proofErr w:type="spellStart"/>
      <w:r>
        <w:rPr>
          <w:sz w:val="24"/>
          <w:szCs w:val="24"/>
          <w:lang w:val="uk-UA"/>
        </w:rPr>
        <w:t>педпрацівник</w:t>
      </w:r>
      <w:proofErr w:type="spellEnd"/>
      <w:r>
        <w:rPr>
          <w:sz w:val="24"/>
          <w:szCs w:val="24"/>
          <w:lang w:val="uk-UA"/>
        </w:rPr>
        <w:t xml:space="preserve">, </w:t>
      </w:r>
      <w:r w:rsidRPr="00FB1AE8">
        <w:rPr>
          <w:sz w:val="24"/>
          <w:szCs w:val="24"/>
          <w:lang w:val="uk-UA"/>
        </w:rPr>
        <w:t xml:space="preserve">підтвердження </w:t>
      </w:r>
      <w:r>
        <w:rPr>
          <w:sz w:val="24"/>
          <w:szCs w:val="24"/>
          <w:lang w:val="uk-UA"/>
        </w:rPr>
        <w:t>раніше присвоєного</w:t>
      </w:r>
      <w:r w:rsidRPr="00FB1AE8">
        <w:rPr>
          <w:sz w:val="24"/>
          <w:szCs w:val="24"/>
          <w:lang w:val="uk-UA"/>
        </w:rPr>
        <w:t xml:space="preserve"> педагогічного звання «старший учитель»  - 1 </w:t>
      </w:r>
      <w:proofErr w:type="spellStart"/>
      <w:r w:rsidRPr="00FB1AE8">
        <w:rPr>
          <w:sz w:val="24"/>
          <w:szCs w:val="24"/>
          <w:lang w:val="uk-UA"/>
        </w:rPr>
        <w:t>педпрацівник</w:t>
      </w:r>
      <w:proofErr w:type="spellEnd"/>
      <w:r>
        <w:rPr>
          <w:sz w:val="24"/>
          <w:szCs w:val="24"/>
          <w:lang w:val="uk-UA"/>
        </w:rPr>
        <w:t>.</w:t>
      </w:r>
    </w:p>
    <w:p w:rsidR="004C10F1" w:rsidRPr="00FB1AE8" w:rsidRDefault="004C10F1" w:rsidP="004C10F1">
      <w:pPr>
        <w:jc w:val="both"/>
        <w:rPr>
          <w:sz w:val="24"/>
          <w:szCs w:val="24"/>
          <w:lang w:val="uk-UA"/>
        </w:rPr>
      </w:pPr>
      <w:r w:rsidRPr="00FB1AE8">
        <w:rPr>
          <w:sz w:val="24"/>
          <w:szCs w:val="24"/>
          <w:lang w:val="uk-UA"/>
        </w:rPr>
        <w:t xml:space="preserve">          З метою організованого проведення атестації на початку навчального року в школі було створено атестаційну комісію, до складу якої ввійшли кращі фахівці різних профілів та дирекція НВК. Членами атестаційної комісії розроблено заходи  пр</w:t>
      </w:r>
      <w:r>
        <w:rPr>
          <w:sz w:val="24"/>
          <w:szCs w:val="24"/>
          <w:lang w:val="uk-UA"/>
        </w:rPr>
        <w:t>оведення атестації у 2017/2018</w:t>
      </w:r>
      <w:r w:rsidRPr="00FB1AE8">
        <w:rPr>
          <w:sz w:val="24"/>
          <w:szCs w:val="24"/>
          <w:lang w:val="uk-UA"/>
        </w:rPr>
        <w:t xml:space="preserve"> </w:t>
      </w:r>
      <w:proofErr w:type="spellStart"/>
      <w:r w:rsidRPr="00FB1AE8">
        <w:rPr>
          <w:sz w:val="24"/>
          <w:szCs w:val="24"/>
          <w:lang w:val="uk-UA"/>
        </w:rPr>
        <w:t>н.р</w:t>
      </w:r>
      <w:proofErr w:type="spellEnd"/>
      <w:r w:rsidRPr="00FB1AE8">
        <w:rPr>
          <w:sz w:val="24"/>
          <w:szCs w:val="24"/>
          <w:lang w:val="uk-UA"/>
        </w:rPr>
        <w:t>., складено та затверджено план роботи по основних напрямках роботи. На протязі навчального року вивчались методика викладання, застосування форм та методів навчання, використання інноваційних технологій  у навчал</w:t>
      </w:r>
      <w:r>
        <w:rPr>
          <w:sz w:val="24"/>
          <w:szCs w:val="24"/>
          <w:lang w:val="uk-UA"/>
        </w:rPr>
        <w:t xml:space="preserve">ьному процесі у </w:t>
      </w:r>
      <w:proofErr w:type="spellStart"/>
      <w:r>
        <w:rPr>
          <w:sz w:val="24"/>
          <w:szCs w:val="24"/>
          <w:lang w:val="uk-UA"/>
        </w:rPr>
        <w:t>педпрацівників</w:t>
      </w:r>
      <w:proofErr w:type="spellEnd"/>
      <w:r>
        <w:rPr>
          <w:sz w:val="24"/>
          <w:szCs w:val="24"/>
          <w:lang w:val="uk-UA"/>
        </w:rPr>
        <w:t>,</w:t>
      </w:r>
      <w:r w:rsidRPr="00FB1AE8">
        <w:rPr>
          <w:sz w:val="24"/>
          <w:szCs w:val="24"/>
          <w:lang w:val="uk-UA"/>
        </w:rPr>
        <w:t xml:space="preserve"> які проходили атестацію. </w:t>
      </w:r>
    </w:p>
    <w:p w:rsidR="004C10F1" w:rsidRPr="00FB1AE8" w:rsidRDefault="004C10F1" w:rsidP="004C10F1">
      <w:pPr>
        <w:jc w:val="both"/>
        <w:rPr>
          <w:sz w:val="24"/>
          <w:szCs w:val="24"/>
          <w:lang w:val="uk-UA"/>
        </w:rPr>
      </w:pPr>
      <w:r w:rsidRPr="00FB1AE8">
        <w:rPr>
          <w:sz w:val="24"/>
          <w:szCs w:val="24"/>
          <w:lang w:val="uk-UA"/>
        </w:rPr>
        <w:t xml:space="preserve">         У </w:t>
      </w:r>
      <w:proofErr w:type="spellStart"/>
      <w:r w:rsidRPr="00FB1AE8">
        <w:rPr>
          <w:sz w:val="24"/>
          <w:szCs w:val="24"/>
          <w:lang w:val="uk-UA"/>
        </w:rPr>
        <w:t>міжатестаційний</w:t>
      </w:r>
      <w:proofErr w:type="spellEnd"/>
      <w:r w:rsidRPr="00FB1AE8">
        <w:rPr>
          <w:sz w:val="24"/>
          <w:szCs w:val="24"/>
          <w:lang w:val="uk-UA"/>
        </w:rPr>
        <w:t xml:space="preserve"> період вчителі заповнювали атестаційні картки, у яких відзначали участь у методичній роботі школи, району, підвищення своєї кваліфікації. Атестаційні картки сприяють підвищенню творчої діяльності та дають змогу простежити динаміку професійного зростання педагогів.</w:t>
      </w:r>
    </w:p>
    <w:p w:rsidR="004C10F1" w:rsidRPr="00FB1AE8" w:rsidRDefault="004C10F1" w:rsidP="004C10F1">
      <w:pPr>
        <w:jc w:val="both"/>
        <w:rPr>
          <w:sz w:val="24"/>
          <w:szCs w:val="24"/>
          <w:lang w:val="uk-UA"/>
        </w:rPr>
      </w:pPr>
      <w:r w:rsidRPr="00FB1AE8">
        <w:rPr>
          <w:sz w:val="24"/>
          <w:szCs w:val="24"/>
          <w:lang w:val="uk-UA"/>
        </w:rPr>
        <w:t xml:space="preserve">         В атестаційний період велика увага приділялася самодіагностиці та </w:t>
      </w:r>
      <w:proofErr w:type="spellStart"/>
      <w:r w:rsidRPr="00FB1AE8">
        <w:rPr>
          <w:sz w:val="24"/>
          <w:szCs w:val="24"/>
          <w:lang w:val="uk-UA"/>
        </w:rPr>
        <w:t>самооцінюванню</w:t>
      </w:r>
      <w:proofErr w:type="spellEnd"/>
      <w:r w:rsidRPr="00FB1AE8">
        <w:rPr>
          <w:sz w:val="24"/>
          <w:szCs w:val="24"/>
          <w:lang w:val="uk-UA"/>
        </w:rPr>
        <w:t>.</w:t>
      </w:r>
    </w:p>
    <w:p w:rsidR="004C10F1" w:rsidRPr="00FB1AE8" w:rsidRDefault="004C10F1" w:rsidP="004C10F1">
      <w:pPr>
        <w:jc w:val="both"/>
        <w:rPr>
          <w:i/>
          <w:sz w:val="24"/>
          <w:szCs w:val="24"/>
          <w:lang w:val="uk-UA"/>
        </w:rPr>
      </w:pPr>
      <w:r>
        <w:rPr>
          <w:sz w:val="24"/>
          <w:szCs w:val="24"/>
          <w:lang w:val="uk-UA"/>
        </w:rPr>
        <w:t xml:space="preserve">        Дирекцією НВК</w:t>
      </w:r>
      <w:r w:rsidRPr="00FB1AE8">
        <w:rPr>
          <w:sz w:val="24"/>
          <w:szCs w:val="24"/>
          <w:lang w:val="uk-UA"/>
        </w:rPr>
        <w:t xml:space="preserve"> та членами атестаційної комісії відвідувались уроки, проводилися контрольні заміри учнів, вивчався стан ведення вчителями позакласної роботи з предмету. Кожен з </w:t>
      </w:r>
      <w:proofErr w:type="spellStart"/>
      <w:r w:rsidRPr="00FB1AE8">
        <w:rPr>
          <w:sz w:val="24"/>
          <w:szCs w:val="24"/>
          <w:lang w:val="uk-UA"/>
        </w:rPr>
        <w:t>атестуючих</w:t>
      </w:r>
      <w:proofErr w:type="spellEnd"/>
      <w:r w:rsidRPr="00FB1AE8">
        <w:rPr>
          <w:sz w:val="24"/>
          <w:szCs w:val="24"/>
          <w:lang w:val="uk-UA"/>
        </w:rPr>
        <w:t xml:space="preserve"> вчителів  провели відкриті уроки, позакласні заходи. З метою </w:t>
      </w:r>
      <w:r w:rsidRPr="00FB1AE8">
        <w:rPr>
          <w:sz w:val="24"/>
          <w:szCs w:val="24"/>
          <w:lang w:val="uk-UA"/>
        </w:rPr>
        <w:lastRenderedPageBreak/>
        <w:t>вивчення рейтингу вчителя, що атестується, у школі проводилося анкетування, в якому взяли участь учні, батьки, педагоги школи.   Аналізуючи хід проведення атестації, можна констатувати, що фаховий рівень вчителів помітно зріс.   Завершення атестації  відбулось  підсумковим за</w:t>
      </w:r>
      <w:r>
        <w:rPr>
          <w:sz w:val="24"/>
          <w:szCs w:val="24"/>
          <w:lang w:val="uk-UA"/>
        </w:rPr>
        <w:t>сіданням атестаційної комісії 26</w:t>
      </w:r>
      <w:r w:rsidRPr="00FB1AE8">
        <w:rPr>
          <w:sz w:val="24"/>
          <w:szCs w:val="24"/>
          <w:lang w:val="uk-UA"/>
        </w:rPr>
        <w:t xml:space="preserve"> </w:t>
      </w:r>
      <w:r>
        <w:rPr>
          <w:sz w:val="24"/>
          <w:szCs w:val="24"/>
          <w:lang w:val="uk-UA"/>
        </w:rPr>
        <w:t>березня 2018</w:t>
      </w:r>
      <w:r w:rsidRPr="00FB1AE8">
        <w:rPr>
          <w:sz w:val="24"/>
          <w:szCs w:val="24"/>
          <w:lang w:val="uk-UA"/>
        </w:rPr>
        <w:t xml:space="preserve"> року – засідання «Педагогічна майстерня»</w:t>
      </w:r>
      <w:r w:rsidRPr="00FB1AE8">
        <w:rPr>
          <w:i/>
          <w:sz w:val="24"/>
          <w:szCs w:val="24"/>
          <w:lang w:val="uk-UA"/>
        </w:rPr>
        <w:t>.</w:t>
      </w:r>
    </w:p>
    <w:p w:rsidR="004C10F1" w:rsidRPr="00FB1AE8" w:rsidRDefault="004C10F1" w:rsidP="004C10F1">
      <w:pPr>
        <w:jc w:val="both"/>
        <w:rPr>
          <w:sz w:val="24"/>
          <w:szCs w:val="24"/>
          <w:lang w:val="uk-UA"/>
        </w:rPr>
      </w:pPr>
      <w:r w:rsidRPr="00FB1AE8">
        <w:rPr>
          <w:i/>
          <w:sz w:val="24"/>
          <w:szCs w:val="24"/>
          <w:lang w:val="uk-UA"/>
        </w:rPr>
        <w:t xml:space="preserve">       </w:t>
      </w:r>
      <w:r w:rsidRPr="00FB1AE8">
        <w:rPr>
          <w:sz w:val="24"/>
          <w:szCs w:val="24"/>
          <w:lang w:val="uk-UA"/>
        </w:rPr>
        <w:t>Атестаційний період у школі пройшов без скарг та конфліктів, дав змогу виявити сильні та слабкі сторони в роботі вчителів, вніс певні корективи в професійну діяльність педагогів.</w:t>
      </w:r>
    </w:p>
    <w:p w:rsidR="004C10F1" w:rsidRPr="00FF4516" w:rsidRDefault="004C10F1" w:rsidP="004C10F1">
      <w:pPr>
        <w:ind w:left="540" w:right="-234" w:firstLine="708"/>
        <w:jc w:val="both"/>
        <w:rPr>
          <w:sz w:val="28"/>
          <w:szCs w:val="28"/>
          <w:lang w:val="uk-UA"/>
        </w:rPr>
      </w:pPr>
    </w:p>
    <w:p w:rsidR="004C10F1" w:rsidRDefault="004C10F1" w:rsidP="004C10F1">
      <w:pPr>
        <w:jc w:val="both"/>
        <w:rPr>
          <w:sz w:val="24"/>
          <w:szCs w:val="24"/>
          <w:lang w:val="uk-UA"/>
        </w:rPr>
      </w:pPr>
      <w:r w:rsidRPr="00FB1AE8">
        <w:rPr>
          <w:i/>
          <w:sz w:val="24"/>
          <w:szCs w:val="24"/>
          <w:lang w:val="uk-UA"/>
        </w:rPr>
        <w:t xml:space="preserve">     </w:t>
      </w:r>
      <w:r w:rsidRPr="00FB1AE8">
        <w:rPr>
          <w:sz w:val="24"/>
          <w:szCs w:val="24"/>
          <w:lang w:val="uk-UA"/>
        </w:rPr>
        <w:t xml:space="preserve">Виходячи із </w:t>
      </w:r>
      <w:r>
        <w:rPr>
          <w:sz w:val="24"/>
          <w:szCs w:val="24"/>
          <w:lang w:val="uk-UA"/>
        </w:rPr>
        <w:t xml:space="preserve">вищесказаного </w:t>
      </w:r>
    </w:p>
    <w:p w:rsidR="004C10F1" w:rsidRPr="00FB1AE8" w:rsidRDefault="004C10F1" w:rsidP="004C10F1">
      <w:pPr>
        <w:jc w:val="both"/>
        <w:rPr>
          <w:sz w:val="24"/>
          <w:szCs w:val="24"/>
          <w:lang w:val="uk-UA"/>
        </w:rPr>
      </w:pPr>
      <w:r w:rsidRPr="00FB1AE8">
        <w:rPr>
          <w:sz w:val="24"/>
          <w:szCs w:val="24"/>
          <w:lang w:val="uk-UA"/>
        </w:rPr>
        <w:t xml:space="preserve">       1.Спрямувати управлінську діяльність на особистісне зростання                 педагогічних кадрів через розвиток компетентності, рівня професійної майстерності кожного та самореалізацію особистості вчителів.</w:t>
      </w:r>
    </w:p>
    <w:p w:rsidR="004C10F1" w:rsidRPr="00FB1AE8" w:rsidRDefault="004C10F1" w:rsidP="004C10F1">
      <w:pPr>
        <w:ind w:left="540"/>
        <w:jc w:val="both"/>
        <w:rPr>
          <w:sz w:val="24"/>
          <w:szCs w:val="24"/>
          <w:lang w:val="uk-UA"/>
        </w:rPr>
      </w:pPr>
      <w:r w:rsidRPr="00FB1AE8">
        <w:rPr>
          <w:sz w:val="24"/>
          <w:szCs w:val="24"/>
          <w:lang w:val="uk-UA"/>
        </w:rPr>
        <w:t>2. Порушити клопотання перед ат</w:t>
      </w:r>
      <w:r>
        <w:rPr>
          <w:sz w:val="24"/>
          <w:szCs w:val="24"/>
          <w:lang w:val="uk-UA"/>
        </w:rPr>
        <w:t>естаційною   комісією відділу</w:t>
      </w:r>
      <w:r w:rsidRPr="00FB1AE8">
        <w:rPr>
          <w:sz w:val="24"/>
          <w:szCs w:val="24"/>
          <w:lang w:val="uk-UA"/>
        </w:rPr>
        <w:t xml:space="preserve"> освіти, молоді та спорту  </w:t>
      </w:r>
      <w:proofErr w:type="spellStart"/>
      <w:r w:rsidRPr="00FB1AE8">
        <w:rPr>
          <w:sz w:val="24"/>
          <w:szCs w:val="24"/>
          <w:lang w:val="uk-UA"/>
        </w:rPr>
        <w:t>Сокирянської</w:t>
      </w:r>
      <w:proofErr w:type="spellEnd"/>
      <w:r w:rsidRPr="00FB1AE8">
        <w:rPr>
          <w:sz w:val="24"/>
          <w:szCs w:val="24"/>
          <w:lang w:val="uk-UA"/>
        </w:rPr>
        <w:t xml:space="preserve"> районної державної адміністрації про відповідність раніше присвоєній кваліфікаційній категорії «спеціаліст вищої ка</w:t>
      </w:r>
      <w:r>
        <w:rPr>
          <w:sz w:val="24"/>
          <w:szCs w:val="24"/>
          <w:lang w:val="uk-UA"/>
        </w:rPr>
        <w:t>тегорії»    вчителю українознавства, художньої культури Ладан А.Д.</w:t>
      </w:r>
    </w:p>
    <w:p w:rsidR="004C10F1" w:rsidRDefault="004C10F1" w:rsidP="004C10F1">
      <w:pPr>
        <w:ind w:left="540"/>
        <w:jc w:val="both"/>
        <w:rPr>
          <w:sz w:val="24"/>
          <w:szCs w:val="24"/>
          <w:lang w:val="uk-UA"/>
        </w:rPr>
      </w:pPr>
      <w:r>
        <w:rPr>
          <w:sz w:val="24"/>
          <w:szCs w:val="24"/>
          <w:lang w:val="uk-UA"/>
        </w:rPr>
        <w:t>3</w:t>
      </w:r>
      <w:r w:rsidRPr="00FB1AE8">
        <w:rPr>
          <w:sz w:val="24"/>
          <w:szCs w:val="24"/>
          <w:lang w:val="uk-UA"/>
        </w:rPr>
        <w:t>. Порушити клопотання перед ат</w:t>
      </w:r>
      <w:r>
        <w:rPr>
          <w:sz w:val="24"/>
          <w:szCs w:val="24"/>
          <w:lang w:val="uk-UA"/>
        </w:rPr>
        <w:t>естаційною   комісією відділу</w:t>
      </w:r>
      <w:r w:rsidRPr="00FB1AE8">
        <w:rPr>
          <w:sz w:val="24"/>
          <w:szCs w:val="24"/>
          <w:lang w:val="uk-UA"/>
        </w:rPr>
        <w:t xml:space="preserve"> освіти, молоді та спорту  </w:t>
      </w:r>
      <w:proofErr w:type="spellStart"/>
      <w:r w:rsidRPr="00FB1AE8">
        <w:rPr>
          <w:sz w:val="24"/>
          <w:szCs w:val="24"/>
          <w:lang w:val="uk-UA"/>
        </w:rPr>
        <w:t>Сокирянської</w:t>
      </w:r>
      <w:proofErr w:type="spellEnd"/>
      <w:r w:rsidRPr="00FB1AE8">
        <w:rPr>
          <w:sz w:val="24"/>
          <w:szCs w:val="24"/>
          <w:lang w:val="uk-UA"/>
        </w:rPr>
        <w:t xml:space="preserve"> районної державн</w:t>
      </w:r>
      <w:r>
        <w:rPr>
          <w:sz w:val="24"/>
          <w:szCs w:val="24"/>
          <w:lang w:val="uk-UA"/>
        </w:rPr>
        <w:t xml:space="preserve">ої адміністрації про  підтвердження </w:t>
      </w:r>
      <w:r w:rsidRPr="00FB1AE8">
        <w:rPr>
          <w:sz w:val="24"/>
          <w:szCs w:val="24"/>
          <w:lang w:val="uk-UA"/>
        </w:rPr>
        <w:t xml:space="preserve"> зв</w:t>
      </w:r>
      <w:r>
        <w:rPr>
          <w:sz w:val="24"/>
          <w:szCs w:val="24"/>
          <w:lang w:val="uk-UA"/>
        </w:rPr>
        <w:t>ання  «старший вчитель»  вчителю українознавства, художньої культури Ладан А.Д.</w:t>
      </w:r>
    </w:p>
    <w:p w:rsidR="004C10F1" w:rsidRDefault="004C10F1" w:rsidP="004C10F1">
      <w:pPr>
        <w:ind w:left="540"/>
        <w:jc w:val="both"/>
        <w:rPr>
          <w:sz w:val="24"/>
          <w:szCs w:val="24"/>
          <w:lang w:val="uk-UA"/>
        </w:rPr>
      </w:pPr>
      <w:r>
        <w:rPr>
          <w:sz w:val="24"/>
          <w:szCs w:val="24"/>
          <w:lang w:val="uk-UA"/>
        </w:rPr>
        <w:t xml:space="preserve">4. </w:t>
      </w:r>
      <w:r w:rsidRPr="00FB1AE8">
        <w:rPr>
          <w:sz w:val="24"/>
          <w:szCs w:val="24"/>
          <w:lang w:val="uk-UA"/>
        </w:rPr>
        <w:t>Порушити клопотання перед ат</w:t>
      </w:r>
      <w:r>
        <w:rPr>
          <w:sz w:val="24"/>
          <w:szCs w:val="24"/>
          <w:lang w:val="uk-UA"/>
        </w:rPr>
        <w:t>естаційною   комісією відділу</w:t>
      </w:r>
      <w:r w:rsidRPr="00FB1AE8">
        <w:rPr>
          <w:sz w:val="24"/>
          <w:szCs w:val="24"/>
          <w:lang w:val="uk-UA"/>
        </w:rPr>
        <w:t xml:space="preserve"> освіти, молоді та спорту  </w:t>
      </w:r>
      <w:proofErr w:type="spellStart"/>
      <w:r w:rsidRPr="00FB1AE8">
        <w:rPr>
          <w:sz w:val="24"/>
          <w:szCs w:val="24"/>
          <w:lang w:val="uk-UA"/>
        </w:rPr>
        <w:t>Сокирянської</w:t>
      </w:r>
      <w:proofErr w:type="spellEnd"/>
      <w:r w:rsidRPr="00FB1AE8">
        <w:rPr>
          <w:sz w:val="24"/>
          <w:szCs w:val="24"/>
          <w:lang w:val="uk-UA"/>
        </w:rPr>
        <w:t xml:space="preserve"> районної державної адміні</w:t>
      </w:r>
      <w:r>
        <w:rPr>
          <w:sz w:val="24"/>
          <w:szCs w:val="24"/>
          <w:lang w:val="uk-UA"/>
        </w:rPr>
        <w:t>страції про  присвоєння</w:t>
      </w:r>
      <w:r w:rsidRPr="00FB1AE8">
        <w:rPr>
          <w:sz w:val="24"/>
          <w:szCs w:val="24"/>
          <w:lang w:val="uk-UA"/>
        </w:rPr>
        <w:t xml:space="preserve"> кваліфікаційній категорії </w:t>
      </w:r>
      <w:r>
        <w:rPr>
          <w:sz w:val="24"/>
          <w:szCs w:val="24"/>
          <w:lang w:val="uk-UA"/>
        </w:rPr>
        <w:t>«спеціаліст вищої категорії»  вчителю початкових класів Гордій І.М.</w:t>
      </w:r>
    </w:p>
    <w:p w:rsidR="004C10F1" w:rsidRDefault="004C10F1" w:rsidP="004C10F1">
      <w:pPr>
        <w:ind w:left="540"/>
        <w:jc w:val="both"/>
        <w:rPr>
          <w:sz w:val="24"/>
          <w:szCs w:val="24"/>
          <w:lang w:val="uk-UA"/>
        </w:rPr>
      </w:pPr>
      <w:r>
        <w:rPr>
          <w:sz w:val="24"/>
          <w:szCs w:val="24"/>
          <w:lang w:val="uk-UA"/>
        </w:rPr>
        <w:t>5</w:t>
      </w:r>
      <w:r w:rsidRPr="00FB1AE8">
        <w:rPr>
          <w:sz w:val="24"/>
          <w:szCs w:val="24"/>
          <w:lang w:val="uk-UA"/>
        </w:rPr>
        <w:t>. Присвоїти  кваліфікаційну категорію «спеціаліст І ка</w:t>
      </w:r>
      <w:r>
        <w:rPr>
          <w:sz w:val="24"/>
          <w:szCs w:val="24"/>
          <w:lang w:val="uk-UA"/>
        </w:rPr>
        <w:t>тегорії» вчителю  біології Марко Л.П.</w:t>
      </w:r>
    </w:p>
    <w:p w:rsidR="004C10F1" w:rsidRDefault="004C10F1" w:rsidP="004C10F1">
      <w:pPr>
        <w:ind w:left="540"/>
        <w:jc w:val="both"/>
        <w:rPr>
          <w:sz w:val="24"/>
          <w:szCs w:val="24"/>
          <w:lang w:val="uk-UA"/>
        </w:rPr>
      </w:pPr>
      <w:r>
        <w:rPr>
          <w:sz w:val="24"/>
          <w:szCs w:val="24"/>
          <w:lang w:val="uk-UA"/>
        </w:rPr>
        <w:t>6.</w:t>
      </w:r>
      <w:r w:rsidRPr="00E42C01">
        <w:rPr>
          <w:sz w:val="24"/>
          <w:szCs w:val="24"/>
          <w:lang w:val="uk-UA"/>
        </w:rPr>
        <w:t xml:space="preserve"> </w:t>
      </w:r>
      <w:r w:rsidRPr="00FB1AE8">
        <w:rPr>
          <w:sz w:val="24"/>
          <w:szCs w:val="24"/>
          <w:lang w:val="uk-UA"/>
        </w:rPr>
        <w:t>Присвоїти  кваліфікаційну категорію «спеціаліст І ка</w:t>
      </w:r>
      <w:r>
        <w:rPr>
          <w:sz w:val="24"/>
          <w:szCs w:val="24"/>
          <w:lang w:val="uk-UA"/>
        </w:rPr>
        <w:t>тегорії» вчителю  фізичної культури Гуцулу О.Д.</w:t>
      </w:r>
    </w:p>
    <w:p w:rsidR="004C10F1" w:rsidRPr="00FB1AE8" w:rsidRDefault="004C10F1" w:rsidP="004C10F1">
      <w:pPr>
        <w:jc w:val="both"/>
        <w:rPr>
          <w:sz w:val="24"/>
          <w:szCs w:val="24"/>
          <w:lang w:val="uk-UA"/>
        </w:rPr>
      </w:pPr>
      <w:r>
        <w:rPr>
          <w:sz w:val="24"/>
          <w:szCs w:val="24"/>
          <w:lang w:val="uk-UA"/>
        </w:rPr>
        <w:t xml:space="preserve">       7. П</w:t>
      </w:r>
      <w:r w:rsidRPr="00FB1AE8">
        <w:rPr>
          <w:sz w:val="24"/>
          <w:szCs w:val="24"/>
          <w:lang w:val="uk-UA"/>
        </w:rPr>
        <w:t>ровести</w:t>
      </w:r>
      <w:r>
        <w:rPr>
          <w:sz w:val="24"/>
          <w:szCs w:val="24"/>
          <w:lang w:val="uk-UA"/>
        </w:rPr>
        <w:t xml:space="preserve"> відповідне нарахування за кваліфікаційну категорію «спеціаліст І категорії» вчителям: біології Марко Л.П., фізичної культури Гуцулу О.Д. які атестували</w:t>
      </w:r>
      <w:r w:rsidRPr="00FB1AE8">
        <w:rPr>
          <w:sz w:val="24"/>
          <w:szCs w:val="24"/>
          <w:lang w:val="uk-UA"/>
        </w:rPr>
        <w:t>ся</w:t>
      </w:r>
      <w:r>
        <w:rPr>
          <w:sz w:val="24"/>
          <w:szCs w:val="24"/>
          <w:lang w:val="uk-UA"/>
        </w:rPr>
        <w:t xml:space="preserve"> у 2018 році   з 26.03.2018</w:t>
      </w:r>
      <w:r w:rsidRPr="00FB1AE8">
        <w:rPr>
          <w:sz w:val="24"/>
          <w:szCs w:val="24"/>
          <w:lang w:val="uk-UA"/>
        </w:rPr>
        <w:t xml:space="preserve"> р.</w:t>
      </w:r>
    </w:p>
    <w:p w:rsidR="004C10F1" w:rsidRPr="00FB1AE8" w:rsidRDefault="004C10F1" w:rsidP="004C10F1">
      <w:pPr>
        <w:jc w:val="both"/>
        <w:rPr>
          <w:sz w:val="24"/>
          <w:szCs w:val="24"/>
          <w:lang w:val="uk-UA"/>
        </w:rPr>
      </w:pPr>
      <w:r>
        <w:rPr>
          <w:sz w:val="24"/>
          <w:szCs w:val="24"/>
          <w:lang w:val="uk-UA"/>
        </w:rPr>
        <w:t xml:space="preserve">       8</w:t>
      </w:r>
      <w:r w:rsidRPr="00FB1AE8">
        <w:rPr>
          <w:sz w:val="24"/>
          <w:szCs w:val="24"/>
          <w:lang w:val="uk-UA"/>
        </w:rPr>
        <w:t xml:space="preserve">. Заступнику директора з навчально-виховної роботи </w:t>
      </w:r>
      <w:proofErr w:type="spellStart"/>
      <w:r w:rsidRPr="00FB1AE8">
        <w:rPr>
          <w:sz w:val="24"/>
          <w:szCs w:val="24"/>
          <w:lang w:val="uk-UA"/>
        </w:rPr>
        <w:t>Кукліній</w:t>
      </w:r>
      <w:proofErr w:type="spellEnd"/>
      <w:r w:rsidRPr="00FB1AE8">
        <w:rPr>
          <w:sz w:val="24"/>
          <w:szCs w:val="24"/>
          <w:lang w:val="uk-UA"/>
        </w:rPr>
        <w:t xml:space="preserve"> О.О. :</w:t>
      </w:r>
    </w:p>
    <w:p w:rsidR="004C10F1" w:rsidRPr="00FB1AE8" w:rsidRDefault="004C10F1" w:rsidP="004C10F1">
      <w:pPr>
        <w:jc w:val="both"/>
        <w:rPr>
          <w:sz w:val="24"/>
          <w:szCs w:val="24"/>
          <w:lang w:val="uk-UA"/>
        </w:rPr>
      </w:pPr>
      <w:r w:rsidRPr="00FB1AE8">
        <w:rPr>
          <w:sz w:val="24"/>
          <w:szCs w:val="24"/>
          <w:lang w:val="uk-UA"/>
        </w:rPr>
        <w:t xml:space="preserve"> </w:t>
      </w:r>
      <w:r>
        <w:rPr>
          <w:sz w:val="24"/>
          <w:szCs w:val="24"/>
          <w:lang w:val="uk-UA"/>
        </w:rPr>
        <w:t xml:space="preserve">      8</w:t>
      </w:r>
      <w:r w:rsidRPr="00FB1AE8">
        <w:rPr>
          <w:sz w:val="24"/>
          <w:szCs w:val="24"/>
          <w:lang w:val="uk-UA"/>
        </w:rPr>
        <w:t>.1. Надати другий примірник атестаційного листа педагогічним працівникам, як</w:t>
      </w:r>
      <w:r>
        <w:rPr>
          <w:sz w:val="24"/>
          <w:szCs w:val="24"/>
          <w:lang w:val="uk-UA"/>
        </w:rPr>
        <w:t>і пройшли атестацію до  11.04.18</w:t>
      </w:r>
      <w:r w:rsidRPr="00FB1AE8">
        <w:rPr>
          <w:sz w:val="24"/>
          <w:szCs w:val="24"/>
          <w:lang w:val="uk-UA"/>
        </w:rPr>
        <w:t>р. під особистий підпис.</w:t>
      </w:r>
    </w:p>
    <w:p w:rsidR="004C10F1" w:rsidRPr="00FB1AE8" w:rsidRDefault="004C10F1" w:rsidP="004C10F1">
      <w:pPr>
        <w:jc w:val="both"/>
        <w:rPr>
          <w:sz w:val="24"/>
          <w:szCs w:val="24"/>
          <w:lang w:val="uk-UA"/>
        </w:rPr>
      </w:pPr>
      <w:r>
        <w:rPr>
          <w:sz w:val="24"/>
          <w:szCs w:val="24"/>
          <w:lang w:val="uk-UA"/>
        </w:rPr>
        <w:t xml:space="preserve">      </w:t>
      </w:r>
    </w:p>
    <w:p w:rsidR="004C10F1" w:rsidRPr="00FB1AE8" w:rsidRDefault="004C10F1" w:rsidP="004C10F1">
      <w:pPr>
        <w:ind w:left="540"/>
        <w:jc w:val="both"/>
        <w:rPr>
          <w:sz w:val="24"/>
          <w:szCs w:val="24"/>
          <w:lang w:val="uk-UA"/>
        </w:rPr>
      </w:pPr>
    </w:p>
    <w:p w:rsidR="004C10F1" w:rsidRDefault="004C10F1" w:rsidP="004C10F1">
      <w:pPr>
        <w:jc w:val="center"/>
        <w:rPr>
          <w:sz w:val="24"/>
          <w:szCs w:val="24"/>
          <w:lang w:val="uk-UA"/>
        </w:rPr>
      </w:pPr>
    </w:p>
    <w:p w:rsidR="004C10F1" w:rsidRPr="00FB1AE8" w:rsidRDefault="004C10F1" w:rsidP="004C10F1">
      <w:pPr>
        <w:jc w:val="center"/>
        <w:rPr>
          <w:sz w:val="24"/>
          <w:szCs w:val="24"/>
          <w:lang w:val="uk-UA"/>
        </w:rPr>
      </w:pPr>
      <w:r w:rsidRPr="00FB1AE8">
        <w:rPr>
          <w:sz w:val="24"/>
          <w:szCs w:val="24"/>
          <w:lang w:val="uk-UA"/>
        </w:rPr>
        <w:t>Директор НВК                                    А.</w:t>
      </w:r>
      <w:r>
        <w:rPr>
          <w:sz w:val="24"/>
          <w:szCs w:val="24"/>
          <w:lang w:val="uk-UA"/>
        </w:rPr>
        <w:t>Д.</w:t>
      </w:r>
      <w:r w:rsidRPr="00FB1AE8">
        <w:rPr>
          <w:sz w:val="24"/>
          <w:szCs w:val="24"/>
          <w:lang w:val="uk-UA"/>
        </w:rPr>
        <w:t>Ладан</w:t>
      </w:r>
    </w:p>
    <w:p w:rsidR="004C10F1" w:rsidRPr="00FB1AE8" w:rsidRDefault="004C10F1" w:rsidP="004C10F1">
      <w:pPr>
        <w:ind w:left="540"/>
        <w:jc w:val="both"/>
        <w:rPr>
          <w:sz w:val="24"/>
          <w:szCs w:val="24"/>
          <w:lang w:val="uk-UA"/>
        </w:rPr>
      </w:pPr>
    </w:p>
    <w:p w:rsidR="004C10F1" w:rsidRDefault="004C10F1" w:rsidP="004C10F1">
      <w:pPr>
        <w:ind w:left="540"/>
        <w:jc w:val="both"/>
        <w:rPr>
          <w:sz w:val="28"/>
          <w:szCs w:val="28"/>
          <w:lang w:val="uk-UA"/>
        </w:rPr>
      </w:pPr>
    </w:p>
    <w:p w:rsidR="004C10F1" w:rsidRDefault="004C10F1" w:rsidP="004C10F1">
      <w:pPr>
        <w:ind w:left="540"/>
        <w:jc w:val="both"/>
        <w:rPr>
          <w:sz w:val="28"/>
          <w:szCs w:val="28"/>
          <w:lang w:val="uk-UA"/>
        </w:rPr>
      </w:pPr>
    </w:p>
    <w:p w:rsidR="004C10F1" w:rsidRDefault="004C10F1" w:rsidP="004C10F1">
      <w:pPr>
        <w:ind w:left="540"/>
        <w:jc w:val="both"/>
        <w:rPr>
          <w:sz w:val="28"/>
          <w:szCs w:val="28"/>
          <w:lang w:val="uk-UA"/>
        </w:rPr>
      </w:pPr>
    </w:p>
    <w:p w:rsidR="004C10F1" w:rsidRDefault="004C10F1" w:rsidP="004C10F1">
      <w:pPr>
        <w:ind w:left="540"/>
        <w:jc w:val="both"/>
        <w:rPr>
          <w:sz w:val="28"/>
          <w:szCs w:val="28"/>
          <w:lang w:val="uk-UA"/>
        </w:rPr>
      </w:pPr>
    </w:p>
    <w:p w:rsidR="00B03347" w:rsidRDefault="00B03347"/>
    <w:sectPr w:rsidR="00B03347" w:rsidSect="00B03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4C10F1"/>
    <w:rsid w:val="004C10F1"/>
    <w:rsid w:val="00B0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Company>office 2007 rus ent:</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2018-04-05T07:23:00Z</dcterms:created>
  <dcterms:modified xsi:type="dcterms:W3CDTF">2018-04-05T07:23:00Z</dcterms:modified>
</cp:coreProperties>
</file>