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B3" w:rsidRPr="00C77FB3" w:rsidRDefault="00C77FB3" w:rsidP="00C77FB3">
      <w:pPr>
        <w:shd w:val="clear" w:color="auto" w:fill="FFFFFF"/>
        <w:spacing w:after="0" w:line="750" w:lineRule="atLeast"/>
        <w:outlineLvl w:val="0"/>
        <w:rPr>
          <w:rFonts w:ascii="Tahoma" w:eastAsia="Times New Roman" w:hAnsi="Tahoma" w:cs="Tahoma"/>
          <w:color w:val="0CE2F4"/>
          <w:kern w:val="36"/>
          <w:sz w:val="30"/>
          <w:szCs w:val="30"/>
          <w:lang w:eastAsia="uk-UA"/>
        </w:rPr>
      </w:pPr>
      <w:r w:rsidRPr="00C77FB3">
        <w:rPr>
          <w:rFonts w:ascii="Tahoma" w:eastAsia="Times New Roman" w:hAnsi="Tahoma" w:cs="Tahoma"/>
          <w:color w:val="0CE2F4"/>
          <w:kern w:val="36"/>
          <w:sz w:val="30"/>
          <w:szCs w:val="30"/>
          <w:lang w:eastAsia="uk-UA"/>
        </w:rPr>
        <w:t>ЗНО 2018</w:t>
      </w:r>
    </w:p>
    <w:p w:rsidR="00C77FB3" w:rsidRPr="00C77FB3" w:rsidRDefault="00C77FB3" w:rsidP="00C77FB3">
      <w:pPr>
        <w:shd w:val="clear" w:color="auto" w:fill="FFFFFF"/>
        <w:spacing w:after="0" w:line="750" w:lineRule="atLeast"/>
        <w:outlineLvl w:val="0"/>
        <w:rPr>
          <w:rFonts w:ascii="Tahoma" w:eastAsia="Times New Roman" w:hAnsi="Tahoma" w:cs="Tahoma"/>
          <w:color w:val="0CE2F4"/>
          <w:kern w:val="36"/>
          <w:sz w:val="30"/>
          <w:szCs w:val="30"/>
          <w:lang w:eastAsia="uk-UA"/>
        </w:rPr>
      </w:pPr>
      <w:r w:rsidRPr="00C77FB3">
        <w:rPr>
          <w:rFonts w:ascii="Tahoma" w:eastAsia="Times New Roman" w:hAnsi="Tahoma" w:cs="Tahoma"/>
          <w:color w:val="0CE2F4"/>
          <w:kern w:val="36"/>
          <w:sz w:val="30"/>
          <w:szCs w:val="30"/>
          <w:lang w:eastAsia="uk-UA"/>
        </w:rPr>
        <w:t>Терміни проведення ЗНО-2018</w:t>
      </w:r>
    </w:p>
    <w:p w:rsidR="00C77FB3" w:rsidRPr="00C77FB3" w:rsidRDefault="00C77FB3" w:rsidP="00C77F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C77FB3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</w:t>
      </w:r>
    </w:p>
    <w:p w:rsidR="00C77FB3" w:rsidRPr="00C77FB3" w:rsidRDefault="00C77FB3" w:rsidP="00C77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4" w:tgtFrame="_blank" w:history="1">
        <w:r w:rsidRPr="00C77FB3">
          <w:rPr>
            <w:rFonts w:ascii="Times New Roman" w:eastAsia="Times New Roman" w:hAnsi="Times New Roman" w:cs="Times New Roman"/>
            <w:color w:val="595858"/>
            <w:sz w:val="28"/>
            <w:szCs w:val="28"/>
            <w:u w:val="single"/>
            <w:lang w:eastAsia="uk-UA"/>
          </w:rPr>
          <w:t>Наказом</w:t>
        </w:r>
      </w:hyperlink>
      <w:r w:rsidRPr="00C77F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Міністерства освіти і науки України від 19 вересня 2017 року № 1287 затверджено календарний план підготовки та проведення зовнішнього незалежного оцінювання у 2018 році.</w:t>
      </w:r>
    </w:p>
    <w:p w:rsidR="00C77FB3" w:rsidRPr="00C77FB3" w:rsidRDefault="00C77FB3" w:rsidP="00C77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7F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наказу, реєстрація осіб для участі в зовнішньому незалежному оцінюванні триватиме з 6 лютого до 19 березня 2018 року. Змінювати реєстраційні дані учасники зовнішнього незалежного оцінювання зможуть до 2 квітня 2018 року.</w:t>
      </w:r>
    </w:p>
    <w:p w:rsidR="00C77FB3" w:rsidRPr="00C77FB3" w:rsidRDefault="00C77FB3" w:rsidP="00C77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7F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30 квітня 2018 року зареєстровані учасники отримають на своїх інформаційних сторінках запрошення-перепустки, де буде зазначено час і місце проведення тестувань.</w:t>
      </w:r>
    </w:p>
    <w:p w:rsidR="00C77FB3" w:rsidRPr="00C77FB3" w:rsidRDefault="00C77FB3" w:rsidP="00C77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7F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Основна сесія зовнішнього незалежного оцінювання триватиме з 22 травня до 13 червня. Тестування з математики відбудеться 22 травня, української мови і літератури – 24 травня, іспанської, німецької, французької мов – 29 травня, англійської мови – 1 червня, біології – 4 червня, історії України – 6 червня, географії – 8 червня, фізики – 11 червня, хімії – 13 червня.</w:t>
      </w:r>
    </w:p>
    <w:p w:rsidR="00C77FB3" w:rsidRPr="00C77FB3" w:rsidRDefault="00C77FB3" w:rsidP="00C77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7F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Графік проведення додаткової сесії зовнішнього незалежного оцінювання буде оприлюднений до 30 квітня 2018 року. Реєстрація для участі в додатковій сесії зовнішнього незалежного оцінювання окремих категорій осіб, які не мали змоги зареєструватися в основний період (учасники антитерористичної операції, особи з окупованого Криму та неконтрольованих територій Донбасу), триватиме з 3 до 21 травня 2018 року.</w:t>
      </w:r>
    </w:p>
    <w:p w:rsidR="00C77FB3" w:rsidRPr="00C77FB3" w:rsidRDefault="00C77FB3" w:rsidP="00C77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7F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Інформація про результати основної сесії зовнішнього незалежного оцінювання з усіх навчальних предметів буде розміщена на інформаційних сторінках учасників тестування до 21 червня 2018 року. Результати зовнішнього незалежного оцінювання з української мови і літератури, іноземних мов, математики, біології будуть оголошені до 15 червня, з історії України, географії, фізики, хімії – до 21 червня.</w:t>
      </w:r>
    </w:p>
    <w:p w:rsidR="00C77FB3" w:rsidRPr="00C77FB3" w:rsidRDefault="00C77FB3" w:rsidP="00C77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7F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0A0193" w:rsidRPr="00C77FB3" w:rsidRDefault="000A0193" w:rsidP="00C77F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0193" w:rsidRPr="00C77FB3" w:rsidSect="000A01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7FB3"/>
    <w:rsid w:val="000A0193"/>
    <w:rsid w:val="00C7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93"/>
  </w:style>
  <w:style w:type="paragraph" w:styleId="1">
    <w:name w:val="heading 1"/>
    <w:basedOn w:val="a"/>
    <w:link w:val="10"/>
    <w:uiPriority w:val="9"/>
    <w:qFormat/>
    <w:rsid w:val="00C77F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FB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C7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77F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stportal.gov.ua/wp-content/uploads/2017/09/nakaz_MON_1287_kalend_ZN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1208</Words>
  <Characters>690</Characters>
  <Application>Microsoft Office Word</Application>
  <DocSecurity>0</DocSecurity>
  <Lines>5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</dc:creator>
  <cp:keywords/>
  <dc:description/>
  <cp:lastModifiedBy>Gaf</cp:lastModifiedBy>
  <cp:revision>2</cp:revision>
  <dcterms:created xsi:type="dcterms:W3CDTF">2018-03-28T20:03:00Z</dcterms:created>
  <dcterms:modified xsi:type="dcterms:W3CDTF">2018-03-28T20:04:00Z</dcterms:modified>
</cp:coreProperties>
</file>