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88" w:rsidRDefault="00557788" w:rsidP="005577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Довідка</w:t>
      </w:r>
    </w:p>
    <w:p w:rsidR="00557788" w:rsidRDefault="00EE2FEF" w:rsidP="005577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950313">
        <w:rPr>
          <w:rFonts w:ascii="Times New Roman" w:hAnsi="Times New Roman" w:cs="Times New Roman"/>
          <w:b/>
          <w:bCs/>
          <w:sz w:val="28"/>
          <w:szCs w:val="28"/>
        </w:rPr>
        <w:t xml:space="preserve">моніторинг рівня навчальних досягнень учнів </w:t>
      </w:r>
      <w:r w:rsidRPr="00557788">
        <w:rPr>
          <w:rFonts w:ascii="Times New Roman" w:hAnsi="Times New Roman" w:cs="Times New Roman"/>
          <w:b/>
          <w:bCs/>
          <w:sz w:val="28"/>
          <w:szCs w:val="28"/>
        </w:rPr>
        <w:t>з географії</w:t>
      </w:r>
    </w:p>
    <w:p w:rsidR="00EE2FEF" w:rsidRPr="00557788" w:rsidRDefault="00EE2FEF" w:rsidP="0055778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 xml:space="preserve">за І семестр 2025-2026 </w:t>
      </w:r>
      <w:proofErr w:type="spellStart"/>
      <w:r w:rsidRPr="00557788">
        <w:rPr>
          <w:rFonts w:ascii="Times New Roman" w:hAnsi="Times New Roman" w:cs="Times New Roman"/>
          <w:b/>
          <w:bCs/>
          <w:sz w:val="28"/>
          <w:szCs w:val="28"/>
        </w:rPr>
        <w:t>н.р</w:t>
      </w:r>
      <w:proofErr w:type="spellEnd"/>
      <w:r w:rsidRPr="0055778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1. Вступ та мета аналізу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0313">
        <w:rPr>
          <w:rFonts w:ascii="Times New Roman" w:hAnsi="Times New Roman" w:cs="Times New Roman"/>
          <w:sz w:val="28"/>
          <w:szCs w:val="28"/>
        </w:rPr>
        <w:t xml:space="preserve">      Довідка є </w:t>
      </w:r>
      <w:r w:rsidR="00EE2FEF" w:rsidRPr="00950313">
        <w:rPr>
          <w:rFonts w:ascii="Times New Roman" w:hAnsi="Times New Roman" w:cs="Times New Roman"/>
          <w:sz w:val="28"/>
          <w:szCs w:val="28"/>
        </w:rPr>
        <w:t xml:space="preserve"> аналізом </w:t>
      </w:r>
      <w:r w:rsidR="00950313" w:rsidRPr="00950313">
        <w:rPr>
          <w:rFonts w:ascii="Times New Roman" w:hAnsi="Times New Roman" w:cs="Times New Roman"/>
          <w:bCs/>
          <w:sz w:val="28"/>
          <w:szCs w:val="28"/>
        </w:rPr>
        <w:t xml:space="preserve">рівня навчальних досягнень учнів </w:t>
      </w:r>
      <w:r w:rsidR="00950313" w:rsidRPr="00950313">
        <w:rPr>
          <w:rFonts w:ascii="Times New Roman" w:hAnsi="Times New Roman" w:cs="Times New Roman"/>
          <w:bCs/>
          <w:sz w:val="28"/>
          <w:szCs w:val="28"/>
        </w:rPr>
        <w:t xml:space="preserve">на основі </w:t>
      </w:r>
      <w:r w:rsidR="00EE2FEF" w:rsidRPr="00950313">
        <w:rPr>
          <w:rFonts w:ascii="Times New Roman" w:hAnsi="Times New Roman" w:cs="Times New Roman"/>
          <w:sz w:val="28"/>
          <w:szCs w:val="28"/>
        </w:rPr>
        <w:t>результатів контрольних робіт з географії, проведених у першому семестрі 2025-2026 навчального року в Опорному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закладі освіти «Селищанський ліцей». Аналіз </w:t>
      </w:r>
      <w:bookmarkStart w:id="0" w:name="_GoBack"/>
      <w:bookmarkEnd w:id="0"/>
      <w:r w:rsidR="00EE2FEF" w:rsidRPr="00557788">
        <w:rPr>
          <w:rFonts w:ascii="Times New Roman" w:hAnsi="Times New Roman" w:cs="Times New Roman"/>
          <w:sz w:val="28"/>
          <w:szCs w:val="28"/>
        </w:rPr>
        <w:t xml:space="preserve">охоплює навчальні досягнення учнів 6, 7, 8, 9 та 11 класів, які вивчають предмет під керівництвом вчителя Мусієнко Тетяни Володимирівни. Метою документа є не лише констатація рівня успішності учнів, але й виявлення системних труднощів, з якими вони стикаються при виконанні завдань різного типу. На основі отриманих даних </w:t>
      </w:r>
      <w:r>
        <w:rPr>
          <w:rFonts w:ascii="Times New Roman" w:hAnsi="Times New Roman" w:cs="Times New Roman"/>
          <w:sz w:val="28"/>
          <w:szCs w:val="28"/>
        </w:rPr>
        <w:t>довідка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надає обґрунтовані методичні рекомендації, спрямовані на подальше вдосконалення навчального процесу та підвищення якості географічної освіти в закладі.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2. Загальний огляд успішності з географії в розрізі закладу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Розгляд узагальнених даних є важливим кроком для розуміння загальної картини успішності з предмета в ліцеї. Аналіз сукупних показників дозволяє виявити домінуючі тенденції та визначити загальний освітній контекст, у якому відбувалося навчання протягом першого семестру</w:t>
      </w:r>
      <w:r>
        <w:rPr>
          <w:rFonts w:ascii="Times New Roman" w:hAnsi="Times New Roman" w:cs="Times New Roman"/>
          <w:sz w:val="28"/>
          <w:szCs w:val="28"/>
        </w:rPr>
        <w:t xml:space="preserve"> ( додаток 1)</w:t>
      </w:r>
      <w:r w:rsidR="00EE2FEF" w:rsidRPr="00557788">
        <w:rPr>
          <w:rFonts w:ascii="Times New Roman" w:hAnsi="Times New Roman" w:cs="Times New Roman"/>
          <w:sz w:val="28"/>
          <w:szCs w:val="28"/>
        </w:rPr>
        <w:t>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E2FEF" w:rsidRPr="00557788">
        <w:rPr>
          <w:rFonts w:ascii="Times New Roman" w:hAnsi="Times New Roman" w:cs="Times New Roman"/>
          <w:sz w:val="28"/>
          <w:szCs w:val="28"/>
        </w:rPr>
        <w:t>Згідно з узагальненими даними, розподіл 73 учнів, що взяли участь у контрольних роботах, за рівнями навчальних досягнень з географії є таким:</w:t>
      </w:r>
    </w:p>
    <w:p w:rsidR="00EE2FEF" w:rsidRPr="00557788" w:rsidRDefault="00EE2FEF" w:rsidP="005577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Середній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42 учні (57.5%)</w:t>
      </w:r>
    </w:p>
    <w:p w:rsidR="00EE2FEF" w:rsidRPr="00557788" w:rsidRDefault="00EE2FEF" w:rsidP="005577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Достатній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21 учень (28.8%)</w:t>
      </w:r>
    </w:p>
    <w:p w:rsidR="00EE2FEF" w:rsidRPr="00557788" w:rsidRDefault="00EE2FEF" w:rsidP="0055778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Високий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10 учнів (13.7%)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Ці показники свідчать, що більшість учнів засвоїла навчальний матеріал на середньому рівні, що вказує на сформованість базових знань, але потребує поглиблення предметних </w:t>
      </w:r>
      <w:proofErr w:type="spellStart"/>
      <w:r w:rsidR="00EE2FEF" w:rsidRPr="0055778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EE2FEF" w:rsidRPr="00557788">
        <w:rPr>
          <w:rFonts w:ascii="Times New Roman" w:hAnsi="Times New Roman" w:cs="Times New Roman"/>
          <w:sz w:val="28"/>
          <w:szCs w:val="28"/>
        </w:rPr>
        <w:t>. Водночас сумарна частка учнів з достатнім та високим рівнями (42.5%) є вагомим показником потенціалу для подальшого зростання.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Порівняння успішності між II (основна школа) та III (старша школа) ступенями освіти демонструє певну динаміку у навчальних досягненнях.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Розподіл учнів за рівнями навчальних досягнень по ступенях освіти</w:t>
      </w:r>
      <w:r w:rsidRPr="00557788">
        <w:rPr>
          <w:rFonts w:ascii="Times New Roman" w:hAnsi="Times New Roman" w:cs="Times New Roman"/>
          <w:sz w:val="28"/>
          <w:szCs w:val="28"/>
        </w:rPr>
        <w:t xml:space="preserve"> </w:t>
      </w:r>
      <w:r w:rsidRPr="00557788">
        <w:rPr>
          <w:rFonts w:ascii="Times New Roman" w:hAnsi="Times New Roman" w:cs="Times New Roman"/>
          <w:i/>
          <w:iCs/>
          <w:sz w:val="28"/>
          <w:szCs w:val="28"/>
        </w:rPr>
        <w:t>(II ступінь: 6, 7, 8, 9 класи; III ступінь: 11 клас)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3"/>
        <w:gridCol w:w="3132"/>
        <w:gridCol w:w="3108"/>
      </w:tblGrid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Рівень навчальних досягнень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II ступінь (Основна школа)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III ступінь (Старша школа)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Високий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4 учні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 учні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Достатній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13 учнів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8 учнів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Середній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11 учнів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8 учнів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Початковий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 учень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 учнів</w:t>
            </w:r>
          </w:p>
        </w:tc>
      </w:tr>
    </w:tbl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Загалом, у ліцеї переважає середній рівень навчальних досягнень з географії, що створює підґрунтя для подальшого, більш деталізованого аналізу специфічних труднощів у кожному класі окремо.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А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наліз результатів за класами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Цей розділ надає поглиблений аналіз результатів контрольних робіт у кожному класі. Такий детальний розгляд дозволяє виявити специфічні для кожної вікової групи сильні сторони, а також визначити конкретні зони для подальшого педагогічного втручання та методичного вдосконалення.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3.1. Результати учнів 6 класу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У контрольній роботі взяли участь 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18 учнів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(з 20, що навчаються у класі). Результати були проаналізовані за трьома групами контролю, що дозволило детально оцінити різні аспекти знань та навичок учнів.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441"/>
        <w:gridCol w:w="1606"/>
        <w:gridCol w:w="1500"/>
        <w:gridCol w:w="1842"/>
      </w:tblGrid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Група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Високий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Достатній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Середній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Початковий рівень (%)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Дослідження природи (експерименти, спостереження)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Застосування понять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5.6%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22.2%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11.2%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Аналіз та критичне мислення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11.2%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11.2%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5.6%</w:t>
            </w:r>
          </w:p>
        </w:tc>
      </w:tr>
    </w:tbl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Домінування середнього рівня (72%) у групі "Аналіз та критичне мислення" свідчить, що шестикласники на даному етапі здатні відтворювати інформацію, але відчувають значні труднощі із завданнями, що вимагають узагальнення, порівняння та формулювання самостійних висновків. Це узгоджується з віковими особливостями розвитку когнітивних навичок, проте вказує на необхідність цілеспрямованої педагогічної підтримки для переходу від конкретного до абстрактного мислення.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Типові помилки:</w:t>
      </w:r>
    </w:p>
    <w:p w:rsidR="00EE2FEF" w:rsidRPr="00557788" w:rsidRDefault="00EE2FEF" w:rsidP="005577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Робота з картою.</w:t>
      </w:r>
    </w:p>
    <w:p w:rsidR="00EE2FEF" w:rsidRPr="00557788" w:rsidRDefault="00EE2FEF" w:rsidP="005577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Визначення напрямків.</w:t>
      </w:r>
    </w:p>
    <w:p w:rsidR="00EE2FEF" w:rsidRPr="00557788" w:rsidRDefault="00EE2FEF" w:rsidP="005577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Робота з таблицею (не всі учні заповнили її вірно).</w:t>
      </w:r>
    </w:p>
    <w:p w:rsidR="00EE2FEF" w:rsidRPr="00557788" w:rsidRDefault="00EE2FEF" w:rsidP="0055778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Помилки у тестових завданнях.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3.2. Результати учнів 7 класу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У контрольній роботі взяли участь 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8 учнів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(з 10, що навчаються у класі). Результати також були проаналізовані за групами контролю.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441"/>
        <w:gridCol w:w="1606"/>
        <w:gridCol w:w="1500"/>
        <w:gridCol w:w="1842"/>
      </w:tblGrid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Група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Високий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Достатній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Середній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Початковий рівень (%)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Дослідження природи (експерименти, спостереження)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Застосування понять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12.5%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50%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12.5%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Аналіз та критичне мислення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37.5%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37.5%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Значний відсоток учнів (37.5%), які досягли високого рівня в групі "Аналіз та критичне мислення", свідчить про сформованість навичок вищого порядку у </w:t>
      </w:r>
      <w:r w:rsidR="00EE2FEF" w:rsidRPr="00557788">
        <w:rPr>
          <w:rFonts w:ascii="Times New Roman" w:hAnsi="Times New Roman" w:cs="Times New Roman"/>
          <w:sz w:val="28"/>
          <w:szCs w:val="28"/>
        </w:rPr>
        <w:lastRenderedPageBreak/>
        <w:t>даної групи учнів. Водночас наявність початкового рівня (12.5%) у групі "Застосування понять" сигналізує про прогалини в оволодінні ключовою географічною термінологією та її коректним використанням.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Типові помилки:</w:t>
      </w:r>
    </w:p>
    <w:p w:rsidR="00EE2FEF" w:rsidRPr="00557788" w:rsidRDefault="00EE2FEF" w:rsidP="0055778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Некоректне визначення всіх показників при описі клімату за діаграмою.</w:t>
      </w:r>
    </w:p>
    <w:p w:rsidR="00EE2FEF" w:rsidRPr="00557788" w:rsidRDefault="00EE2FEF" w:rsidP="0055778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Помилки в розрахунках при розв’язуванні задачі на визначення протяжності Африки по довготі.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3.3. Результати учнів 8 класу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У контрольній роботі взяли участь усі 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15 учнів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8-го класу.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4"/>
        <w:gridCol w:w="1441"/>
        <w:gridCol w:w="1606"/>
        <w:gridCol w:w="1500"/>
        <w:gridCol w:w="1842"/>
      </w:tblGrid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Група контролю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Високий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Достатній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Середній рівень (%)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Початковий рівень (%)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Дослідження природи (експерименти, спостереження)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Застосування понять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EE2FEF" w:rsidRPr="00557788" w:rsidTr="00EE2FE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Аналіз та критичне мислення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67%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2FEF" w:rsidRPr="00557788" w:rsidRDefault="00EE2FEF" w:rsidP="00557788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7788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</w:tbl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Найкраще учні впоралися із завданнями групи "Дослідження природи" (60% на достатньому рівні). Як і в 6-му класі, найскладнішою виявилась група "Аналіз та критичне мислення", де 67% учнів показали середній рівень. Це вказує на системну проблему із застосуванням теоретичних знань для вирішення комплексних завдань, що вимагають аналізу взаємозв'язків та надання розгорнутої відповіді.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Типові помилки:</w:t>
      </w:r>
    </w:p>
    <w:p w:rsidR="00EE2FEF" w:rsidRPr="00557788" w:rsidRDefault="00EE2FEF" w:rsidP="0055778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Помилки при розв’язуванні задачі на визначення часу.</w:t>
      </w:r>
    </w:p>
    <w:p w:rsidR="00EE2FEF" w:rsidRPr="00557788" w:rsidRDefault="00EE2FEF" w:rsidP="0055778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 xml:space="preserve">Невірне визначення показників при роботі з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кліматодіаграмою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>.</w:t>
      </w:r>
    </w:p>
    <w:p w:rsidR="00EE2FEF" w:rsidRPr="00557788" w:rsidRDefault="00EE2FEF" w:rsidP="0055778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Відсутність розгорнутої відповіді на питання про походження екзогенних типів рельєфу Київщини.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3.4. Результати учнів 9 класу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 xml:space="preserve">У контрольній роботі взяли участь усі </w:t>
      </w:r>
      <w:r w:rsidRPr="00557788">
        <w:rPr>
          <w:rFonts w:ascii="Times New Roman" w:hAnsi="Times New Roman" w:cs="Times New Roman"/>
          <w:b/>
          <w:bCs/>
          <w:sz w:val="28"/>
          <w:szCs w:val="28"/>
        </w:rPr>
        <w:t>14 учнів</w:t>
      </w:r>
      <w:r w:rsidRPr="00557788">
        <w:rPr>
          <w:rFonts w:ascii="Times New Roman" w:hAnsi="Times New Roman" w:cs="Times New Roman"/>
          <w:sz w:val="28"/>
          <w:szCs w:val="28"/>
        </w:rPr>
        <w:t xml:space="preserve"> 9-го класу.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Загальні результати контрольної роботи:</w:t>
      </w:r>
    </w:p>
    <w:p w:rsidR="00EE2FEF" w:rsidRPr="00557788" w:rsidRDefault="00EE2FEF" w:rsidP="0055778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Достатній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7 учнів (50%)</w:t>
      </w:r>
    </w:p>
    <w:p w:rsidR="00EE2FEF" w:rsidRPr="00557788" w:rsidRDefault="00EE2FEF" w:rsidP="0055778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Середній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6 учнів (43%)</w:t>
      </w:r>
    </w:p>
    <w:p w:rsidR="00EE2FEF" w:rsidRPr="00557788" w:rsidRDefault="00EE2FEF" w:rsidP="0055778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Початковий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1 учень (7%)</w:t>
      </w:r>
    </w:p>
    <w:p w:rsidR="00EE2FEF" w:rsidRPr="00557788" w:rsidRDefault="00EE2FEF" w:rsidP="0055778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Високий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0 учнів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Відсутність учнів з високим рівнем навчальних досягнень та наявність учня з початковим рівнем є тривожним сигналом. Це може свідчити про недостатнє засвоєння складних тем з економічної та соціальної географії світу, а також про труднощі у виконанні завдань, що вимагають інтеграції знань з різних розділів курсу.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Типові помилки:</w:t>
      </w:r>
    </w:p>
    <w:p w:rsidR="00EE2FEF" w:rsidRPr="00557788" w:rsidRDefault="00EE2FEF" w:rsidP="0055778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Невирішена задача на визначення ресурсозабезпеченості вугіллям.</w:t>
      </w:r>
    </w:p>
    <w:p w:rsidR="00EE2FEF" w:rsidRPr="00557788" w:rsidRDefault="00EE2FEF" w:rsidP="0055778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Неправильне визначення країн «G-7» та їх позначення на контурній карті.</w:t>
      </w:r>
    </w:p>
    <w:p w:rsidR="00EE2FEF" w:rsidRPr="00557788" w:rsidRDefault="00EE2FEF" w:rsidP="0055778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lastRenderedPageBreak/>
        <w:t>Помилки у тестових питаннях.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3.5. Результати учнів 11 класу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У контрольній роботі взяли участь 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18 учнів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 (з 20, що навчаються у класі).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Загальні результати контрольної роботи:</w:t>
      </w:r>
    </w:p>
    <w:p w:rsidR="00EE2FEF" w:rsidRPr="00557788" w:rsidRDefault="00EE2FEF" w:rsidP="0055778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Достатній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8 учнів (44.5%)</w:t>
      </w:r>
    </w:p>
    <w:p w:rsidR="00EE2FEF" w:rsidRPr="00557788" w:rsidRDefault="00EE2FEF" w:rsidP="0055778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Середній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8 учнів (44.5%)</w:t>
      </w:r>
    </w:p>
    <w:p w:rsidR="00EE2FEF" w:rsidRPr="00557788" w:rsidRDefault="00EE2FEF" w:rsidP="0055778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Високий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2 учні (11%)</w:t>
      </w:r>
    </w:p>
    <w:p w:rsidR="00EE2FEF" w:rsidRPr="00557788" w:rsidRDefault="00EE2FEF" w:rsidP="00557788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Початковий рівень: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0 учнів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Результати 11-го класу демонструють стабільний розподіл учнів між середнім та достатнім рівнями та відсутність початкового рівня. Це свідчить про сформовану базу знань у випускників, однак рівний розподіл може також вказувати на недостатню диференціацію у навчанні, що не повною мірою стимулює учнів з високим потенціалом до досягнення максимальних результатів.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Типові помилки:</w:t>
      </w:r>
    </w:p>
    <w:p w:rsidR="00EE2FEF" w:rsidRPr="00557788" w:rsidRDefault="00EE2FEF" w:rsidP="0055778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Невирішені задачі на визначення ресурсозабезпеченості паливом та на визначення часу.</w:t>
      </w:r>
    </w:p>
    <w:p w:rsidR="00EE2FEF" w:rsidRPr="00557788" w:rsidRDefault="00EE2FEF" w:rsidP="00557788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sz w:val="28"/>
          <w:szCs w:val="28"/>
        </w:rPr>
        <w:t>Помилки у тестових питаннях.</w:t>
      </w:r>
    </w:p>
    <w:p w:rsidR="00EE2FEF" w:rsidRPr="00557788" w:rsidRDefault="00EE2FEF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4. Систематизація типових помилок та ключові тенденції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Узагальнення та класифікація типових помилок, виявлених у різних класах, дозволяє ідентифікувати системні прогалини у знаннях та навичках учнів. Це є ключовим для розробки цілеспрямованих методичних рішень.</w:t>
      </w:r>
    </w:p>
    <w:p w:rsidR="00EE2FEF" w:rsidRPr="00557788" w:rsidRDefault="00EE2FEF" w:rsidP="0055778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Робота з картографічними матеріалами: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Проблеми з визначенням напрямків (6 клас) та невірним позначенням об'єктів на контурній карті (9 клас) свідчать про недостатню сформованість базових картографічних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>.</w:t>
      </w:r>
    </w:p>
    <w:p w:rsidR="00EE2FEF" w:rsidRPr="00557788" w:rsidRDefault="00EE2FEF" w:rsidP="0055778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Математичні та розрахункові задачі: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Помилки в розрахунках при визначенні географічних параметрів (7 клас), визначенні часу (8, 11 класи) та ресурсозабезпеченості (9, 11 класи). Особливо тривожною є ця системна проблема, яка простежується з 7 по 11 клас. Ця тенденція, у поєднанні з труднощами аналізу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кліматодіаграм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 xml:space="preserve"> (7-8 класи), вказує не лише на прогалини у міжпредметних зв'язках з математикою, а й на недостатньо розвинену навичку застосування абстрактних формул до конкретних візуальних даних.</w:t>
      </w:r>
    </w:p>
    <w:p w:rsidR="00EE2FEF" w:rsidRPr="00557788" w:rsidRDefault="00EE2FEF" w:rsidP="0055778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Аналіз візуальних джерел інформації:</w:t>
      </w:r>
      <w:r w:rsidRPr="00557788">
        <w:rPr>
          <w:rFonts w:ascii="Times New Roman" w:hAnsi="Times New Roman" w:cs="Times New Roman"/>
          <w:sz w:val="28"/>
          <w:szCs w:val="28"/>
        </w:rPr>
        <w:t xml:space="preserve"> Труднощі з роботою з таблицями (6 клас) та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кліматодіаграмами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 xml:space="preserve"> (7, 8 класи) вказують на те, що учні зазнають складнощів при інтерпретації графічно представлених даних, а не лише при їх зчитуванні.</w:t>
      </w:r>
    </w:p>
    <w:p w:rsidR="00EE2FEF" w:rsidRPr="00557788" w:rsidRDefault="00EE2FEF" w:rsidP="0055778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Тестові завдання: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Наявність помилок у тестових завданнях (6, 9, 11 класи) вказує на прогалини в базових теоретичних знаннях та недостатнє володіння ключовими поняттями.</w:t>
      </w:r>
    </w:p>
    <w:p w:rsidR="00EE2FEF" w:rsidRPr="00557788" w:rsidRDefault="00EE2FEF" w:rsidP="00557788">
      <w:pPr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Застосування теоретичних знань: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Недостатній рівень навичок надання розгорнутої відповіді (8 клас) та ідентифікації груп країн (9 клас) свідчить </w:t>
      </w:r>
      <w:r w:rsidRPr="00557788">
        <w:rPr>
          <w:rFonts w:ascii="Times New Roman" w:hAnsi="Times New Roman" w:cs="Times New Roman"/>
          <w:sz w:val="28"/>
          <w:szCs w:val="28"/>
        </w:rPr>
        <w:lastRenderedPageBreak/>
        <w:t>про труднощі у застосуванні теорії для аналізу реальних географічних явищ та процесів.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Отже, найбільш системними є труднощі з виконанням розрахункових задач та роботою з картографічними й графічними матеріалами, що вимагає впровадження комплексних коригувальних заходів.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EE2FEF" w:rsidRPr="00557788">
        <w:rPr>
          <w:rFonts w:ascii="Times New Roman" w:hAnsi="Times New Roman" w:cs="Times New Roman"/>
          <w:b/>
          <w:bCs/>
          <w:sz w:val="28"/>
          <w:szCs w:val="28"/>
        </w:rPr>
        <w:t>5. Висновки та методичні рекомендації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E2FEF" w:rsidRPr="00557788">
        <w:rPr>
          <w:rFonts w:ascii="Times New Roman" w:hAnsi="Times New Roman" w:cs="Times New Roman"/>
          <w:sz w:val="28"/>
          <w:szCs w:val="28"/>
        </w:rPr>
        <w:t>Проведений аналіз результатів контрольних робіт з географії дозволив виявити як загальні тенденції успішності, так і конкретні проблемні аспекти у навчанні учнів різних класів. На основі отриманих даних розроблено наступні рекомендації, спрямовані на покращення якості освітнього процесу.</w:t>
      </w:r>
    </w:p>
    <w:p w:rsidR="00EE2FEF" w:rsidRPr="00557788" w:rsidRDefault="00EE2FEF" w:rsidP="00557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Посилення практичної складової роботи з картою: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Враховуючи помилки учнів 6-го та 9-го класів, рекомендується інтегрувати в кожен тематичний блок короткі (10-15 хвилин) практичні роботи з атласом та контурними картами, зосереджені на відпрацюванні конкретних навичок (визначення координат, азимутів, нанесення об'єктів).</w:t>
      </w:r>
    </w:p>
    <w:p w:rsidR="00EE2FEF" w:rsidRPr="00557788" w:rsidRDefault="00EE2FEF" w:rsidP="00557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Розвиток навичок розв'язування географічних задач: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З огляду на системні помилки в 7, 8, 9 та 11 класах, слід розробити для учнів пам'ятки з покроковими алгоритмами розв'язання ключових типів географічних задач. Запровадити практику "задача тижня" для систематичного відпрацювання навичок та покрокового розбору на конкретних прикладах.</w:t>
      </w:r>
    </w:p>
    <w:p w:rsidR="00EE2FEF" w:rsidRPr="00557788" w:rsidRDefault="00EE2FEF" w:rsidP="00557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Вдосконалення роботи з візуальними джерелами: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Для подолання труднощів, виявлених у 6, 7, 8 класах, рекомендується проводити регулярні практичні роботи з аналізу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кліматодіаграм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 xml:space="preserve">, таблиць та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інфографіки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>, навчаючи учнів не лише зчитувати, а й інтерпретувати представлені дані, робити висновки та узагальнення.</w:t>
      </w:r>
    </w:p>
    <w:p w:rsidR="00EE2FEF" w:rsidRPr="00557788" w:rsidRDefault="00EE2FEF" w:rsidP="00557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Корекційна робота над тестовими завданнями: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Для покращення результатів у 6, 9 та 11 класах, доцільно періодично включати в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 xml:space="preserve"> короткі тести для самоперевірки з подальшим обов'язковим спільним аналізом найпоширеніших помилок, що допоможе виявити та ліквідувати прогалини в теоретичних знаннях.</w:t>
      </w:r>
    </w:p>
    <w:p w:rsidR="00EE2FEF" w:rsidRPr="00557788" w:rsidRDefault="00EE2FEF" w:rsidP="00557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7788">
        <w:rPr>
          <w:rFonts w:ascii="Times New Roman" w:hAnsi="Times New Roman" w:cs="Times New Roman"/>
          <w:b/>
          <w:bCs/>
          <w:sz w:val="28"/>
          <w:szCs w:val="28"/>
        </w:rPr>
        <w:t>Розвиток аналітичного та критичного мислення:</w:t>
      </w:r>
      <w:r w:rsidRPr="00557788">
        <w:rPr>
          <w:rFonts w:ascii="Times New Roman" w:hAnsi="Times New Roman" w:cs="Times New Roman"/>
          <w:sz w:val="28"/>
          <w:szCs w:val="28"/>
        </w:rPr>
        <w:t xml:space="preserve"> Для підвищення результатів у відповідній групі контролю (особливо в 6 та 8 класах), слід заохочувати учнів до формулювання розгорнутих відповідей, обґрунтування власної думки, проведення </w:t>
      </w:r>
      <w:proofErr w:type="spellStart"/>
      <w:r w:rsidRPr="00557788">
        <w:rPr>
          <w:rFonts w:ascii="Times New Roman" w:hAnsi="Times New Roman" w:cs="Times New Roman"/>
          <w:sz w:val="28"/>
          <w:szCs w:val="28"/>
        </w:rPr>
        <w:t>мінідосліджень</w:t>
      </w:r>
      <w:proofErr w:type="spellEnd"/>
      <w:r w:rsidRPr="00557788">
        <w:rPr>
          <w:rFonts w:ascii="Times New Roman" w:hAnsi="Times New Roman" w:cs="Times New Roman"/>
          <w:sz w:val="28"/>
          <w:szCs w:val="28"/>
        </w:rPr>
        <w:t xml:space="preserve"> на основі вивченого матеріалу та вирішення проблемних завдань.</w:t>
      </w:r>
    </w:p>
    <w:p w:rsidR="00EE2FEF" w:rsidRPr="00557788" w:rsidRDefault="00557788" w:rsidP="005577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2FEF" w:rsidRPr="00557788">
        <w:rPr>
          <w:rFonts w:ascii="Times New Roman" w:hAnsi="Times New Roman" w:cs="Times New Roman"/>
          <w:sz w:val="28"/>
          <w:szCs w:val="28"/>
        </w:rPr>
        <w:t xml:space="preserve">Реалізація цих рекомендацій вимагає не лише корекції методики викладання, але й може слугувати основою для обговорення на засіданні методичного об'єднання. Зокрема, системні труднощі учнів з розрахунковими задачами вказують на необхідність посилення міжпредметних </w:t>
      </w:r>
      <w:proofErr w:type="spellStart"/>
      <w:r w:rsidR="00EE2FEF" w:rsidRPr="00557788">
        <w:rPr>
          <w:rFonts w:ascii="Times New Roman" w:hAnsi="Times New Roman" w:cs="Times New Roman"/>
          <w:sz w:val="28"/>
          <w:szCs w:val="28"/>
        </w:rPr>
        <w:t>зв'язків</w:t>
      </w:r>
      <w:proofErr w:type="spellEnd"/>
      <w:r w:rsidR="00EE2FEF" w:rsidRPr="00557788">
        <w:rPr>
          <w:rFonts w:ascii="Times New Roman" w:hAnsi="Times New Roman" w:cs="Times New Roman"/>
          <w:sz w:val="28"/>
          <w:szCs w:val="28"/>
        </w:rPr>
        <w:t xml:space="preserve"> з вчителями математики для розробки спільної стратегії формування обчислювальних </w:t>
      </w:r>
      <w:proofErr w:type="spellStart"/>
      <w:r w:rsidR="00EE2FEF" w:rsidRPr="00557788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EE2FEF" w:rsidRPr="00557788">
        <w:rPr>
          <w:rFonts w:ascii="Times New Roman" w:hAnsi="Times New Roman" w:cs="Times New Roman"/>
          <w:sz w:val="28"/>
          <w:szCs w:val="28"/>
        </w:rPr>
        <w:t>.</w:t>
      </w:r>
    </w:p>
    <w:p w:rsidR="004761FB" w:rsidRDefault="00950313"/>
    <w:sectPr w:rsidR="004761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6593"/>
    <w:multiLevelType w:val="multilevel"/>
    <w:tmpl w:val="261C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3BD9"/>
    <w:multiLevelType w:val="multilevel"/>
    <w:tmpl w:val="48568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C2E96"/>
    <w:multiLevelType w:val="multilevel"/>
    <w:tmpl w:val="C9BCE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03014"/>
    <w:multiLevelType w:val="multilevel"/>
    <w:tmpl w:val="6CC66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4376"/>
    <w:multiLevelType w:val="multilevel"/>
    <w:tmpl w:val="6F7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4B6BBF"/>
    <w:multiLevelType w:val="multilevel"/>
    <w:tmpl w:val="73DC3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5B6B8C"/>
    <w:multiLevelType w:val="multilevel"/>
    <w:tmpl w:val="4740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14311E"/>
    <w:multiLevelType w:val="multilevel"/>
    <w:tmpl w:val="1C789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0F725D"/>
    <w:multiLevelType w:val="multilevel"/>
    <w:tmpl w:val="4FB2E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A75F7D"/>
    <w:multiLevelType w:val="multilevel"/>
    <w:tmpl w:val="05C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EF"/>
    <w:rsid w:val="00557788"/>
    <w:rsid w:val="0062548C"/>
    <w:rsid w:val="00950313"/>
    <w:rsid w:val="00BB5BC0"/>
    <w:rsid w:val="00EE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F518"/>
  <w15:chartTrackingRefBased/>
  <w15:docId w15:val="{11FE66BD-4163-41F7-A4E2-B3B2177BC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7207</Words>
  <Characters>4108</Characters>
  <Application>Microsoft Office Word</Application>
  <DocSecurity>0</DocSecurity>
  <Lines>34</Lines>
  <Paragraphs>22</Paragraphs>
  <ScaleCrop>false</ScaleCrop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School-PC</dc:creator>
  <cp:keywords/>
  <dc:description/>
  <cp:lastModifiedBy>School-PC</cp:lastModifiedBy>
  <cp:revision>4</cp:revision>
  <dcterms:created xsi:type="dcterms:W3CDTF">2026-01-14T15:50:00Z</dcterms:created>
  <dcterms:modified xsi:type="dcterms:W3CDTF">2026-01-17T16:37:00Z</dcterms:modified>
</cp:coreProperties>
</file>