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8" w:rsidRDefault="00DD7318" w:rsidP="00DD7318">
      <w:pPr>
        <w:spacing w:line="480" w:lineRule="auto"/>
        <w:ind w:firstLine="708"/>
        <w:jc w:val="center"/>
        <w:rPr>
          <w:rFonts w:ascii="Cambria" w:hAnsi="Cambria" w:cs="Cambria"/>
          <w:b/>
          <w:sz w:val="40"/>
          <w:szCs w:val="40"/>
        </w:rPr>
      </w:pPr>
      <w:r w:rsidRPr="00DD7318">
        <w:rPr>
          <w:rFonts w:ascii="Cambria" w:hAnsi="Cambria" w:cs="Cambria"/>
          <w:b/>
          <w:sz w:val="40"/>
          <w:szCs w:val="40"/>
        </w:rPr>
        <w:t>Склад</w:t>
      </w:r>
    </w:p>
    <w:p w:rsidR="000C68C5" w:rsidRDefault="00DD7318" w:rsidP="00DD7318">
      <w:pPr>
        <w:spacing w:line="480" w:lineRule="auto"/>
        <w:ind w:firstLine="708"/>
        <w:jc w:val="center"/>
        <w:rPr>
          <w:rFonts w:asciiTheme="minorHAnsi" w:hAnsiTheme="minorHAnsi"/>
          <w:b/>
          <w:sz w:val="40"/>
          <w:szCs w:val="40"/>
        </w:rPr>
      </w:pPr>
      <w:r w:rsidRPr="00DD7318">
        <w:rPr>
          <w:rFonts w:ascii="Cambria" w:hAnsi="Cambria" w:cs="Cambria"/>
          <w:b/>
          <w:sz w:val="40"/>
          <w:szCs w:val="40"/>
        </w:rPr>
        <w:t>науково</w:t>
      </w:r>
      <w:r w:rsidRPr="00DD7318">
        <w:rPr>
          <w:rFonts w:ascii="Playbill" w:hAnsi="Playbill"/>
          <w:b/>
          <w:sz w:val="40"/>
          <w:szCs w:val="40"/>
        </w:rPr>
        <w:t>-</w:t>
      </w:r>
      <w:r w:rsidRPr="00DD7318">
        <w:rPr>
          <w:rFonts w:ascii="Cambria" w:hAnsi="Cambria" w:cs="Cambria"/>
          <w:b/>
          <w:sz w:val="40"/>
          <w:szCs w:val="40"/>
        </w:rPr>
        <w:t>координаційної</w:t>
      </w:r>
      <w:r w:rsidRPr="00DD7318">
        <w:rPr>
          <w:rFonts w:ascii="Playbill" w:hAnsi="Playbill"/>
          <w:b/>
          <w:sz w:val="40"/>
          <w:szCs w:val="40"/>
        </w:rPr>
        <w:t xml:space="preserve"> </w:t>
      </w:r>
      <w:r w:rsidRPr="00DD7318">
        <w:rPr>
          <w:rFonts w:ascii="Cambria" w:hAnsi="Cambria" w:cs="Cambria"/>
          <w:b/>
          <w:sz w:val="40"/>
          <w:szCs w:val="40"/>
        </w:rPr>
        <w:t>ради</w:t>
      </w:r>
      <w:r w:rsidRPr="00DD7318">
        <w:rPr>
          <w:rFonts w:ascii="Playbill" w:hAnsi="Playbill"/>
          <w:b/>
          <w:sz w:val="40"/>
          <w:szCs w:val="40"/>
        </w:rPr>
        <w:t xml:space="preserve"> </w:t>
      </w:r>
      <w:r w:rsidRPr="00DD7318">
        <w:rPr>
          <w:rFonts w:ascii="Cambria" w:hAnsi="Cambria" w:cs="Cambria"/>
          <w:b/>
          <w:sz w:val="40"/>
          <w:szCs w:val="40"/>
        </w:rPr>
        <w:t>НТУ</w:t>
      </w:r>
      <w:r w:rsidRPr="00DD7318">
        <w:rPr>
          <w:rFonts w:ascii="Playbill" w:hAnsi="Playbill"/>
          <w:b/>
          <w:sz w:val="40"/>
          <w:szCs w:val="40"/>
        </w:rPr>
        <w:t xml:space="preserve"> (</w:t>
      </w:r>
      <w:r w:rsidRPr="00DD7318">
        <w:rPr>
          <w:rFonts w:ascii="Cambria" w:hAnsi="Cambria" w:cs="Cambria"/>
          <w:b/>
          <w:sz w:val="40"/>
          <w:szCs w:val="40"/>
        </w:rPr>
        <w:t>МАН</w:t>
      </w:r>
      <w:r w:rsidRPr="00DD7318">
        <w:rPr>
          <w:rFonts w:ascii="Playbill" w:hAnsi="Playbill"/>
          <w:b/>
          <w:sz w:val="40"/>
          <w:szCs w:val="40"/>
        </w:rPr>
        <w:t>)</w:t>
      </w:r>
    </w:p>
    <w:p w:rsidR="00DD7318" w:rsidRPr="000C68C5" w:rsidRDefault="000C68C5" w:rsidP="00DD7318">
      <w:pPr>
        <w:spacing w:line="480" w:lineRule="auto"/>
        <w:ind w:firstLine="708"/>
        <w:jc w:val="center"/>
        <w:rPr>
          <w:b/>
          <w:sz w:val="40"/>
          <w:szCs w:val="40"/>
        </w:rPr>
      </w:pPr>
      <w:r w:rsidRPr="000C68C5">
        <w:rPr>
          <w:b/>
          <w:sz w:val="40"/>
          <w:szCs w:val="40"/>
        </w:rPr>
        <w:t xml:space="preserve">на 2021-2022 </w:t>
      </w:r>
      <w:proofErr w:type="spellStart"/>
      <w:r w:rsidRPr="000C68C5">
        <w:rPr>
          <w:b/>
          <w:sz w:val="40"/>
          <w:szCs w:val="40"/>
        </w:rPr>
        <w:t>н.р</w:t>
      </w:r>
      <w:proofErr w:type="spellEnd"/>
      <w:r w:rsidRPr="000C68C5">
        <w:rPr>
          <w:b/>
          <w:sz w:val="40"/>
          <w:szCs w:val="40"/>
        </w:rPr>
        <w:t>.</w:t>
      </w:r>
      <w:r w:rsidR="00DD7318" w:rsidRPr="000C68C5">
        <w:rPr>
          <w:b/>
          <w:sz w:val="40"/>
          <w:szCs w:val="40"/>
        </w:rPr>
        <w:t>:</w:t>
      </w:r>
    </w:p>
    <w:p w:rsidR="00DD7318" w:rsidRPr="00DD7318" w:rsidRDefault="00DD7318" w:rsidP="00DD7318">
      <w:pPr>
        <w:pStyle w:val="a3"/>
        <w:spacing w:line="480" w:lineRule="auto"/>
        <w:rPr>
          <w:rFonts w:ascii="Playbill" w:hAnsi="Playbill" w:cs="Aharoni"/>
          <w:b/>
          <w:i w:val="0"/>
          <w:sz w:val="32"/>
          <w:szCs w:val="32"/>
        </w:rPr>
      </w:pPr>
      <w:r w:rsidRPr="00DD7318">
        <w:rPr>
          <w:rFonts w:ascii="Cambria" w:hAnsi="Cambria" w:cs="Cambria"/>
          <w:b/>
          <w:i w:val="0"/>
          <w:sz w:val="32"/>
          <w:szCs w:val="32"/>
        </w:rPr>
        <w:t>Голова</w:t>
      </w:r>
      <w:r w:rsidRPr="00DD7318">
        <w:rPr>
          <w:rFonts w:ascii="Playbill" w:hAnsi="Playbill" w:cs="Aharoni"/>
          <w:b/>
          <w:i w:val="0"/>
          <w:sz w:val="32"/>
          <w:szCs w:val="32"/>
        </w:rPr>
        <w:t xml:space="preserve"> </w:t>
      </w:r>
      <w:r w:rsidRPr="00DD7318">
        <w:rPr>
          <w:rFonts w:ascii="Cambria" w:hAnsi="Cambria" w:cs="Cambria"/>
          <w:b/>
          <w:i w:val="0"/>
          <w:sz w:val="32"/>
          <w:szCs w:val="32"/>
        </w:rPr>
        <w:t>Ради</w:t>
      </w:r>
      <w:r w:rsidRPr="00DD7318">
        <w:rPr>
          <w:rFonts w:ascii="Playbill" w:hAnsi="Playbill" w:cs="Aharoni"/>
          <w:b/>
          <w:i w:val="0"/>
          <w:sz w:val="32"/>
          <w:szCs w:val="32"/>
        </w:rPr>
        <w:t>:</w:t>
      </w:r>
    </w:p>
    <w:p w:rsidR="00DD7318" w:rsidRPr="00DD7318" w:rsidRDefault="00DD7318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>Георгієва Н.А – заступник директора з  навчально-виховної роботи.</w:t>
      </w:r>
    </w:p>
    <w:p w:rsidR="00DD7318" w:rsidRPr="00DD7318" w:rsidRDefault="00DD7318" w:rsidP="00DD7318">
      <w:pPr>
        <w:pStyle w:val="a3"/>
        <w:spacing w:line="480" w:lineRule="auto"/>
        <w:rPr>
          <w:i w:val="0"/>
          <w:sz w:val="32"/>
          <w:szCs w:val="32"/>
        </w:rPr>
      </w:pPr>
      <w:r w:rsidRPr="00DD7318">
        <w:rPr>
          <w:rFonts w:ascii="Cambria" w:hAnsi="Cambria" w:cs="Cambria"/>
          <w:b/>
          <w:i w:val="0"/>
          <w:sz w:val="32"/>
          <w:szCs w:val="32"/>
        </w:rPr>
        <w:t>Секретар</w:t>
      </w:r>
      <w:r w:rsidRPr="00DD7318">
        <w:rPr>
          <w:rFonts w:ascii="Playbill" w:hAnsi="Playbill"/>
          <w:b/>
          <w:i w:val="0"/>
          <w:sz w:val="32"/>
          <w:szCs w:val="32"/>
        </w:rPr>
        <w:t xml:space="preserve"> </w:t>
      </w:r>
      <w:r w:rsidRPr="00DD7318">
        <w:rPr>
          <w:rFonts w:ascii="Cambria" w:hAnsi="Cambria" w:cs="Cambria"/>
          <w:b/>
          <w:i w:val="0"/>
          <w:sz w:val="32"/>
          <w:szCs w:val="32"/>
        </w:rPr>
        <w:t>Ради</w:t>
      </w:r>
      <w:r w:rsidRPr="00DD7318">
        <w:rPr>
          <w:i w:val="0"/>
          <w:sz w:val="32"/>
          <w:szCs w:val="32"/>
        </w:rPr>
        <w:t>:</w:t>
      </w:r>
    </w:p>
    <w:p w:rsidR="00DD7318" w:rsidRPr="00DD7318" w:rsidRDefault="00DD7318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 xml:space="preserve">Єребакан М.П.-  координатор роботи з </w:t>
      </w:r>
      <w:r w:rsidR="000C68C5">
        <w:rPr>
          <w:i w:val="0"/>
          <w:sz w:val="32"/>
          <w:szCs w:val="32"/>
        </w:rPr>
        <w:t>економіки</w:t>
      </w:r>
      <w:r w:rsidRPr="00DD7318">
        <w:rPr>
          <w:i w:val="0"/>
          <w:sz w:val="32"/>
          <w:szCs w:val="32"/>
        </w:rPr>
        <w:t>.</w:t>
      </w:r>
    </w:p>
    <w:p w:rsidR="00DD7318" w:rsidRPr="00DD7318" w:rsidRDefault="00DD7318" w:rsidP="00DD7318">
      <w:pPr>
        <w:pStyle w:val="a3"/>
        <w:spacing w:line="480" w:lineRule="auto"/>
        <w:rPr>
          <w:b/>
          <w:i w:val="0"/>
          <w:sz w:val="32"/>
          <w:szCs w:val="32"/>
        </w:rPr>
      </w:pPr>
      <w:r w:rsidRPr="00DD7318">
        <w:rPr>
          <w:b/>
          <w:i w:val="0"/>
          <w:sz w:val="32"/>
          <w:szCs w:val="32"/>
        </w:rPr>
        <w:t>Члени Ради:</w:t>
      </w:r>
    </w:p>
    <w:p w:rsidR="00DD7318" w:rsidRPr="00DD7318" w:rsidRDefault="00DD7318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>Котляренко А.В. -  координатор роботи з мистецтвознавства.</w:t>
      </w:r>
    </w:p>
    <w:p w:rsidR="00DD7318" w:rsidRDefault="000C68C5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proofErr w:type="spellStart"/>
      <w:r>
        <w:rPr>
          <w:i w:val="0"/>
          <w:sz w:val="32"/>
          <w:szCs w:val="32"/>
        </w:rPr>
        <w:t>Караконстантин</w:t>
      </w:r>
      <w:proofErr w:type="spellEnd"/>
      <w:r>
        <w:rPr>
          <w:i w:val="0"/>
          <w:sz w:val="32"/>
          <w:szCs w:val="32"/>
        </w:rPr>
        <w:t xml:space="preserve"> М.М</w:t>
      </w:r>
      <w:r w:rsidR="00DD7318" w:rsidRPr="00DD7318">
        <w:rPr>
          <w:i w:val="0"/>
          <w:sz w:val="32"/>
          <w:szCs w:val="32"/>
        </w:rPr>
        <w:t>.- координатор роботи з мовознавства.</w:t>
      </w:r>
    </w:p>
    <w:p w:rsidR="000C68C5" w:rsidRPr="00DD7318" w:rsidRDefault="000C68C5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Гудь Н.І. - </w:t>
      </w:r>
      <w:r w:rsidRPr="00DD7318">
        <w:rPr>
          <w:i w:val="0"/>
          <w:sz w:val="32"/>
          <w:szCs w:val="32"/>
        </w:rPr>
        <w:t xml:space="preserve">координатор роботи з </w:t>
      </w:r>
      <w:r>
        <w:rPr>
          <w:i w:val="0"/>
          <w:sz w:val="32"/>
          <w:szCs w:val="32"/>
        </w:rPr>
        <w:t>інформатики</w:t>
      </w:r>
      <w:r w:rsidRPr="00DD7318">
        <w:rPr>
          <w:i w:val="0"/>
          <w:sz w:val="32"/>
          <w:szCs w:val="32"/>
        </w:rPr>
        <w:t>.</w:t>
      </w:r>
    </w:p>
    <w:p w:rsidR="00B37197" w:rsidRPr="000C68C5" w:rsidRDefault="00DD7318" w:rsidP="000C68C5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>Васюкова Т.М.</w:t>
      </w:r>
      <w:r w:rsidR="000C68C5">
        <w:rPr>
          <w:i w:val="0"/>
          <w:sz w:val="32"/>
          <w:szCs w:val="32"/>
        </w:rPr>
        <w:t xml:space="preserve"> - координатор роботи з історії</w:t>
      </w:r>
      <w:r w:rsidR="000C68C5">
        <w:rPr>
          <w:i w:val="0"/>
          <w:sz w:val="32"/>
          <w:szCs w:val="32"/>
        </w:rPr>
        <w:tab/>
      </w:r>
      <w:r w:rsidR="000C68C5">
        <w:rPr>
          <w:i w:val="0"/>
          <w:sz w:val="32"/>
          <w:szCs w:val="32"/>
        </w:rPr>
        <w:tab/>
      </w:r>
      <w:r w:rsidR="000C68C5">
        <w:rPr>
          <w:i w:val="0"/>
          <w:sz w:val="32"/>
          <w:szCs w:val="32"/>
        </w:rPr>
        <w:tab/>
      </w:r>
      <w:r w:rsidR="000C68C5">
        <w:rPr>
          <w:i w:val="0"/>
          <w:sz w:val="32"/>
          <w:szCs w:val="32"/>
        </w:rPr>
        <w:tab/>
        <w:t xml:space="preserve">        </w:t>
      </w:r>
      <w:bookmarkStart w:id="0" w:name="_GoBack"/>
      <w:bookmarkEnd w:id="0"/>
      <w:r w:rsidRPr="00DD7318">
        <w:rPr>
          <w:noProof/>
          <w:sz w:val="32"/>
          <w:szCs w:val="32"/>
          <w:lang w:val="ru-RU"/>
        </w:rPr>
        <w:drawing>
          <wp:inline distT="0" distB="0" distL="0" distR="0">
            <wp:extent cx="2834474" cy="2354169"/>
            <wp:effectExtent l="0" t="0" r="4445" b="8255"/>
            <wp:docPr id="1" name="Рисунок 1" descr="Шкільне наукове товариство учнів «Інтелектуал» - ЗОШ №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ільне наукове товариство учнів «Інтелектуал» - ЗОШ №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71" cy="23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97" w:rsidRPr="000C68C5" w:rsidSect="00DD73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1"/>
    <w:rsid w:val="000C68C5"/>
    <w:rsid w:val="00B37197"/>
    <w:rsid w:val="00DD7318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03CE-0C06-4C6C-8955-6484C78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318"/>
    <w:rPr>
      <w:i/>
      <w:iCs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D7318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C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2021-10-25T14:04:00Z</cp:lastPrinted>
  <dcterms:created xsi:type="dcterms:W3CDTF">2020-10-22T11:36:00Z</dcterms:created>
  <dcterms:modified xsi:type="dcterms:W3CDTF">2021-10-25T14:04:00Z</dcterms:modified>
</cp:coreProperties>
</file>