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FF" w:rsidRDefault="00751AFF">
      <w:pPr>
        <w:spacing w:line="259" w:lineRule="auto"/>
        <w:ind w:left="1492" w:hanging="10"/>
        <w:jc w:val="left"/>
        <w:rPr>
          <w:rFonts w:eastAsiaTheme="minorHAnsi"/>
          <w:color w:val="auto"/>
          <w:szCs w:val="28"/>
          <w:lang w:val="uk-UA"/>
        </w:rPr>
      </w:pPr>
      <w:proofErr w:type="spellStart"/>
      <w:r>
        <w:rPr>
          <w:rFonts w:eastAsiaTheme="minorHAnsi"/>
          <w:color w:val="auto"/>
          <w:szCs w:val="28"/>
          <w:lang w:val="uk-UA"/>
        </w:rPr>
        <w:t>Саф</w:t>
      </w:r>
      <w:proofErr w:type="spellEnd"/>
      <w:r w:rsidRPr="00751AFF">
        <w:rPr>
          <w:rFonts w:eastAsiaTheme="minorHAnsi"/>
          <w:color w:val="auto"/>
          <w:szCs w:val="28"/>
          <w:lang w:val="ru-RU"/>
        </w:rPr>
        <w:t>`</w:t>
      </w:r>
      <w:proofErr w:type="spellStart"/>
      <w:r>
        <w:rPr>
          <w:rFonts w:eastAsiaTheme="minorHAnsi"/>
          <w:color w:val="auto"/>
          <w:szCs w:val="28"/>
          <w:lang w:val="uk-UA"/>
        </w:rPr>
        <w:t>янський</w:t>
      </w:r>
      <w:proofErr w:type="spellEnd"/>
      <w:r>
        <w:rPr>
          <w:rFonts w:eastAsiaTheme="minorHAnsi"/>
          <w:color w:val="auto"/>
          <w:szCs w:val="28"/>
          <w:lang w:val="uk-UA"/>
        </w:rPr>
        <w:t xml:space="preserve"> заклад загальної середньої освіти </w:t>
      </w:r>
    </w:p>
    <w:p w:rsidR="00751AFF" w:rsidRDefault="00751AFF">
      <w:pPr>
        <w:spacing w:line="259" w:lineRule="auto"/>
        <w:ind w:left="1492" w:hanging="10"/>
        <w:jc w:val="left"/>
        <w:rPr>
          <w:rFonts w:eastAsiaTheme="minorHAnsi"/>
          <w:color w:val="auto"/>
          <w:szCs w:val="28"/>
          <w:lang w:val="uk-UA"/>
        </w:rPr>
      </w:pPr>
      <w:proofErr w:type="spellStart"/>
      <w:r>
        <w:rPr>
          <w:rFonts w:eastAsiaTheme="minorHAnsi"/>
          <w:color w:val="auto"/>
          <w:szCs w:val="28"/>
          <w:lang w:val="uk-UA"/>
        </w:rPr>
        <w:t>Саф</w:t>
      </w:r>
      <w:proofErr w:type="spellEnd"/>
      <w:r>
        <w:rPr>
          <w:rFonts w:eastAsiaTheme="minorHAnsi"/>
          <w:color w:val="auto"/>
          <w:szCs w:val="28"/>
          <w:lang w:val="en-GB"/>
        </w:rPr>
        <w:t>`</w:t>
      </w:r>
      <w:proofErr w:type="spellStart"/>
      <w:r>
        <w:rPr>
          <w:rFonts w:eastAsiaTheme="minorHAnsi"/>
          <w:color w:val="auto"/>
          <w:szCs w:val="28"/>
          <w:lang w:val="uk-UA"/>
        </w:rPr>
        <w:t>янівської</w:t>
      </w:r>
      <w:proofErr w:type="spellEnd"/>
      <w:r>
        <w:rPr>
          <w:rFonts w:eastAsiaTheme="minorHAnsi"/>
          <w:color w:val="auto"/>
          <w:szCs w:val="28"/>
          <w:lang w:val="uk-UA"/>
        </w:rPr>
        <w:t xml:space="preserve"> сільської ради </w:t>
      </w:r>
    </w:p>
    <w:p w:rsidR="00751AFF" w:rsidRDefault="00751AFF">
      <w:pPr>
        <w:spacing w:line="259" w:lineRule="auto"/>
        <w:ind w:left="1492" w:hanging="10"/>
        <w:jc w:val="left"/>
        <w:rPr>
          <w:sz w:val="24"/>
          <w:lang w:val="uk-UA"/>
        </w:rPr>
      </w:pPr>
      <w:r>
        <w:rPr>
          <w:rFonts w:eastAsiaTheme="minorHAnsi"/>
          <w:color w:val="auto"/>
          <w:szCs w:val="28"/>
          <w:lang w:val="uk-UA"/>
        </w:rPr>
        <w:t>Ізмаїльського району Одеської області</w:t>
      </w:r>
    </w:p>
    <w:p w:rsidR="00734739" w:rsidRPr="00751AFF" w:rsidRDefault="00C22AAC">
      <w:pPr>
        <w:spacing w:line="259" w:lineRule="auto"/>
        <w:ind w:left="1492" w:hanging="10"/>
        <w:jc w:val="left"/>
        <w:rPr>
          <w:sz w:val="24"/>
          <w:lang w:val="uk-UA"/>
        </w:rPr>
      </w:pPr>
      <w:r w:rsidRPr="00C22AAC">
        <w:rPr>
          <w:sz w:val="24"/>
          <w:lang w:val="uk-UA"/>
        </w:rPr>
        <w:t>___________________________________________________</w:t>
      </w:r>
    </w:p>
    <w:p w:rsidR="00734739" w:rsidRPr="00C22AAC" w:rsidRDefault="00C22AAC">
      <w:pPr>
        <w:spacing w:after="334" w:line="278" w:lineRule="auto"/>
        <w:ind w:left="3864" w:hanging="10"/>
        <w:jc w:val="left"/>
        <w:rPr>
          <w:lang w:val="uk-UA"/>
        </w:rPr>
      </w:pPr>
      <w:r w:rsidRPr="00C22AAC">
        <w:rPr>
          <w:sz w:val="9"/>
          <w:lang w:val="uk-UA"/>
        </w:rPr>
        <w:t>(назва закладу загальної середньої освіти)</w:t>
      </w:r>
      <w:r w:rsidRPr="00C22AAC">
        <w:rPr>
          <w:b/>
          <w:sz w:val="24"/>
          <w:lang w:val="uk-UA"/>
        </w:rPr>
        <w:t xml:space="preserve"> </w:t>
      </w:r>
    </w:p>
    <w:p w:rsidR="00734739" w:rsidRPr="00C22AAC" w:rsidRDefault="00C22AAC">
      <w:pPr>
        <w:pStyle w:val="2"/>
        <w:rPr>
          <w:lang w:val="uk-UA"/>
        </w:rPr>
      </w:pPr>
      <w:r w:rsidRPr="00C22AAC">
        <w:rPr>
          <w:lang w:val="uk-UA"/>
        </w:rPr>
        <w:t xml:space="preserve">СВІДОЦТВО ДОСЯГНЕНЬ </w:t>
      </w:r>
    </w:p>
    <w:p w:rsidR="00734739" w:rsidRPr="00C22AAC" w:rsidRDefault="00C22AAC">
      <w:pPr>
        <w:spacing w:after="252" w:line="259" w:lineRule="auto"/>
        <w:ind w:left="3240" w:firstLine="0"/>
        <w:jc w:val="left"/>
        <w:rPr>
          <w:lang w:val="uk-UA"/>
        </w:rPr>
      </w:pPr>
      <w:r w:rsidRPr="00C22AAC">
        <w:rPr>
          <w:sz w:val="24"/>
          <w:lang w:val="uk-UA"/>
        </w:rPr>
        <w:t>учня / учениці ______ класу</w:t>
      </w:r>
    </w:p>
    <w:p w:rsidR="00734739" w:rsidRPr="00C22AAC" w:rsidRDefault="00C22AAC">
      <w:pPr>
        <w:spacing w:line="259" w:lineRule="auto"/>
        <w:ind w:left="2647" w:hanging="10"/>
        <w:jc w:val="left"/>
        <w:rPr>
          <w:lang w:val="uk-UA"/>
        </w:rPr>
      </w:pPr>
      <w:r w:rsidRPr="00C22AAC">
        <w:rPr>
          <w:sz w:val="24"/>
          <w:lang w:val="uk-UA"/>
        </w:rPr>
        <w:t>__________________________________</w:t>
      </w:r>
    </w:p>
    <w:p w:rsidR="00734739" w:rsidRPr="00C22AAC" w:rsidRDefault="00C22AAC">
      <w:pPr>
        <w:spacing w:after="453" w:line="278" w:lineRule="auto"/>
        <w:ind w:left="4056" w:hanging="10"/>
        <w:jc w:val="left"/>
        <w:rPr>
          <w:lang w:val="uk-UA"/>
        </w:rPr>
      </w:pPr>
      <w:r w:rsidRPr="00C22AAC">
        <w:rPr>
          <w:sz w:val="9"/>
          <w:lang w:val="uk-UA"/>
        </w:rPr>
        <w:t>(прізвище та ім’я учня / учениці)</w:t>
      </w:r>
    </w:p>
    <w:p w:rsidR="00734739" w:rsidRDefault="00103F8C">
      <w:pPr>
        <w:spacing w:line="259" w:lineRule="auto"/>
        <w:ind w:left="2981" w:hanging="10"/>
        <w:jc w:val="left"/>
        <w:rPr>
          <w:sz w:val="24"/>
          <w:lang w:val="uk-UA"/>
        </w:rPr>
      </w:pPr>
      <w:r w:rsidRPr="00103F8C">
        <w:rPr>
          <w:sz w:val="24"/>
          <w:u w:val="single"/>
          <w:lang w:val="uk-UA"/>
        </w:rPr>
        <w:t>2023/2024</w:t>
      </w:r>
      <w:r w:rsidR="00C22AAC" w:rsidRPr="00C22AAC">
        <w:rPr>
          <w:sz w:val="24"/>
          <w:lang w:val="uk-UA"/>
        </w:rPr>
        <w:t xml:space="preserve"> навчальний рік</w:t>
      </w:r>
    </w:p>
    <w:p w:rsidR="00103F8C" w:rsidRPr="00C22AAC" w:rsidRDefault="00103F8C">
      <w:pPr>
        <w:spacing w:line="259" w:lineRule="auto"/>
        <w:ind w:left="2981" w:hanging="10"/>
        <w:jc w:val="left"/>
        <w:rPr>
          <w:lang w:val="uk-UA"/>
        </w:rPr>
      </w:pPr>
      <w:bookmarkStart w:id="0" w:name="_GoBack"/>
      <w:bookmarkEnd w:id="0"/>
    </w:p>
    <w:tbl>
      <w:tblPr>
        <w:tblStyle w:val="TableGrid"/>
        <w:tblW w:w="9634" w:type="dxa"/>
        <w:tblInd w:w="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4536"/>
      </w:tblGrid>
      <w:tr w:rsidR="00734739" w:rsidRPr="00C22AAC">
        <w:trPr>
          <w:trHeight w:val="72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left="23" w:firstLine="0"/>
              <w:jc w:val="center"/>
              <w:rPr>
                <w:lang w:val="uk-UA"/>
              </w:rPr>
            </w:pPr>
            <w:r w:rsidRPr="00C22AAC">
              <w:rPr>
                <w:b/>
                <w:sz w:val="24"/>
                <w:lang w:val="uk-UA"/>
              </w:rPr>
              <w:t>Характеристика навчальної діяльності*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center"/>
              <w:rPr>
                <w:lang w:val="uk-UA"/>
              </w:rPr>
            </w:pPr>
            <w:r w:rsidRPr="00C22AAC">
              <w:rPr>
                <w:b/>
                <w:sz w:val="24"/>
                <w:lang w:val="uk-UA"/>
              </w:rPr>
              <w:t>Стан сформованості (сформовано/формується)</w:t>
            </w: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виявляє інтерес до навчання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виявляє розуміння прочитаного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висловлює власну думку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критично та системно мислить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логічно обґрунтовує власну позицію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діє творчо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виявляє ініціативу в процесі навчання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конструктивно керує емоціями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оцінює ризики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самостійно приймає рішення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розв’язує проблеми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співпрацює з іншими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</w:tbl>
    <w:p w:rsidR="00751AFF" w:rsidRDefault="00751AFF">
      <w:pPr>
        <w:ind w:left="-15" w:firstLine="0"/>
        <w:jc w:val="left"/>
        <w:rPr>
          <w:b/>
          <w:lang w:val="uk-UA"/>
        </w:rPr>
      </w:pPr>
    </w:p>
    <w:p w:rsidR="00751AFF" w:rsidRDefault="00751AFF">
      <w:pPr>
        <w:ind w:left="-15" w:firstLine="0"/>
        <w:jc w:val="left"/>
        <w:rPr>
          <w:b/>
          <w:lang w:val="uk-UA"/>
        </w:rPr>
      </w:pPr>
    </w:p>
    <w:p w:rsidR="00751AFF" w:rsidRDefault="00751AFF">
      <w:pPr>
        <w:ind w:left="-15" w:firstLine="0"/>
        <w:jc w:val="left"/>
        <w:rPr>
          <w:b/>
          <w:lang w:val="uk-UA"/>
        </w:rPr>
      </w:pPr>
    </w:p>
    <w:p w:rsidR="00751AFF" w:rsidRDefault="00751AFF">
      <w:pPr>
        <w:ind w:left="-15" w:firstLine="0"/>
        <w:jc w:val="left"/>
        <w:rPr>
          <w:b/>
          <w:lang w:val="uk-UA"/>
        </w:rPr>
      </w:pPr>
    </w:p>
    <w:p w:rsidR="00751AFF" w:rsidRDefault="00751AFF">
      <w:pPr>
        <w:ind w:left="-15" w:firstLine="0"/>
        <w:jc w:val="left"/>
        <w:rPr>
          <w:b/>
          <w:lang w:val="uk-UA"/>
        </w:rPr>
      </w:pPr>
    </w:p>
    <w:p w:rsidR="00751AFF" w:rsidRDefault="00751AFF">
      <w:pPr>
        <w:ind w:left="-15" w:firstLine="0"/>
        <w:jc w:val="left"/>
        <w:rPr>
          <w:b/>
          <w:lang w:val="uk-UA"/>
        </w:rPr>
      </w:pPr>
    </w:p>
    <w:p w:rsidR="00BE6DD4" w:rsidRDefault="00BE6DD4">
      <w:pPr>
        <w:ind w:left="-15" w:firstLine="0"/>
        <w:jc w:val="left"/>
        <w:rPr>
          <w:b/>
          <w:lang w:val="uk-UA"/>
        </w:rPr>
      </w:pPr>
    </w:p>
    <w:p w:rsidR="00BE6DD4" w:rsidRDefault="00BE6DD4">
      <w:pPr>
        <w:ind w:left="-15" w:firstLine="0"/>
        <w:jc w:val="left"/>
        <w:rPr>
          <w:b/>
          <w:lang w:val="uk-UA"/>
        </w:rPr>
      </w:pPr>
    </w:p>
    <w:p w:rsidR="00BE6DD4" w:rsidRDefault="00BE6DD4">
      <w:pPr>
        <w:ind w:left="-15" w:firstLine="0"/>
        <w:jc w:val="left"/>
        <w:rPr>
          <w:b/>
          <w:lang w:val="uk-UA"/>
        </w:rPr>
      </w:pPr>
    </w:p>
    <w:p w:rsidR="00BE6DD4" w:rsidRDefault="00BE6DD4">
      <w:pPr>
        <w:ind w:left="-15" w:firstLine="0"/>
        <w:jc w:val="left"/>
        <w:rPr>
          <w:b/>
          <w:lang w:val="uk-UA"/>
        </w:rPr>
      </w:pPr>
    </w:p>
    <w:p w:rsidR="00BE6DD4" w:rsidRDefault="00BE6DD4">
      <w:pPr>
        <w:ind w:left="-15" w:firstLine="0"/>
        <w:jc w:val="left"/>
        <w:rPr>
          <w:b/>
          <w:lang w:val="uk-UA"/>
        </w:rPr>
      </w:pPr>
    </w:p>
    <w:p w:rsidR="00734739" w:rsidRPr="00C22AAC" w:rsidRDefault="00C22AAC" w:rsidP="00103F8C">
      <w:pPr>
        <w:ind w:left="-15" w:firstLine="0"/>
        <w:jc w:val="center"/>
        <w:rPr>
          <w:lang w:val="uk-UA"/>
        </w:rPr>
      </w:pPr>
      <w:r w:rsidRPr="00C22AAC">
        <w:rPr>
          <w:b/>
          <w:lang w:val="uk-UA"/>
        </w:rPr>
        <w:t>Характеристика результатів навчальної діяльності</w:t>
      </w:r>
    </w:p>
    <w:tbl>
      <w:tblPr>
        <w:tblStyle w:val="TableGrid"/>
        <w:tblW w:w="9616" w:type="dxa"/>
        <w:tblInd w:w="5" w:type="dxa"/>
        <w:tblCellMar>
          <w:top w:w="61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3685"/>
        <w:gridCol w:w="1276"/>
        <w:gridCol w:w="1276"/>
        <w:gridCol w:w="832"/>
      </w:tblGrid>
      <w:tr w:rsidR="00734739" w:rsidRPr="00C22AAC">
        <w:trPr>
          <w:trHeight w:val="75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b/>
                <w:sz w:val="22"/>
                <w:lang w:val="uk-UA"/>
              </w:rPr>
              <w:t>Навчальний предмет / інтегрований курс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b/>
                <w:sz w:val="22"/>
                <w:lang w:val="uk-UA"/>
              </w:rPr>
              <w:t>Результати навчання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59" w:lineRule="auto"/>
              <w:ind w:right="127" w:firstLine="0"/>
              <w:jc w:val="left"/>
              <w:rPr>
                <w:lang w:val="uk-UA"/>
              </w:rPr>
            </w:pPr>
            <w:r w:rsidRPr="00C22AAC">
              <w:rPr>
                <w:b/>
                <w:sz w:val="22"/>
                <w:lang w:val="uk-UA"/>
              </w:rPr>
              <w:t>Рівень досягнення результатів навчання</w:t>
            </w:r>
          </w:p>
        </w:tc>
      </w:tr>
      <w:tr w:rsidR="00734739" w:rsidRPr="00C22AAC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b/>
                <w:sz w:val="22"/>
                <w:lang w:val="uk-UA"/>
              </w:rPr>
              <w:t xml:space="preserve">І семестр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b/>
                <w:sz w:val="22"/>
                <w:lang w:val="uk-UA"/>
              </w:rPr>
              <w:t xml:space="preserve">ІІ семестр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b/>
                <w:sz w:val="22"/>
                <w:lang w:val="uk-UA"/>
              </w:rPr>
              <w:t>Рік</w:t>
            </w:r>
          </w:p>
        </w:tc>
      </w:tr>
      <w:tr w:rsidR="00734739" w:rsidRPr="00701B87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 w:rsidP="00BE6DD4">
            <w:pPr>
              <w:spacing w:line="259" w:lineRule="auto"/>
              <w:ind w:firstLine="0"/>
              <w:jc w:val="center"/>
              <w:rPr>
                <w:lang w:val="uk-UA"/>
              </w:rPr>
            </w:pPr>
            <w:r w:rsidRPr="00C22AAC">
              <w:rPr>
                <w:sz w:val="22"/>
                <w:lang w:val="uk-UA"/>
              </w:rPr>
              <w:t>Українська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 усну інформацію на слух / Аудіювання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Усно взаємодіє та висловлюється / Говоріння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 письмові тексти / Читання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Письмово взаємодіє та висловлюється / Письмо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Загальна оцінка результатів </w:t>
            </w:r>
            <w:r w:rsidR="00BE6DD4">
              <w:rPr>
                <w:sz w:val="24"/>
                <w:lang w:val="uk-UA"/>
              </w:rPr>
              <w:t>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 w:rsidP="00BE6DD4">
            <w:pPr>
              <w:spacing w:line="259" w:lineRule="auto"/>
              <w:ind w:firstLine="0"/>
              <w:jc w:val="center"/>
              <w:rPr>
                <w:lang w:val="uk-UA"/>
              </w:rPr>
            </w:pPr>
            <w:r w:rsidRPr="00C22AAC">
              <w:rPr>
                <w:sz w:val="22"/>
                <w:lang w:val="uk-UA"/>
              </w:rPr>
              <w:t>Українська література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 усну інформацію на слух / Аудіювання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Усно взаємодіє та висловлюється / Говоріння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 письмові тексти / Читання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Письмово взаємодіє та висловлюється / Письмо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Загальна оцінка результатів </w:t>
            </w:r>
            <w:r w:rsidR="00BE6DD4">
              <w:rPr>
                <w:sz w:val="24"/>
                <w:lang w:val="uk-UA"/>
              </w:rPr>
              <w:t>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C22AAC" w:rsidTr="00552A76">
        <w:trPr>
          <w:trHeight w:val="5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6DD4" w:rsidRDefault="00BE6DD4" w:rsidP="00BE6DD4">
            <w:pPr>
              <w:spacing w:after="160" w:line="259" w:lineRule="auto"/>
              <w:ind w:firstLine="0"/>
              <w:jc w:val="center"/>
              <w:rPr>
                <w:sz w:val="22"/>
                <w:lang w:val="uk-UA"/>
              </w:rPr>
            </w:pPr>
          </w:p>
          <w:p w:rsidR="00BE6DD4" w:rsidRDefault="00BE6DD4" w:rsidP="00BE6DD4">
            <w:pPr>
              <w:spacing w:after="160" w:line="259" w:lineRule="auto"/>
              <w:ind w:firstLine="0"/>
              <w:jc w:val="center"/>
              <w:rPr>
                <w:sz w:val="22"/>
                <w:lang w:val="uk-UA"/>
              </w:rPr>
            </w:pPr>
          </w:p>
          <w:p w:rsidR="00BE6DD4" w:rsidRDefault="00BE6DD4" w:rsidP="00BE6DD4">
            <w:pPr>
              <w:spacing w:after="160" w:line="259" w:lineRule="auto"/>
              <w:ind w:firstLine="0"/>
              <w:jc w:val="center"/>
              <w:rPr>
                <w:sz w:val="22"/>
                <w:lang w:val="uk-UA"/>
              </w:rPr>
            </w:pPr>
          </w:p>
          <w:p w:rsidR="00BE6DD4" w:rsidRPr="00C22AAC" w:rsidRDefault="00BE6DD4" w:rsidP="00BE6DD4">
            <w:pPr>
              <w:spacing w:after="160" w:line="259" w:lineRule="auto"/>
              <w:ind w:firstLine="0"/>
              <w:jc w:val="center"/>
              <w:rPr>
                <w:lang w:val="uk-UA"/>
              </w:rPr>
            </w:pPr>
            <w:r w:rsidRPr="00C22AAC">
              <w:rPr>
                <w:sz w:val="22"/>
                <w:lang w:val="uk-UA"/>
              </w:rPr>
              <w:t>Зарубіжна література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C502AF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 усну інформацію на слух / Аудіювання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BE6DD4" w:rsidTr="00552A76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C502AF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Усно взаємодіє та висловлюється / Говоріння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C22AAC" w:rsidTr="00552A76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C502AF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 письмові тексти / Читання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BE6DD4" w:rsidTr="00552A76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C502AF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Письмово взаємодіє та висловлюється / Письмо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C22AAC" w:rsidTr="00552A76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C502AF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Загальна оцінка результатів </w:t>
            </w:r>
            <w:r>
              <w:rPr>
                <w:sz w:val="24"/>
                <w:lang w:val="uk-UA"/>
              </w:rPr>
              <w:t>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701B87" w:rsidTr="005E378A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DD4" w:rsidRPr="00C22AAC" w:rsidRDefault="00BE6DD4" w:rsidP="00BE6DD4">
            <w:pPr>
              <w:spacing w:line="259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415A90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 усну інформацію на слух / Аудіювання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701B87" w:rsidTr="005E378A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8" w:rsidRDefault="00BE6DD4" w:rsidP="00415A90">
            <w:pPr>
              <w:spacing w:line="259" w:lineRule="auto"/>
              <w:ind w:firstLine="0"/>
              <w:rPr>
                <w:sz w:val="24"/>
                <w:lang w:val="uk-UA"/>
              </w:rPr>
            </w:pPr>
            <w:r w:rsidRPr="00C22AAC">
              <w:rPr>
                <w:sz w:val="24"/>
                <w:lang w:val="uk-UA"/>
              </w:rPr>
              <w:t>Усно взаємодіє та висловлюється</w:t>
            </w:r>
          </w:p>
          <w:p w:rsidR="00BE6DD4" w:rsidRPr="00C22AAC" w:rsidRDefault="00D561F8" w:rsidP="00415A90">
            <w:pPr>
              <w:spacing w:line="259" w:lineRule="auto"/>
              <w:ind w:firstLine="0"/>
              <w:rPr>
                <w:lang w:val="uk-UA"/>
              </w:rPr>
            </w:pPr>
            <w:r>
              <w:rPr>
                <w:sz w:val="24"/>
                <w:lang w:val="uk-UA"/>
              </w:rPr>
              <w:t>/</w:t>
            </w:r>
            <w:r w:rsidR="00BE6DD4"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Говоріння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701B87" w:rsidTr="005E378A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415A90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 письмові тексти / Читання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BE6DD4" w:rsidTr="005E378A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415A90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Письмово взаємодіє та висловлюється / Письмо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C22AAC" w:rsidTr="005E378A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415A90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</w:t>
            </w:r>
            <w:r>
              <w:rPr>
                <w:sz w:val="24"/>
                <w:lang w:val="uk-UA"/>
              </w:rPr>
              <w:t>на оцінка результатів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</w:tbl>
    <w:p w:rsidR="00734739" w:rsidRPr="00C22AAC" w:rsidRDefault="00734739">
      <w:pPr>
        <w:spacing w:line="259" w:lineRule="auto"/>
        <w:ind w:left="-1701" w:right="11056" w:firstLine="0"/>
        <w:jc w:val="left"/>
        <w:rPr>
          <w:lang w:val="uk-UA"/>
        </w:rPr>
      </w:pPr>
    </w:p>
    <w:tbl>
      <w:tblPr>
        <w:tblStyle w:val="TableGrid"/>
        <w:tblW w:w="9616" w:type="dxa"/>
        <w:tblInd w:w="5" w:type="dxa"/>
        <w:tblCellMar>
          <w:top w:w="29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3685"/>
        <w:gridCol w:w="1276"/>
        <w:gridCol w:w="1276"/>
        <w:gridCol w:w="832"/>
      </w:tblGrid>
      <w:tr w:rsidR="00734739" w:rsidRPr="00701B87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Default="00BE6DD4" w:rsidP="00BE6DD4">
            <w:pPr>
              <w:spacing w:line="259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BE6DD4" w:rsidRDefault="00BE6DD4" w:rsidP="00BE6DD4">
            <w:pPr>
              <w:spacing w:line="259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BE6DD4" w:rsidRDefault="00BE6DD4" w:rsidP="00BE6DD4">
            <w:pPr>
              <w:spacing w:line="259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734739" w:rsidRPr="00C22AAC" w:rsidRDefault="00C22AAC" w:rsidP="00BE6DD4">
            <w:pPr>
              <w:spacing w:line="259" w:lineRule="auto"/>
              <w:ind w:firstLine="0"/>
              <w:jc w:val="center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Опрацьовує проблемні ситуації та створює математичні моделі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Розв'язує математичні задачі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Критично оцінює результати розв’язання проблемних ситуацій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</w:t>
            </w:r>
            <w:r w:rsidR="00BE6DD4">
              <w:rPr>
                <w:sz w:val="24"/>
                <w:lang w:val="uk-UA"/>
              </w:rPr>
              <w:t>на оцінка результатів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3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BE6DD4" w:rsidP="00BE6DD4">
            <w:pPr>
              <w:spacing w:line="259" w:lineRule="auto"/>
              <w:ind w:firstLine="0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Пізнаємо природу</w:t>
            </w:r>
          </w:p>
          <w:p w:rsidR="00734739" w:rsidRPr="00C22AAC" w:rsidRDefault="00734739">
            <w:pPr>
              <w:spacing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Проводить дослідження природи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Опрацьовує та використовує інформацію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Усвідомлює закономірності природи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Загальна оцінка </w:t>
            </w:r>
            <w:r w:rsidR="00BE6DD4">
              <w:rPr>
                <w:sz w:val="24"/>
                <w:lang w:val="uk-UA"/>
              </w:rPr>
              <w:t>результатів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C22AAC" w:rsidTr="00235ACE">
        <w:trPr>
          <w:trHeight w:val="5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6DD4" w:rsidRDefault="00BE6DD4" w:rsidP="00BE6DD4">
            <w:pPr>
              <w:spacing w:after="160" w:line="259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BE6DD4" w:rsidRDefault="00BE6DD4" w:rsidP="00BE6DD4">
            <w:pPr>
              <w:spacing w:after="160" w:line="259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BE6DD4" w:rsidRPr="00C22AAC" w:rsidRDefault="00BE6DD4" w:rsidP="00BE6DD4">
            <w:pPr>
              <w:spacing w:after="160" w:line="259" w:lineRule="auto"/>
              <w:ind w:firstLine="0"/>
              <w:jc w:val="center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Технології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6A429C">
            <w:pPr>
              <w:spacing w:line="259" w:lineRule="auto"/>
              <w:ind w:firstLine="0"/>
              <w:jc w:val="left"/>
              <w:rPr>
                <w:lang w:val="uk-UA"/>
              </w:rPr>
            </w:pPr>
            <w:proofErr w:type="spellStart"/>
            <w:r w:rsidRPr="00C22AAC">
              <w:rPr>
                <w:sz w:val="24"/>
                <w:lang w:val="uk-UA"/>
              </w:rPr>
              <w:t>Проєктує</w:t>
            </w:r>
            <w:proofErr w:type="spellEnd"/>
            <w:r w:rsidRPr="00C22AAC">
              <w:rPr>
                <w:sz w:val="24"/>
                <w:lang w:val="uk-UA"/>
              </w:rPr>
              <w:t xml:space="preserve"> та виготовляє вироби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BE6DD4" w:rsidTr="00235ACE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6A429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Застосовує технології декоративно-ужиткового мистецтва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BE6DD4" w:rsidTr="00235ACE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6A429C">
            <w:pPr>
              <w:spacing w:line="259" w:lineRule="auto"/>
              <w:ind w:right="16"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Виявляє </w:t>
            </w:r>
            <w:proofErr w:type="spellStart"/>
            <w:r w:rsidRPr="00C22AAC">
              <w:rPr>
                <w:sz w:val="24"/>
                <w:lang w:val="uk-UA"/>
              </w:rPr>
              <w:t>самозарадність</w:t>
            </w:r>
            <w:proofErr w:type="spellEnd"/>
            <w:r w:rsidRPr="00C22AAC">
              <w:rPr>
                <w:sz w:val="24"/>
                <w:lang w:val="uk-UA"/>
              </w:rPr>
              <w:t xml:space="preserve"> у побуті / освітньому процесі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E6DD4" w:rsidRPr="00BE6DD4" w:rsidTr="00235ACE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 w:rsidP="006A429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</w:t>
            </w:r>
            <w:r w:rsidR="00B76C75">
              <w:rPr>
                <w:sz w:val="24"/>
                <w:lang w:val="uk-UA"/>
              </w:rPr>
              <w:t>на оцінка результатів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D4" w:rsidRPr="00C22AAC" w:rsidRDefault="00BE6DD4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 w:rsidP="00B76C75">
            <w:pPr>
              <w:spacing w:line="259" w:lineRule="auto"/>
              <w:ind w:firstLine="0"/>
              <w:jc w:val="center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Працює з інформацією, даними, моделями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Створює інформаційні продукти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Працює в цифровому середовищі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blPrEx>
          <w:tblCellMar>
            <w:top w:w="63" w:type="dxa"/>
            <w:right w:w="75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Безпечно та відповідально використовує інформаційні технології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</w:t>
            </w:r>
            <w:r w:rsidR="00B76C75">
              <w:rPr>
                <w:sz w:val="24"/>
                <w:lang w:val="uk-UA"/>
              </w:rPr>
              <w:t>на оцінка результатів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38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Здоров’я, безпека та добробут </w:t>
            </w:r>
          </w:p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(інтегрований курс)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Піклується про здоров’я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Приймає рішення для безпеки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Виявляє підприємливість і поводиться етично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Default="00C22AAC">
            <w:pPr>
              <w:spacing w:line="259" w:lineRule="auto"/>
              <w:ind w:firstLine="0"/>
              <w:jc w:val="left"/>
              <w:rPr>
                <w:sz w:val="24"/>
                <w:lang w:val="uk-UA"/>
              </w:rPr>
            </w:pPr>
            <w:r w:rsidRPr="00C22AAC">
              <w:rPr>
                <w:sz w:val="24"/>
                <w:lang w:val="uk-UA"/>
              </w:rPr>
              <w:t>Загаль</w:t>
            </w:r>
            <w:r w:rsidR="00B76C75">
              <w:rPr>
                <w:sz w:val="24"/>
                <w:lang w:val="uk-UA"/>
              </w:rPr>
              <w:t>на оцінка результатів навчання</w:t>
            </w:r>
          </w:p>
          <w:p w:rsidR="00B76C75" w:rsidRDefault="00B76C75">
            <w:pPr>
              <w:spacing w:line="259" w:lineRule="auto"/>
              <w:ind w:firstLine="0"/>
              <w:jc w:val="left"/>
              <w:rPr>
                <w:sz w:val="24"/>
                <w:lang w:val="uk-UA"/>
              </w:rPr>
            </w:pPr>
          </w:p>
          <w:p w:rsidR="00B76C75" w:rsidRDefault="00B76C75">
            <w:pPr>
              <w:spacing w:line="259" w:lineRule="auto"/>
              <w:ind w:firstLine="0"/>
              <w:jc w:val="left"/>
              <w:rPr>
                <w:sz w:val="24"/>
                <w:lang w:val="uk-UA"/>
              </w:rPr>
            </w:pPr>
          </w:p>
          <w:p w:rsidR="00B76C75" w:rsidRDefault="00B76C75">
            <w:pPr>
              <w:spacing w:line="259" w:lineRule="auto"/>
              <w:ind w:firstLine="0"/>
              <w:jc w:val="left"/>
              <w:rPr>
                <w:sz w:val="24"/>
                <w:lang w:val="uk-UA"/>
              </w:rPr>
            </w:pPr>
          </w:p>
          <w:p w:rsidR="00B76C75" w:rsidRDefault="00B76C75">
            <w:pPr>
              <w:spacing w:line="259" w:lineRule="auto"/>
              <w:ind w:firstLine="0"/>
              <w:jc w:val="left"/>
              <w:rPr>
                <w:lang w:val="uk-UA"/>
              </w:rPr>
            </w:pPr>
          </w:p>
          <w:p w:rsidR="00411AD4" w:rsidRPr="00C22AAC" w:rsidRDefault="00411AD4">
            <w:pPr>
              <w:spacing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75" w:rsidRDefault="00B76C75" w:rsidP="00B76C75">
            <w:pPr>
              <w:spacing w:line="238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B76C75" w:rsidRDefault="00B76C75" w:rsidP="00B76C75">
            <w:pPr>
              <w:spacing w:line="238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B76C75" w:rsidRDefault="00B76C75" w:rsidP="00B76C75">
            <w:pPr>
              <w:spacing w:line="238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734739" w:rsidRPr="00C22AAC" w:rsidRDefault="00B76C75" w:rsidP="00B76C75">
            <w:pPr>
              <w:spacing w:line="238" w:lineRule="auto"/>
              <w:ind w:firstLine="0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Етика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Поводиться етично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Мислить критично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Позитивно ставиться до себе та оточуючих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</w:t>
            </w:r>
            <w:r w:rsidR="00704680">
              <w:rPr>
                <w:sz w:val="24"/>
                <w:lang w:val="uk-UA"/>
              </w:rPr>
              <w:t>на оцінка результатів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38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Вступ до історії України та </w:t>
            </w:r>
          </w:p>
          <w:p w:rsidR="00734739" w:rsidRPr="00C22AAC" w:rsidRDefault="00A16B7A">
            <w:pPr>
              <w:spacing w:line="259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громадянської освіти </w:t>
            </w:r>
            <w:r w:rsidR="00C22AAC" w:rsidRPr="00C22AAC">
              <w:rPr>
                <w:sz w:val="24"/>
                <w:lang w:val="uk-UA"/>
              </w:rPr>
              <w:t xml:space="preserve"> </w:t>
            </w:r>
          </w:p>
          <w:p w:rsidR="00734739" w:rsidRPr="00C22AAC" w:rsidRDefault="00734739">
            <w:pPr>
              <w:spacing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Орієнтується в історичному часі й просторі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Працює з інформацією історичного змісту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Виявляє повагу до гідності людини та соціальну активність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</w:t>
            </w:r>
            <w:r w:rsidR="00A16B7A">
              <w:rPr>
                <w:sz w:val="24"/>
                <w:lang w:val="uk-UA"/>
              </w:rPr>
              <w:t>на оцінка результатів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right="18"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Інтегр</w:t>
            </w:r>
            <w:r w:rsidR="00A16B7A">
              <w:rPr>
                <w:sz w:val="24"/>
                <w:lang w:val="uk-UA"/>
              </w:rPr>
              <w:t>ований курс «Мистецтво»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Пізнає різні види мистецтва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Працює з текстом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blPrEx>
          <w:tblCellMar>
            <w:top w:w="63" w:type="dxa"/>
            <w:right w:w="75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Бере участь у творчій діяльності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</w:t>
            </w:r>
            <w:r w:rsidR="00A16B7A">
              <w:rPr>
                <w:sz w:val="24"/>
                <w:lang w:val="uk-UA"/>
              </w:rPr>
              <w:t>на оцінка результатів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701B87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Фізична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Розвиває особистісні якості у процесі фізичного виховання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Володіє технікою фізичних вправ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Здійснює </w:t>
            </w:r>
            <w:proofErr w:type="spellStart"/>
            <w:r w:rsidRPr="00C22AAC">
              <w:rPr>
                <w:sz w:val="24"/>
                <w:lang w:val="uk-UA"/>
              </w:rPr>
              <w:t>фізкультурнооздоровчу</w:t>
            </w:r>
            <w:proofErr w:type="spellEnd"/>
            <w:r w:rsidRPr="00C22AAC">
              <w:rPr>
                <w:sz w:val="24"/>
                <w:lang w:val="uk-UA"/>
              </w:rPr>
              <w:t xml:space="preserve"> діяльність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blPrEx>
          <w:tblCellMar>
            <w:top w:w="63" w:type="dxa"/>
            <w:right w:w="7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</w:t>
            </w:r>
            <w:r w:rsidR="00A16B7A">
              <w:rPr>
                <w:sz w:val="24"/>
                <w:lang w:val="uk-UA"/>
              </w:rPr>
              <w:t>на оцінка результатів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</w:tbl>
    <w:p w:rsidR="00A16B7A" w:rsidRDefault="00C22AAC">
      <w:pPr>
        <w:spacing w:line="259" w:lineRule="auto"/>
        <w:ind w:firstLine="0"/>
        <w:jc w:val="left"/>
        <w:rPr>
          <w:b/>
          <w:lang w:val="uk-UA"/>
        </w:rPr>
      </w:pPr>
      <w:r w:rsidRPr="00C22AAC">
        <w:rPr>
          <w:b/>
          <w:lang w:val="uk-UA"/>
        </w:rPr>
        <w:t xml:space="preserve">         </w:t>
      </w:r>
    </w:p>
    <w:p w:rsidR="00A16B7A" w:rsidRDefault="00A16B7A">
      <w:pPr>
        <w:spacing w:line="259" w:lineRule="auto"/>
        <w:ind w:firstLine="0"/>
        <w:jc w:val="left"/>
        <w:rPr>
          <w:b/>
          <w:lang w:val="uk-UA"/>
        </w:rPr>
      </w:pPr>
    </w:p>
    <w:p w:rsidR="00A16B7A" w:rsidRDefault="00A16B7A">
      <w:pPr>
        <w:spacing w:line="259" w:lineRule="auto"/>
        <w:ind w:firstLine="0"/>
        <w:jc w:val="left"/>
        <w:rPr>
          <w:b/>
          <w:lang w:val="uk-UA"/>
        </w:rPr>
      </w:pPr>
    </w:p>
    <w:p w:rsidR="00A16B7A" w:rsidRDefault="00A16B7A">
      <w:pPr>
        <w:spacing w:line="259" w:lineRule="auto"/>
        <w:ind w:firstLine="0"/>
        <w:jc w:val="left"/>
        <w:rPr>
          <w:b/>
          <w:lang w:val="uk-UA"/>
        </w:rPr>
      </w:pPr>
    </w:p>
    <w:p w:rsidR="00A16B7A" w:rsidRPr="00C22AAC" w:rsidRDefault="00C22AAC" w:rsidP="00A16B7A">
      <w:pPr>
        <w:rPr>
          <w:lang w:val="uk-UA"/>
        </w:rPr>
      </w:pPr>
      <w:r w:rsidRPr="00C22AAC">
        <w:rPr>
          <w:b/>
          <w:lang w:val="uk-UA"/>
        </w:rPr>
        <w:t xml:space="preserve">       </w:t>
      </w:r>
      <w:r w:rsidR="00A16B7A">
        <w:rPr>
          <w:b/>
          <w:lang w:val="uk-UA"/>
        </w:rPr>
        <w:t>Директор                                        Наталя ТАРАСЕНКО</w:t>
      </w:r>
    </w:p>
    <w:p w:rsidR="00734739" w:rsidRPr="00C22AAC" w:rsidRDefault="00734739" w:rsidP="00A16B7A">
      <w:pPr>
        <w:spacing w:line="259" w:lineRule="auto"/>
        <w:ind w:firstLine="0"/>
        <w:jc w:val="left"/>
        <w:rPr>
          <w:lang w:val="uk-UA"/>
        </w:rPr>
      </w:pPr>
    </w:p>
    <w:sectPr w:rsidR="00734739" w:rsidRPr="00C22AAC" w:rsidSect="00BE6DD4">
      <w:pgSz w:w="11906" w:h="16838"/>
      <w:pgMar w:top="568" w:right="70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DE5"/>
    <w:multiLevelType w:val="hybridMultilevel"/>
    <w:tmpl w:val="FD48535E"/>
    <w:lvl w:ilvl="0" w:tplc="9DC41636">
      <w:start w:val="1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D4D9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4C67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4441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CE68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E02C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786C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48D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D8F2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39"/>
    <w:rsid w:val="00103F8C"/>
    <w:rsid w:val="00411AD4"/>
    <w:rsid w:val="00701B87"/>
    <w:rsid w:val="00704680"/>
    <w:rsid w:val="00734739"/>
    <w:rsid w:val="00751AFF"/>
    <w:rsid w:val="00A16B7A"/>
    <w:rsid w:val="00B76C75"/>
    <w:rsid w:val="00BE6DD4"/>
    <w:rsid w:val="00C22AAC"/>
    <w:rsid w:val="00D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47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2"/>
      <w:ind w:left="31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51AFF"/>
    <w:pPr>
      <w:spacing w:after="0" w:line="240" w:lineRule="auto"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47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2"/>
      <w:ind w:left="31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51AFF"/>
    <w:pPr>
      <w:spacing w:after="0" w:line="240" w:lineRule="auto"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3B53-D67D-46C3-B104-609381DB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cp:lastModifiedBy>Gigabyte</cp:lastModifiedBy>
  <cp:revision>8</cp:revision>
  <dcterms:created xsi:type="dcterms:W3CDTF">2022-10-23T20:37:00Z</dcterms:created>
  <dcterms:modified xsi:type="dcterms:W3CDTF">2023-12-28T07:37:00Z</dcterms:modified>
</cp:coreProperties>
</file>