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37" w:rsidRDefault="004C6737" w:rsidP="004C6737">
      <w:pPr>
        <w:jc w:val="right"/>
        <w:rPr>
          <w:lang w:val="uk-UA"/>
        </w:rPr>
      </w:pPr>
      <w:r>
        <w:rPr>
          <w:lang w:val="uk-UA"/>
        </w:rPr>
        <w:t>Дата______________</w:t>
      </w:r>
    </w:p>
    <w:p w:rsidR="004C6737" w:rsidRDefault="004C6737" w:rsidP="004C6737">
      <w:pPr>
        <w:jc w:val="center"/>
        <w:rPr>
          <w:lang w:val="uk-UA"/>
        </w:rPr>
      </w:pPr>
      <w:r>
        <w:rPr>
          <w:lang w:val="uk-UA"/>
        </w:rPr>
        <w:t>Урок 4</w:t>
      </w:r>
    </w:p>
    <w:p w:rsidR="004C6737" w:rsidRDefault="004C6737" w:rsidP="004C6737">
      <w:pPr>
        <w:jc w:val="center"/>
        <w:rPr>
          <w:lang w:val="uk-UA"/>
        </w:rPr>
      </w:pPr>
      <w:r>
        <w:rPr>
          <w:lang w:val="uk-UA"/>
        </w:rPr>
        <w:t xml:space="preserve">Тема уроку: </w:t>
      </w:r>
      <w:r>
        <w:rPr>
          <w:b/>
          <w:lang w:val="uk-UA"/>
        </w:rPr>
        <w:t>Стилі в архітектурі (ренесанс, бароко, класицизм, еклектика, конструктивізм)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Мета уроку: знайомство із мистецькими стилями в архітектурі, розглянути особливості античного, романського та готичного стилів; знайомство із зразками архітектури різних епох та стилів; розвивати навики аналізу та порівняння, формувати естетичні погляди та вподобання; виховувати патріотичні почуття, дбайливе ставлення до культури свого народу.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>Тип уроку: урок формування нових знань, умінь та навиків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>Матеріали та обладнання: підручник, фото архітектурних пам’яток різних епох, презентація «Стилі архітектури»</w:t>
      </w:r>
    </w:p>
    <w:p w:rsidR="004C6737" w:rsidRDefault="004C6737" w:rsidP="004C6737">
      <w:pPr>
        <w:jc w:val="center"/>
        <w:rPr>
          <w:b/>
          <w:lang w:val="uk-UA"/>
        </w:rPr>
      </w:pPr>
      <w:r>
        <w:rPr>
          <w:b/>
          <w:lang w:val="uk-UA"/>
        </w:rPr>
        <w:t>Хід уроку</w:t>
      </w:r>
    </w:p>
    <w:p w:rsidR="004C6737" w:rsidRDefault="004C6737" w:rsidP="004C6737">
      <w:pPr>
        <w:rPr>
          <w:b/>
          <w:lang w:val="uk-UA"/>
        </w:rPr>
      </w:pPr>
      <w:r>
        <w:rPr>
          <w:b/>
          <w:lang w:val="uk-UA"/>
        </w:rPr>
        <w:t xml:space="preserve">І. Організаційний етап </w:t>
      </w:r>
    </w:p>
    <w:p w:rsidR="004C6737" w:rsidRDefault="004C6737" w:rsidP="004C6737">
      <w:pPr>
        <w:rPr>
          <w:b/>
          <w:lang w:val="uk-UA"/>
        </w:rPr>
      </w:pPr>
      <w:r>
        <w:rPr>
          <w:b/>
          <w:lang w:val="uk-UA"/>
        </w:rPr>
        <w:t xml:space="preserve">ІІ. Актуалізація опорних знань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>1. Назвати архітектурну пам’ятку та вказати, в якому стилі вона побудована? – робота з картками (або презентація)</w:t>
      </w:r>
    </w:p>
    <w:p w:rsidR="004C6737" w:rsidRDefault="004C6737" w:rsidP="004C6737">
      <w:pPr>
        <w:rPr>
          <w:lang w:val="uk-UA"/>
        </w:rPr>
      </w:pPr>
    </w:p>
    <w:p w:rsidR="004C6737" w:rsidRDefault="004C6737" w:rsidP="004C6737">
      <w:pPr>
        <w:rPr>
          <w:b/>
          <w:lang w:val="uk-UA"/>
        </w:rPr>
      </w:pPr>
      <w:r>
        <w:rPr>
          <w:b/>
          <w:lang w:val="uk-UA"/>
        </w:rPr>
        <w:t xml:space="preserve">ІІІ. Повідомлення теми і мети уроку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1. Мотивація навчально-пізнавальної діяльності </w:t>
      </w:r>
    </w:p>
    <w:p w:rsidR="004C6737" w:rsidRDefault="004C6737" w:rsidP="004C6737">
      <w:pPr>
        <w:rPr>
          <w:lang w:val="uk-UA"/>
        </w:rPr>
      </w:pP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2. Тема і мета уроку </w:t>
      </w:r>
    </w:p>
    <w:p w:rsidR="004C6737" w:rsidRDefault="004C6737" w:rsidP="004C6737">
      <w:pPr>
        <w:rPr>
          <w:lang w:val="uk-UA"/>
        </w:rPr>
      </w:pPr>
    </w:p>
    <w:p w:rsidR="004C6737" w:rsidRDefault="004C6737" w:rsidP="004C6737">
      <w:pPr>
        <w:rPr>
          <w:b/>
          <w:lang w:val="uk-UA"/>
        </w:rPr>
      </w:pPr>
      <w:r>
        <w:rPr>
          <w:b/>
          <w:lang w:val="uk-UA"/>
        </w:rPr>
        <w:t>І</w:t>
      </w:r>
      <w:r>
        <w:rPr>
          <w:b/>
          <w:lang w:val="en-US"/>
        </w:rPr>
        <w:t>V</w:t>
      </w:r>
      <w:r>
        <w:rPr>
          <w:b/>
          <w:lang w:val="uk-UA"/>
        </w:rPr>
        <w:t xml:space="preserve">. Засвоєння нових знань, умінь та навиків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Стилі архітектури – розповідь вчителя з елементами бесіди (продовження)  + демонстрація презентації </w:t>
      </w:r>
    </w:p>
    <w:p w:rsidR="004C6737" w:rsidRDefault="004C6737" w:rsidP="004C6737">
      <w:pPr>
        <w:rPr>
          <w:lang w:val="uk-UA"/>
        </w:rPr>
      </w:pPr>
      <w:r>
        <w:rPr>
          <w:b/>
          <w:lang w:val="uk-UA"/>
        </w:rPr>
        <w:t>Відродження</w:t>
      </w:r>
      <w:r>
        <w:rPr>
          <w:lang w:val="uk-UA"/>
        </w:rPr>
        <w:t xml:space="preserve"> – це художній рух, який з’явився в 13 – 14 столітті у Західній Європі з початком розвитку капіталізму і прагнув відродити високорозвинену </w:t>
      </w:r>
      <w:proofErr w:type="spellStart"/>
      <w:r>
        <w:rPr>
          <w:lang w:val="uk-UA"/>
        </w:rPr>
        <w:t>греко-римську</w:t>
      </w:r>
      <w:proofErr w:type="spellEnd"/>
      <w:r>
        <w:rPr>
          <w:lang w:val="uk-UA"/>
        </w:rPr>
        <w:t xml:space="preserve"> культуру. Художники того часу прагнули досягти у своїх творах досконалості форм за зразком античних майстрів. Мистецтво даного стилю пронизане увагою до людини, утвердження її краси, сили, розуму. 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Ренесансу притаманні художня цілісність задуму, багатство і різноманіття композиційних рішень, симетрія будови, чітка ритмічність усіх частин споруди, розчленування фасадів на поверхи.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>Архітектори епохи Відродження (</w:t>
      </w:r>
      <w:proofErr w:type="spellStart"/>
      <w:r>
        <w:rPr>
          <w:lang w:val="uk-UA"/>
        </w:rPr>
        <w:t>Брунелескі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Браманте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Палладіо</w:t>
      </w:r>
      <w:proofErr w:type="spellEnd"/>
      <w:r>
        <w:rPr>
          <w:lang w:val="uk-UA"/>
        </w:rPr>
        <w:t xml:space="preserve">, Рафаель) будували світлі просторі споруди, де людині легко дихалося, вона не відчувала більше своєї незначущості. </w:t>
      </w:r>
    </w:p>
    <w:p w:rsidR="004C6737" w:rsidRDefault="004C6737" w:rsidP="004C673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0E8A8BC" wp14:editId="189E0380">
            <wp:extent cx="3342005" cy="261683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  <w:r>
        <w:rPr>
          <w:b/>
          <w:lang w:val="uk-UA"/>
        </w:rPr>
        <w:t>Бароко</w:t>
      </w:r>
      <w:r>
        <w:rPr>
          <w:lang w:val="uk-UA"/>
        </w:rPr>
        <w:t xml:space="preserve"> – стиль, який з’явився під впливом соціально-політичних змін після 16 століття і панував до середини 18 століття, що означав «пишномовний», «примхливий». Це м</w:t>
      </w:r>
      <w:r w:rsidR="001E71F4">
        <w:rPr>
          <w:lang w:val="uk-UA"/>
        </w:rPr>
        <w:t>истецтво грандіозних, величних, п</w:t>
      </w:r>
      <w:r>
        <w:rPr>
          <w:lang w:val="uk-UA"/>
        </w:rPr>
        <w:t>ишно прикрашених будівель. Архітектори цього напряму створювали як окремі споруди, так і цілі ансамблі – палаци і парки: альтанки, фонтани вигадливої форми, сходи дивної конфігурації</w:t>
      </w:r>
      <w:r w:rsidR="002719C0">
        <w:rPr>
          <w:lang w:val="uk-UA"/>
        </w:rPr>
        <w:t>.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lastRenderedPageBreak/>
        <w:t>Є підлога зі складними візерунками, розписані стіни й оздоблені ліпниною і дзеркалами – ілюзія безмежного простору, розписані стелі (плафон), фасади з ліпним оздобленням і декоративною скульптурою.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Для бароко характерно: </w:t>
      </w:r>
    </w:p>
    <w:p w:rsidR="004C6737" w:rsidRDefault="004C6737" w:rsidP="004C673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Грандіозність, пишність і динаміка</w:t>
      </w:r>
    </w:p>
    <w:p w:rsidR="004C6737" w:rsidRDefault="004C6737" w:rsidP="004C673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Патетична піднесеність </w:t>
      </w:r>
    </w:p>
    <w:p w:rsidR="004C6737" w:rsidRDefault="004C6737" w:rsidP="004C673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Поєднання ілюзорного і реального</w:t>
      </w:r>
    </w:p>
    <w:p w:rsidR="004C6737" w:rsidRDefault="004C6737" w:rsidP="004C673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Контрасти масштабів і ритмів, матеріалів і фактур, світла і тіні</w:t>
      </w:r>
    </w:p>
    <w:p w:rsidR="004C6737" w:rsidRDefault="004C6737" w:rsidP="004C673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Використання скульптурних та архітектурних оздоблень всередині і зовні будівлі </w:t>
      </w:r>
    </w:p>
    <w:p w:rsidR="004C6737" w:rsidRDefault="004C6737" w:rsidP="004C673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Нерівномірний розподіл на фасадах вікон, ніш, декоративних прикрас </w:t>
      </w:r>
    </w:p>
    <w:p w:rsidR="004C6737" w:rsidRDefault="004C6737" w:rsidP="004C673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Розкіш оздоблення приміщень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Споруди стилю бароко характеризувалися монументальністю. Масивністю й вагомістю. </w:t>
      </w:r>
    </w:p>
    <w:p w:rsidR="004C6737" w:rsidRDefault="004C6737" w:rsidP="004C673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EE0B941" wp14:editId="6E2FCD20">
            <wp:extent cx="2995295" cy="2332990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ADD2EA6" wp14:editId="5253710B">
            <wp:extent cx="2743200" cy="233299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  <w:r>
        <w:rPr>
          <w:b/>
          <w:lang w:val="uk-UA"/>
        </w:rPr>
        <w:t>Класицизм</w:t>
      </w:r>
      <w:r>
        <w:rPr>
          <w:lang w:val="uk-UA"/>
        </w:rPr>
        <w:t xml:space="preserve"> – стиль, ідеалом якого було античне мистецтво (поширення майже одночасно з бароко). Класицизму притаманні ясність, логічність планування, м’якість кольорів, простота форм. Основна увага звернена на пропорції складових частин і елементів. На зміну ламаним лініям і багатого декору</w:t>
      </w:r>
      <w:bookmarkStart w:id="0" w:name="_GoBack"/>
      <w:bookmarkEnd w:id="0"/>
      <w:r>
        <w:rPr>
          <w:lang w:val="uk-UA"/>
        </w:rPr>
        <w:t xml:space="preserve"> бароко прийшли прямі чіткі лінії і площини, простота і суворість. </w:t>
      </w:r>
    </w:p>
    <w:p w:rsidR="004C6737" w:rsidRDefault="004C6737" w:rsidP="004C673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7E16C1" wp14:editId="473BD855">
            <wp:extent cx="3216275" cy="2900680"/>
            <wp:effectExtent l="0" t="0" r="317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Центральна (головна) частина будівлі – чіткої геометричної форми, більша за бічні і висунута вперед. Вхід прикрашала колонада з 6 або 8 колон (портиків) на всю висоту фасаду або лише у верхній частині споруди. У другій половині 18 століття з’явилися нові прийоми планування міської забудови, яка доповнювалася елементами природи, відкритими майданчиками, які просторово вливались із вулицею або набережною. </w:t>
      </w:r>
    </w:p>
    <w:p w:rsidR="004C6737" w:rsidRDefault="004C6737" w:rsidP="004C6737">
      <w:pPr>
        <w:rPr>
          <w:lang w:val="uk-UA"/>
        </w:rPr>
      </w:pPr>
      <w:r>
        <w:rPr>
          <w:b/>
          <w:lang w:val="uk-UA"/>
        </w:rPr>
        <w:t>Еклектизм</w:t>
      </w:r>
      <w:r>
        <w:rPr>
          <w:lang w:val="uk-UA"/>
        </w:rPr>
        <w:t xml:space="preserve"> – «мішанина» - до 30 – х років ХХ століття: будівлі одного періоду базуються на різних стильових школах залежно від призначення будинків і від засобів замовника. Цей стил</w:t>
      </w:r>
      <w:r w:rsidR="0083002E">
        <w:rPr>
          <w:lang w:val="uk-UA"/>
        </w:rPr>
        <w:t>ь</w:t>
      </w:r>
      <w:r>
        <w:rPr>
          <w:lang w:val="uk-UA"/>
        </w:rPr>
        <w:t xml:space="preserve"> виник </w:t>
      </w:r>
      <w:r>
        <w:rPr>
          <w:lang w:val="uk-UA"/>
        </w:rPr>
        <w:lastRenderedPageBreak/>
        <w:t xml:space="preserve">на противагу класицизму тоді, коли з розвитком капіталізму з’явилася потреба у нових типах споруд, новій будівельній техніці та нових художніх формах, що мали відповідати смаку буржуазного суспільства.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Шанувальниками еклектики були купці, які мешкали у містах і намагалися виділитися багатством і розкішшю. </w:t>
      </w:r>
    </w:p>
    <w:p w:rsidR="004C6737" w:rsidRDefault="004C6737" w:rsidP="004C673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B77BD1" wp14:editId="7C15D7FD">
            <wp:extent cx="2680335" cy="2049780"/>
            <wp:effectExtent l="0" t="0" r="5715" b="762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Архітектурний стиль Одеського оперного театру називають еклектикою, тобто мішаниною. </w:t>
      </w:r>
    </w:p>
    <w:p w:rsidR="004C6737" w:rsidRDefault="004C6737" w:rsidP="004C6737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Які елементи інших стилів ви тут помітили?</w:t>
      </w:r>
    </w:p>
    <w:p w:rsidR="004C6737" w:rsidRDefault="004C6737" w:rsidP="004C6737">
      <w:pPr>
        <w:rPr>
          <w:lang w:val="uk-UA"/>
        </w:rPr>
      </w:pPr>
      <w:r>
        <w:rPr>
          <w:b/>
          <w:lang w:val="uk-UA"/>
        </w:rPr>
        <w:t xml:space="preserve"> Конструктивізм</w:t>
      </w:r>
      <w:r>
        <w:rPr>
          <w:lang w:val="uk-UA"/>
        </w:rPr>
        <w:t xml:space="preserve"> (або функціоналізм) – «Що добре функціонує, те добре виглядає»: архітектурна форма підпорядковувалася призначенню споруди. Будівлі цього стильового напряму чітко геометричної форми, без жодних прикрас. </w:t>
      </w:r>
    </w:p>
    <w:p w:rsidR="004C6737" w:rsidRDefault="004C6737" w:rsidP="004C673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A42867A" wp14:editId="252DD375">
            <wp:extent cx="3089910" cy="1639570"/>
            <wp:effectExtent l="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Виникненню конструктивізму передувала поява бетону і залізобетону, вдосконалення будівельної техніки. </w:t>
      </w:r>
    </w:p>
    <w:p w:rsidR="004C6737" w:rsidRDefault="004C6737" w:rsidP="004C6737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99B1D52" wp14:editId="7EC0C367">
            <wp:extent cx="2301875" cy="2995295"/>
            <wp:effectExtent l="0" t="0" r="317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441546D8" wp14:editId="7F4BB30B">
            <wp:extent cx="1544955" cy="2806065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Головний недолік конструктивізму – надмірний раціоналізм: інколи штучно протиставлялася техніка архітектури, будівлі перетворювалися в абстрактно-геометричні форми. </w:t>
      </w:r>
    </w:p>
    <w:p w:rsidR="004C6737" w:rsidRDefault="004C6737" w:rsidP="004C6737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45F759D" wp14:editId="3D2FE2EC">
            <wp:extent cx="3216275" cy="2080895"/>
            <wp:effectExtent l="0" t="0" r="3175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Цей стиль приніс постійний пошук нових конструкцій, які підкреслювали призначення будівель. З’явилися каркасні конструкції споруд. Великі вікна, пласкі дахи, будівлі стали легкими і високими. </w:t>
      </w:r>
    </w:p>
    <w:p w:rsidR="004C6737" w:rsidRDefault="004C6737" w:rsidP="004C673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6007E3" wp14:editId="611B7D9C">
            <wp:extent cx="3216275" cy="1860550"/>
            <wp:effectExtent l="0" t="0" r="3175" b="635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</w:p>
    <w:p w:rsidR="004C6737" w:rsidRDefault="004C6737" w:rsidP="004C6737">
      <w:pPr>
        <w:rPr>
          <w:lang w:val="uk-UA"/>
        </w:rPr>
      </w:pPr>
      <w:r>
        <w:rPr>
          <w:lang w:val="uk-UA"/>
        </w:rPr>
        <w:t>Практичне завдання – виконай малюнок будинку за послідовністю (див. підручник)</w:t>
      </w:r>
    </w:p>
    <w:p w:rsidR="004C6737" w:rsidRDefault="004C6737" w:rsidP="004C6737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417A661" wp14:editId="6A568DDC">
            <wp:extent cx="2332990" cy="1355725"/>
            <wp:effectExtent l="0" t="0" r="0" b="0"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158D1AB9" wp14:editId="6146F0F7">
            <wp:extent cx="2332990" cy="1387475"/>
            <wp:effectExtent l="0" t="0" r="0" b="3175"/>
            <wp:docPr id="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</w:p>
    <w:p w:rsidR="004C6737" w:rsidRDefault="004C6737" w:rsidP="004C6737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D81BE91" wp14:editId="7578AA79">
            <wp:extent cx="2332990" cy="1544955"/>
            <wp:effectExtent l="0" t="0" r="0" b="0"/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130D014" wp14:editId="38AB6D4D">
            <wp:extent cx="2332990" cy="1544955"/>
            <wp:effectExtent l="0" t="0" r="0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37" w:rsidRDefault="004C6737" w:rsidP="004C6737">
      <w:pPr>
        <w:rPr>
          <w:lang w:val="uk-UA"/>
        </w:rPr>
      </w:pP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Підсумок уроку </w:t>
      </w:r>
    </w:p>
    <w:p w:rsidR="004C6737" w:rsidRDefault="004C6737" w:rsidP="004C6737">
      <w:pPr>
        <w:rPr>
          <w:lang w:val="uk-UA"/>
        </w:rPr>
      </w:pPr>
      <w:r>
        <w:rPr>
          <w:lang w:val="uk-UA"/>
        </w:rPr>
        <w:t xml:space="preserve">Домашнє завдання: опрацювати текст підручника стор. 37 – 43; виконати малюнок будинку в одному із мистецьких стилів (на вибір) – будинок, у якому хотілось би вам жити. </w:t>
      </w:r>
    </w:p>
    <w:p w:rsidR="00054936" w:rsidRDefault="00054936" w:rsidP="00054936">
      <w:pPr>
        <w:rPr>
          <w:b/>
          <w:lang w:val="uk-UA"/>
        </w:rPr>
      </w:pPr>
      <w:r>
        <w:rPr>
          <w:b/>
          <w:lang w:val="uk-UA"/>
        </w:rPr>
        <w:t>Використана література:</w:t>
      </w:r>
    </w:p>
    <w:p w:rsidR="00054936" w:rsidRDefault="00054936" w:rsidP="00054936">
      <w:pPr>
        <w:rPr>
          <w:lang w:val="uk-UA"/>
        </w:rPr>
      </w:pPr>
      <w:proofErr w:type="spellStart"/>
      <w:r>
        <w:rPr>
          <w:lang w:val="uk-UA"/>
        </w:rPr>
        <w:t>Горошко</w:t>
      </w:r>
      <w:proofErr w:type="spellEnd"/>
      <w:r>
        <w:rPr>
          <w:lang w:val="uk-UA"/>
        </w:rPr>
        <w:t xml:space="preserve"> Н. А. Образотворче мистецтво 7 клас. Посібник для вчителя; Харків ВГ «Основа» 2009 рік, 80 с. </w:t>
      </w:r>
    </w:p>
    <w:p w:rsidR="00C31156" w:rsidRPr="004C6737" w:rsidRDefault="00054936">
      <w:pPr>
        <w:rPr>
          <w:lang w:val="uk-UA"/>
        </w:rPr>
      </w:pPr>
      <w:r>
        <w:rPr>
          <w:lang w:val="uk-UA"/>
        </w:rPr>
        <w:t>Підручник «Образотворче мистецтво 7 клас»  Рубля Т. Є</w:t>
      </w:r>
      <w:r>
        <w:rPr>
          <w:lang w:val="uk-UA"/>
        </w:rPr>
        <w:t>.</w:t>
      </w:r>
    </w:p>
    <w:sectPr w:rsidR="00C31156" w:rsidRPr="004C6737" w:rsidSect="004C6737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65F" w:rsidRDefault="00FD065F" w:rsidP="004C6737">
      <w:r>
        <w:separator/>
      </w:r>
    </w:p>
  </w:endnote>
  <w:endnote w:type="continuationSeparator" w:id="0">
    <w:p w:rsidR="00FD065F" w:rsidRDefault="00FD065F" w:rsidP="004C6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65F" w:rsidRDefault="00FD065F" w:rsidP="004C6737">
      <w:r>
        <w:separator/>
      </w:r>
    </w:p>
  </w:footnote>
  <w:footnote w:type="continuationSeparator" w:id="0">
    <w:p w:rsidR="00FD065F" w:rsidRDefault="00FD065F" w:rsidP="004C6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737" w:rsidRDefault="004C6737">
    <w:pPr>
      <w:pStyle w:val="a6"/>
    </w:pPr>
    <w:r>
      <w:rPr>
        <w:lang w:val="uk-UA"/>
      </w:rPr>
      <w:t>Образотворче мистецтво 7 клас. Павлюк т. С.</w:t>
    </w:r>
  </w:p>
  <w:p w:rsidR="004C6737" w:rsidRDefault="004C673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1433"/>
    <w:multiLevelType w:val="hybridMultilevel"/>
    <w:tmpl w:val="34F88FA6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8A34DF"/>
    <w:multiLevelType w:val="hybridMultilevel"/>
    <w:tmpl w:val="1240905A"/>
    <w:lvl w:ilvl="0" w:tplc="6D4EE1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E1"/>
    <w:rsid w:val="00054936"/>
    <w:rsid w:val="000C7157"/>
    <w:rsid w:val="001E71F4"/>
    <w:rsid w:val="00232054"/>
    <w:rsid w:val="002719C0"/>
    <w:rsid w:val="00293D47"/>
    <w:rsid w:val="002C3522"/>
    <w:rsid w:val="003554E1"/>
    <w:rsid w:val="004C6737"/>
    <w:rsid w:val="00537D27"/>
    <w:rsid w:val="00544B0F"/>
    <w:rsid w:val="005A4864"/>
    <w:rsid w:val="00625E3B"/>
    <w:rsid w:val="006600F0"/>
    <w:rsid w:val="00665A81"/>
    <w:rsid w:val="006F09EA"/>
    <w:rsid w:val="007612E5"/>
    <w:rsid w:val="0083002E"/>
    <w:rsid w:val="009F0651"/>
    <w:rsid w:val="00A75F21"/>
    <w:rsid w:val="00A76C30"/>
    <w:rsid w:val="00AB6164"/>
    <w:rsid w:val="00AB7B43"/>
    <w:rsid w:val="00AD4425"/>
    <w:rsid w:val="00B13FF7"/>
    <w:rsid w:val="00B33851"/>
    <w:rsid w:val="00B66389"/>
    <w:rsid w:val="00C31156"/>
    <w:rsid w:val="00C501E1"/>
    <w:rsid w:val="00C8755A"/>
    <w:rsid w:val="00D72F4F"/>
    <w:rsid w:val="00E05FE9"/>
    <w:rsid w:val="00F06AFB"/>
    <w:rsid w:val="00F2190E"/>
    <w:rsid w:val="00F51A48"/>
    <w:rsid w:val="00F94D33"/>
    <w:rsid w:val="00FC6C0F"/>
    <w:rsid w:val="00FD065F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3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List Paragraph"/>
    <w:basedOn w:val="a"/>
    <w:uiPriority w:val="34"/>
    <w:qFormat/>
    <w:rsid w:val="004C67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737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C6737"/>
    <w:rPr>
      <w:rFonts w:ascii="Tahoma" w:hAnsi="Tahoma" w:cs="Tahoma"/>
      <w:sz w:val="16"/>
      <w:szCs w:val="16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4C6737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4C6737"/>
    <w:rPr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4C6737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4C6737"/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3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List Paragraph"/>
    <w:basedOn w:val="a"/>
    <w:uiPriority w:val="34"/>
    <w:qFormat/>
    <w:rsid w:val="004C67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737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C6737"/>
    <w:rPr>
      <w:rFonts w:ascii="Tahoma" w:hAnsi="Tahoma" w:cs="Tahoma"/>
      <w:sz w:val="16"/>
      <w:szCs w:val="16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4C6737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4C6737"/>
    <w:rPr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4C6737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4C6737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3414</Words>
  <Characters>1947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учень4</cp:lastModifiedBy>
  <cp:revision>7</cp:revision>
  <dcterms:created xsi:type="dcterms:W3CDTF">2016-09-26T11:14:00Z</dcterms:created>
  <dcterms:modified xsi:type="dcterms:W3CDTF">2018-01-17T11:00:00Z</dcterms:modified>
</cp:coreProperties>
</file>