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156" w:rsidRDefault="00FD1D87" w:rsidP="00FD1D87">
      <w:pPr>
        <w:jc w:val="right"/>
        <w:rPr>
          <w:lang w:val="uk-UA"/>
        </w:rPr>
      </w:pPr>
      <w:r>
        <w:rPr>
          <w:lang w:val="uk-UA"/>
        </w:rPr>
        <w:t xml:space="preserve">Дата______________ </w:t>
      </w:r>
    </w:p>
    <w:p w:rsidR="00FD1D87" w:rsidRDefault="00FD1D87" w:rsidP="00FD1D87">
      <w:pPr>
        <w:jc w:val="center"/>
        <w:rPr>
          <w:lang w:val="uk-UA"/>
        </w:rPr>
      </w:pPr>
      <w:r>
        <w:rPr>
          <w:lang w:val="uk-UA"/>
        </w:rPr>
        <w:t>Урок 3</w:t>
      </w:r>
    </w:p>
    <w:p w:rsidR="00FD1D87" w:rsidRDefault="00FD1D87" w:rsidP="002C543D">
      <w:pPr>
        <w:jc w:val="center"/>
        <w:rPr>
          <w:lang w:val="uk-UA"/>
        </w:rPr>
      </w:pPr>
      <w:r>
        <w:rPr>
          <w:lang w:val="uk-UA"/>
        </w:rPr>
        <w:t xml:space="preserve">Тема уроку: </w:t>
      </w:r>
      <w:r w:rsidRPr="001B7738">
        <w:rPr>
          <w:b/>
          <w:lang w:val="uk-UA"/>
        </w:rPr>
        <w:t>Стилі в архітектурі (античний, романський, готичний)</w:t>
      </w:r>
    </w:p>
    <w:p w:rsidR="00FD1D87" w:rsidRDefault="00BB436F">
      <w:pPr>
        <w:rPr>
          <w:lang w:val="uk-UA"/>
        </w:rPr>
      </w:pPr>
      <w:r>
        <w:rPr>
          <w:lang w:val="uk-UA"/>
        </w:rPr>
        <w:t xml:space="preserve">Мета уроку: знайомство із мистецькими стилями в архітектурі, розглянути особливості античного, романського та готичного стилів; знайомство із зразками архітектури різних епох та стилів; розвивати навики аналізу та порівняння, формувати естетичні погляди та вподобання; виховувати патріотичні почуття, дбайливе ставлення до культури свого народу. </w:t>
      </w:r>
    </w:p>
    <w:p w:rsidR="00BB436F" w:rsidRDefault="00BB436F">
      <w:pPr>
        <w:rPr>
          <w:lang w:val="uk-UA"/>
        </w:rPr>
      </w:pPr>
      <w:r>
        <w:rPr>
          <w:lang w:val="uk-UA"/>
        </w:rPr>
        <w:t>Тип уроку: урок формування нових знань, умінь та навиків</w:t>
      </w:r>
    </w:p>
    <w:p w:rsidR="00BB436F" w:rsidRDefault="00BB436F">
      <w:pPr>
        <w:rPr>
          <w:lang w:val="uk-UA"/>
        </w:rPr>
      </w:pPr>
      <w:r>
        <w:rPr>
          <w:lang w:val="uk-UA"/>
        </w:rPr>
        <w:t>Матеріали та обладнання: підручник, фото архітектурних пам’яток різних епох</w:t>
      </w:r>
      <w:r w:rsidR="00896F4D">
        <w:rPr>
          <w:lang w:val="uk-UA"/>
        </w:rPr>
        <w:t xml:space="preserve">, презентація </w:t>
      </w:r>
      <w:r w:rsidR="001B7738">
        <w:rPr>
          <w:lang w:val="uk-UA"/>
        </w:rPr>
        <w:t>«Стилі архітектури»</w:t>
      </w:r>
    </w:p>
    <w:p w:rsidR="00896F4D" w:rsidRPr="001B7738" w:rsidRDefault="00896F4D" w:rsidP="001B7738">
      <w:pPr>
        <w:jc w:val="center"/>
        <w:rPr>
          <w:b/>
          <w:lang w:val="uk-UA"/>
        </w:rPr>
      </w:pPr>
      <w:r w:rsidRPr="001B7738">
        <w:rPr>
          <w:b/>
          <w:lang w:val="uk-UA"/>
        </w:rPr>
        <w:t>Хід уроку</w:t>
      </w:r>
    </w:p>
    <w:p w:rsidR="00896F4D" w:rsidRPr="001B7738" w:rsidRDefault="00896F4D">
      <w:pPr>
        <w:rPr>
          <w:b/>
          <w:lang w:val="uk-UA"/>
        </w:rPr>
      </w:pPr>
      <w:r w:rsidRPr="001B7738">
        <w:rPr>
          <w:b/>
          <w:lang w:val="uk-UA"/>
        </w:rPr>
        <w:t xml:space="preserve">І. Організаційний етап </w:t>
      </w:r>
    </w:p>
    <w:p w:rsidR="00896F4D" w:rsidRPr="001B7738" w:rsidRDefault="00896F4D">
      <w:pPr>
        <w:rPr>
          <w:b/>
          <w:lang w:val="uk-UA"/>
        </w:rPr>
      </w:pPr>
      <w:r w:rsidRPr="001B7738">
        <w:rPr>
          <w:b/>
          <w:lang w:val="uk-UA"/>
        </w:rPr>
        <w:t xml:space="preserve">ІІ. Актуалізація опорних знань </w:t>
      </w:r>
    </w:p>
    <w:p w:rsidR="00896F4D" w:rsidRDefault="00896F4D">
      <w:pPr>
        <w:rPr>
          <w:lang w:val="uk-UA"/>
        </w:rPr>
      </w:pPr>
      <w:r>
        <w:rPr>
          <w:lang w:val="uk-UA"/>
        </w:rPr>
        <w:t xml:space="preserve">1. Завершити схему </w:t>
      </w:r>
    </w:p>
    <w:p w:rsidR="00896F4D" w:rsidRDefault="00896F4D">
      <w:pPr>
        <w:rPr>
          <w:lang w:val="uk-UA"/>
        </w:rPr>
      </w:pPr>
      <w:r>
        <w:rPr>
          <w:lang w:val="uk-UA"/>
        </w:rPr>
        <w:t xml:space="preserve">2. Назвати вид архітектури за призначенням </w:t>
      </w:r>
    </w:p>
    <w:p w:rsidR="00896F4D" w:rsidRDefault="00896F4D">
      <w:pPr>
        <w:rPr>
          <w:lang w:val="uk-UA"/>
        </w:rPr>
      </w:pPr>
    </w:p>
    <w:p w:rsidR="00896F4D" w:rsidRPr="001B7738" w:rsidRDefault="00896F4D" w:rsidP="00896F4D">
      <w:pPr>
        <w:rPr>
          <w:b/>
          <w:lang w:val="uk-UA"/>
        </w:rPr>
      </w:pPr>
      <w:r w:rsidRPr="001B7738">
        <w:rPr>
          <w:b/>
          <w:lang w:val="uk-UA"/>
        </w:rPr>
        <w:t xml:space="preserve">ІІІ. Повідомлення теми і мети уроку </w:t>
      </w:r>
    </w:p>
    <w:p w:rsidR="00896F4D" w:rsidRDefault="00896F4D">
      <w:pPr>
        <w:rPr>
          <w:lang w:val="uk-UA"/>
        </w:rPr>
      </w:pPr>
      <w:r>
        <w:rPr>
          <w:lang w:val="uk-UA"/>
        </w:rPr>
        <w:t xml:space="preserve">1. Мотивація навчально-пізнавальної діяльності </w:t>
      </w:r>
    </w:p>
    <w:p w:rsidR="00896F4D" w:rsidRDefault="00896F4D">
      <w:pPr>
        <w:rPr>
          <w:lang w:val="uk-UA"/>
        </w:rPr>
      </w:pPr>
    </w:p>
    <w:p w:rsidR="00FD1D87" w:rsidRDefault="00896F4D">
      <w:pPr>
        <w:rPr>
          <w:lang w:val="uk-UA"/>
        </w:rPr>
      </w:pPr>
      <w:r>
        <w:rPr>
          <w:lang w:val="uk-UA"/>
        </w:rPr>
        <w:t xml:space="preserve">2. Тема і мета уроку </w:t>
      </w:r>
    </w:p>
    <w:p w:rsidR="00896F4D" w:rsidRDefault="00896F4D">
      <w:pPr>
        <w:rPr>
          <w:lang w:val="uk-UA"/>
        </w:rPr>
      </w:pPr>
    </w:p>
    <w:p w:rsidR="00896F4D" w:rsidRPr="001B7738" w:rsidRDefault="001B7738">
      <w:pPr>
        <w:rPr>
          <w:b/>
          <w:lang w:val="uk-UA"/>
        </w:rPr>
      </w:pPr>
      <w:r w:rsidRPr="001B7738">
        <w:rPr>
          <w:b/>
          <w:lang w:val="uk-UA"/>
        </w:rPr>
        <w:t>І</w:t>
      </w:r>
      <w:r w:rsidRPr="001B7738">
        <w:rPr>
          <w:b/>
          <w:lang w:val="en-US"/>
        </w:rPr>
        <w:t>V</w:t>
      </w:r>
      <w:r w:rsidRPr="001B7738">
        <w:rPr>
          <w:b/>
          <w:lang w:val="uk-UA"/>
        </w:rPr>
        <w:t xml:space="preserve">. </w:t>
      </w:r>
      <w:r w:rsidR="00896F4D" w:rsidRPr="001B7738">
        <w:rPr>
          <w:b/>
          <w:lang w:val="uk-UA"/>
        </w:rPr>
        <w:t xml:space="preserve">Засвоєння нових знань, умінь та навиків </w:t>
      </w:r>
    </w:p>
    <w:p w:rsidR="00896F4D" w:rsidRDefault="00896F4D">
      <w:pPr>
        <w:rPr>
          <w:lang w:val="uk-UA"/>
        </w:rPr>
      </w:pPr>
      <w:r>
        <w:rPr>
          <w:lang w:val="uk-UA"/>
        </w:rPr>
        <w:t xml:space="preserve">Стилі архітектури – розповідь вчителя з елементами бесіди  + демонстрація презентації </w:t>
      </w:r>
    </w:p>
    <w:p w:rsidR="00D62358" w:rsidRPr="00D62358" w:rsidRDefault="00D62358" w:rsidP="00D62358">
      <w:pPr>
        <w:rPr>
          <w:lang w:val="uk-UA"/>
        </w:rPr>
      </w:pPr>
      <w:r w:rsidRPr="00D62358">
        <w:rPr>
          <w:lang w:val="uk-UA"/>
        </w:rPr>
        <w:t>Кожна епоха людства має власне «художнє обличчя». Його створюють історичні події — війни, переселення народів, соціальні відносини — звичаї та релігійні вірування, а також технічний прогрес. Усе це відображається у стилі, змісті та формі творів мистецтва різних народів.</w:t>
      </w:r>
      <w:r>
        <w:rPr>
          <w:lang w:val="uk-UA"/>
        </w:rPr>
        <w:t xml:space="preserve"> </w:t>
      </w:r>
      <w:r w:rsidRPr="00D62358">
        <w:rPr>
          <w:lang w:val="uk-UA"/>
        </w:rPr>
        <w:t xml:space="preserve">Особливо помітні ці зміни в архітектури. Технічний прогрес надав людству нові технології в будівництві, які дозволяють за короткий час створити те, що колись потребувало величезних зусиль та затрат, або було зовсім неможливим. </w:t>
      </w:r>
    </w:p>
    <w:p w:rsidR="00D62358" w:rsidRPr="00D62358" w:rsidRDefault="00D62358" w:rsidP="00D62358">
      <w:pPr>
        <w:rPr>
          <w:lang w:val="uk-UA"/>
        </w:rPr>
      </w:pPr>
      <w:r w:rsidRPr="00D62358">
        <w:rPr>
          <w:lang w:val="uk-UA"/>
        </w:rPr>
        <w:t>Стиль складається історично і притаманний усім видам мистецтва. Найбільше він проявляється в декоративно-прикладному мистецтві та архітектурі.</w:t>
      </w:r>
    </w:p>
    <w:p w:rsidR="00D62358" w:rsidRPr="00D62358" w:rsidRDefault="00D62358" w:rsidP="00D62358">
      <w:pPr>
        <w:rPr>
          <w:i/>
          <w:color w:val="FF0000"/>
          <w:lang w:val="uk-UA"/>
        </w:rPr>
      </w:pPr>
      <w:r w:rsidRPr="00D62358">
        <w:rPr>
          <w:b/>
          <w:i/>
          <w:color w:val="FF0000"/>
          <w:lang w:val="uk-UA"/>
        </w:rPr>
        <w:t>Стиль</w:t>
      </w:r>
      <w:r w:rsidRPr="00D62358">
        <w:rPr>
          <w:i/>
          <w:color w:val="FF0000"/>
          <w:lang w:val="uk-UA"/>
        </w:rPr>
        <w:t xml:space="preserve"> — це поєднання образної системи, засобів художнього вираження, що характеризують мистецтво певного періоду.</w:t>
      </w:r>
    </w:p>
    <w:p w:rsidR="00896F4D" w:rsidRDefault="00D62358" w:rsidP="00D62358">
      <w:pPr>
        <w:rPr>
          <w:lang w:val="uk-UA"/>
        </w:rPr>
      </w:pPr>
      <w:r w:rsidRPr="00D62358">
        <w:rPr>
          <w:lang w:val="uk-UA"/>
        </w:rPr>
        <w:t>Архітектура дає уявлення про технічні досягнення і художні здобутки різних епох, суспільні відносини, ставлення до особистості людини.</w:t>
      </w:r>
      <w:r>
        <w:rPr>
          <w:lang w:val="uk-UA"/>
        </w:rPr>
        <w:t xml:space="preserve"> Розглянемо мистецькі стилі архітектури. І спочат</w:t>
      </w:r>
      <w:r w:rsidR="007353A5">
        <w:rPr>
          <w:lang w:val="uk-UA"/>
        </w:rPr>
        <w:t xml:space="preserve">ку помандруємо у Давній Єгипет. </w:t>
      </w:r>
    </w:p>
    <w:p w:rsidR="007353A5" w:rsidRDefault="007353A5" w:rsidP="00D62358">
      <w:pPr>
        <w:rPr>
          <w:lang w:val="uk-UA"/>
        </w:rPr>
      </w:pPr>
    </w:p>
    <w:p w:rsidR="007353A5" w:rsidRPr="007353A5" w:rsidRDefault="007353A5" w:rsidP="00D62358">
      <w:pPr>
        <w:rPr>
          <w:b/>
          <w:u w:val="single"/>
          <w:lang w:val="uk-UA"/>
        </w:rPr>
      </w:pPr>
      <w:r w:rsidRPr="007353A5">
        <w:rPr>
          <w:b/>
          <w:u w:val="single"/>
          <w:lang w:val="uk-UA"/>
        </w:rPr>
        <w:t>Архітектура стародавнього світу</w:t>
      </w:r>
    </w:p>
    <w:p w:rsidR="00D62358" w:rsidRDefault="00D62358" w:rsidP="00D62358">
      <w:pPr>
        <w:rPr>
          <w:lang w:val="uk-UA"/>
        </w:rPr>
      </w:pPr>
      <w:r w:rsidRPr="00D62358">
        <w:rPr>
          <w:lang w:val="uk-UA"/>
        </w:rPr>
        <w:t xml:space="preserve">Мистецтво Єгипту тісно пов’язане з релігійними віруваннями. Величні  монументальні споруди присвячувались двом культам у житті єгиптян: культу богів і культу мертвих. У  творах мистецтва, що прославляють земне і потойбічне життя, домінує образ фараона. </w:t>
      </w:r>
    </w:p>
    <w:p w:rsidR="007353A5" w:rsidRPr="007353A5" w:rsidRDefault="007353A5" w:rsidP="007353A5">
      <w:pPr>
        <w:rPr>
          <w:lang w:val="uk-UA"/>
        </w:rPr>
      </w:pPr>
      <w:r w:rsidRPr="007353A5">
        <w:rPr>
          <w:lang w:val="uk-UA"/>
        </w:rPr>
        <w:t>Єгипетські храми розташовані на гігантських колонадах. Їх висікали і в глибині скелі. Фасади оздоблені різними зображеннями та ієрогліфами. Сонячні  промені надають їм особливої рельєфності. Віра єгиптян у потойбічне  життя надихнула єгиптян на будівництво пірамід — колосальних погребальних пам’ятників, де розміщували необхідне для померлого в його мандрівці до царства мертвих.</w:t>
      </w:r>
    </w:p>
    <w:p w:rsidR="007353A5" w:rsidRDefault="007353A5" w:rsidP="007353A5">
      <w:pPr>
        <w:rPr>
          <w:lang w:val="uk-UA"/>
        </w:rPr>
      </w:pPr>
      <w:r w:rsidRPr="007353A5">
        <w:rPr>
          <w:lang w:val="uk-UA"/>
        </w:rPr>
        <w:t xml:space="preserve">Архітектура чудово вписується в пустельний пейзаж. Для спорудження використовували місцевий будівельний матеріал, тому храми і піраміди за кольором відповідають оточуючому середовищу. </w:t>
      </w:r>
    </w:p>
    <w:p w:rsidR="007353A5" w:rsidRDefault="007353A5" w:rsidP="007353A5">
      <w:pPr>
        <w:rPr>
          <w:lang w:val="uk-UA"/>
        </w:rPr>
      </w:pPr>
    </w:p>
    <w:p w:rsidR="00FD1D87" w:rsidRDefault="00FD1D87">
      <w:pPr>
        <w:rPr>
          <w:lang w:val="uk-UA"/>
        </w:rPr>
      </w:pPr>
    </w:p>
    <w:p w:rsidR="00FD1D87" w:rsidRDefault="00FD1D87">
      <w:pPr>
        <w:rPr>
          <w:lang w:val="uk-UA"/>
        </w:rPr>
      </w:pPr>
    </w:p>
    <w:p w:rsidR="007353A5" w:rsidRDefault="007353A5" w:rsidP="007353A5">
      <w:pPr>
        <w:jc w:val="center"/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7C468C22" wp14:editId="397AF71A">
            <wp:extent cx="3028950" cy="2488273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29359" cy="2488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6E3" w:rsidRPr="00E616E3" w:rsidRDefault="00E616E3" w:rsidP="00E616E3">
      <w:pPr>
        <w:rPr>
          <w:b/>
          <w:u w:val="single"/>
          <w:lang w:val="uk-UA"/>
        </w:rPr>
      </w:pPr>
      <w:r w:rsidRPr="00E616E3">
        <w:rPr>
          <w:b/>
          <w:u w:val="single"/>
          <w:lang w:val="uk-UA"/>
        </w:rPr>
        <w:t xml:space="preserve">Античний стиль. Греція </w:t>
      </w:r>
    </w:p>
    <w:p w:rsidR="00E616E3" w:rsidRPr="00E616E3" w:rsidRDefault="00E616E3" w:rsidP="00E616E3">
      <w:pPr>
        <w:rPr>
          <w:lang w:val="uk-UA"/>
        </w:rPr>
      </w:pPr>
      <w:r w:rsidRPr="00E616E3">
        <w:rPr>
          <w:lang w:val="uk-UA"/>
        </w:rPr>
        <w:t>Мистецтво Еллади різко відрізнялося від усього, що йому передувало. Воно прагнуло створити досконалий образ людини. Навіть зображення богів у еллінів олюднені, їм надано рис чоловіків і жінок ідеальної краси.</w:t>
      </w:r>
      <w:r>
        <w:rPr>
          <w:lang w:val="uk-UA"/>
        </w:rPr>
        <w:t xml:space="preserve"> </w:t>
      </w:r>
    </w:p>
    <w:p w:rsidR="00E616E3" w:rsidRDefault="00E616E3" w:rsidP="00E616E3">
      <w:pPr>
        <w:rPr>
          <w:lang w:val="uk-UA"/>
        </w:rPr>
      </w:pPr>
      <w:r w:rsidRPr="00E616E3">
        <w:rPr>
          <w:lang w:val="uk-UA"/>
        </w:rPr>
        <w:t>В основі старогрецької архітектури лежить ідея бездоганної, фізично і духовно розвиненої вільної людини. Античні будівлі створені відносно пропорцій людського тіла. Узгодженість частин споруди, ритмічне чер</w:t>
      </w:r>
      <w:r>
        <w:rPr>
          <w:lang w:val="uk-UA"/>
        </w:rPr>
        <w:t>г</w:t>
      </w:r>
      <w:r w:rsidRPr="00E616E3">
        <w:rPr>
          <w:lang w:val="uk-UA"/>
        </w:rPr>
        <w:t>ування колон, ненав’язливе оздоблення, мармурові скульптури, що органічно вписувались в ансамбль — усе це створює цілісний архітектурний образ грецького храму.</w:t>
      </w:r>
    </w:p>
    <w:p w:rsidR="00E616E3" w:rsidRDefault="00E616E3" w:rsidP="00E616E3">
      <w:pPr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514A7F8E" wp14:editId="1C5EF320">
            <wp:extent cx="3209925" cy="219985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15169" cy="2203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6E3" w:rsidRDefault="00E616E3" w:rsidP="00E616E3">
      <w:pPr>
        <w:rPr>
          <w:lang w:val="uk-UA"/>
        </w:rPr>
      </w:pPr>
      <w:r w:rsidRPr="00E616E3">
        <w:rPr>
          <w:lang w:val="uk-UA"/>
        </w:rPr>
        <w:t>Грецькі храми невеликі за розміром, прості та органічні. На триступеневій основі зводилося святилище, в якому знаходилась статуя божества. Навкруги вибудовувались колони. Їх завершення — капітелі — були однією з прикрас храму. Колони підтримували мармурові балки перекриття. Двосхилий дах утворював з торцевими стінами трикутники — фронтони, на яких розміщувались скульптурні або рельєфні композиції. Ними щедро прикрашались грецькі храми.</w:t>
      </w:r>
    </w:p>
    <w:p w:rsidR="00E616E3" w:rsidRDefault="00C60BD3" w:rsidP="00C60BD3">
      <w:pPr>
        <w:rPr>
          <w:lang w:val="uk-UA"/>
        </w:rPr>
      </w:pPr>
      <w:r w:rsidRPr="00C60BD3">
        <w:rPr>
          <w:lang w:val="uk-UA"/>
        </w:rPr>
        <w:t>Архітектура Еллади — це не тільки будівельне мистецтво, це справжня наука, в процесі розвитку якої було розроблено цілісну художньо-осмислену систему — ордер.</w:t>
      </w:r>
      <w:r>
        <w:rPr>
          <w:lang w:val="uk-UA"/>
        </w:rPr>
        <w:t xml:space="preserve"> </w:t>
      </w:r>
    </w:p>
    <w:p w:rsidR="00C60BD3" w:rsidRDefault="00C60BD3" w:rsidP="00C60BD3">
      <w:pPr>
        <w:rPr>
          <w:lang w:val="uk-UA"/>
        </w:rPr>
      </w:pPr>
      <w:r w:rsidRPr="00C60BD3">
        <w:rPr>
          <w:lang w:val="uk-UA"/>
        </w:rPr>
        <w:t>Існує три види ордерів: доричний, іонічний і коринфський.</w:t>
      </w:r>
    </w:p>
    <w:p w:rsidR="00C60BD3" w:rsidRPr="00C60BD3" w:rsidRDefault="00C60BD3" w:rsidP="00C60BD3">
      <w:pPr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5EEC9D30" wp14:editId="48695A2B">
            <wp:extent cx="2903544" cy="162574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13520" cy="163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BD3" w:rsidRDefault="00C60BD3" w:rsidP="00C60BD3">
      <w:pPr>
        <w:rPr>
          <w:lang w:val="uk-UA"/>
        </w:rPr>
      </w:pPr>
      <w:r w:rsidRPr="00C60BD3">
        <w:rPr>
          <w:lang w:val="uk-UA"/>
        </w:rPr>
        <w:lastRenderedPageBreak/>
        <w:t>За капітелями колон цих ордерів можна судити про еволюцію форм і декоративних елементів оздоблення. Ці типово грецькі конструктивні елементи і надалі будуть використовуватись у зодчестві.</w:t>
      </w:r>
    </w:p>
    <w:p w:rsidR="00E616E3" w:rsidRPr="00C60BD3" w:rsidRDefault="00C60BD3" w:rsidP="00E616E3">
      <w:pPr>
        <w:rPr>
          <w:b/>
          <w:u w:val="single"/>
          <w:lang w:val="uk-UA"/>
        </w:rPr>
      </w:pPr>
      <w:r w:rsidRPr="00C60BD3">
        <w:rPr>
          <w:b/>
          <w:u w:val="single"/>
          <w:lang w:val="uk-UA"/>
        </w:rPr>
        <w:t xml:space="preserve">Античний стиль. Давній Рим </w:t>
      </w:r>
    </w:p>
    <w:p w:rsidR="00C60BD3" w:rsidRPr="00C60BD3" w:rsidRDefault="00C60BD3" w:rsidP="00C60BD3">
      <w:pPr>
        <w:rPr>
          <w:lang w:val="uk-UA"/>
        </w:rPr>
      </w:pPr>
      <w:r w:rsidRPr="00C60BD3">
        <w:rPr>
          <w:lang w:val="uk-UA"/>
        </w:rPr>
        <w:t>Давньоримська архітектура завершує тисячолітню історію античної архітектури. У своїх творах вона використовувала і розвивала всі попередні досягнення.</w:t>
      </w:r>
      <w:r>
        <w:rPr>
          <w:lang w:val="uk-UA"/>
        </w:rPr>
        <w:t xml:space="preserve"> </w:t>
      </w:r>
      <w:r w:rsidRPr="00C60BD3">
        <w:rPr>
          <w:lang w:val="uk-UA"/>
        </w:rPr>
        <w:t>Перед архітектурою римської держави стояли нові завдання. Тому для будівництва доріг, акведуків, мостів, величе</w:t>
      </w:r>
      <w:r>
        <w:rPr>
          <w:lang w:val="uk-UA"/>
        </w:rPr>
        <w:t>зних терм, палаців з гігантськи</w:t>
      </w:r>
      <w:r w:rsidRPr="00C60BD3">
        <w:rPr>
          <w:lang w:val="uk-UA"/>
        </w:rPr>
        <w:t>ми залами, ансамблів міських центрів, форумів потрібні були нові рішення і нова будівельна техніка. Був винайдений бетон. Це допомогло вирішити найскладніші технічні проблеми.</w:t>
      </w:r>
    </w:p>
    <w:p w:rsidR="00C60BD3" w:rsidRDefault="00C67F0B" w:rsidP="00C67F0B">
      <w:pPr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11476CD1" wp14:editId="66623327">
            <wp:extent cx="2609850" cy="17179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11578" cy="1719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  <w:r>
        <w:rPr>
          <w:noProof/>
          <w:lang w:val="uk-UA" w:eastAsia="uk-UA"/>
        </w:rPr>
        <w:drawing>
          <wp:inline distT="0" distB="0" distL="0" distR="0" wp14:anchorId="7D1E53DF" wp14:editId="69D091D6">
            <wp:extent cx="3533775" cy="176003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1760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F0B" w:rsidRDefault="00C67F0B" w:rsidP="00E616E3">
      <w:pPr>
        <w:rPr>
          <w:lang w:val="uk-UA"/>
        </w:rPr>
      </w:pPr>
    </w:p>
    <w:p w:rsidR="00C67F0B" w:rsidRPr="00C67F0B" w:rsidRDefault="00C67F0B" w:rsidP="00E616E3">
      <w:pPr>
        <w:rPr>
          <w:b/>
          <w:u w:val="single"/>
          <w:lang w:val="uk-UA"/>
        </w:rPr>
      </w:pPr>
      <w:r w:rsidRPr="00C67F0B">
        <w:rPr>
          <w:b/>
          <w:u w:val="single"/>
          <w:lang w:val="uk-UA"/>
        </w:rPr>
        <w:t xml:space="preserve">Романський стиль </w:t>
      </w:r>
    </w:p>
    <w:p w:rsidR="00C67F0B" w:rsidRDefault="00C67F0B" w:rsidP="00C67F0B">
      <w:pPr>
        <w:rPr>
          <w:lang w:val="uk-UA"/>
        </w:rPr>
      </w:pPr>
      <w:r w:rsidRPr="00C67F0B">
        <w:rPr>
          <w:lang w:val="uk-UA"/>
        </w:rPr>
        <w:t>Романським стилем називають західноєвропейську архітектуру ХІ —</w:t>
      </w:r>
      <w:r>
        <w:rPr>
          <w:lang w:val="uk-UA"/>
        </w:rPr>
        <w:t xml:space="preserve"> </w:t>
      </w:r>
      <w:r w:rsidRPr="00C67F0B">
        <w:rPr>
          <w:lang w:val="uk-UA"/>
        </w:rPr>
        <w:t>ХІІІ ст., оскільки вона успадкувала деякі риси цього мистецтва й окремі будівельні прийоми римлян. Крім того, вона була найбільш розповсюдженою в романських народів.</w:t>
      </w:r>
    </w:p>
    <w:p w:rsidR="00C67F0B" w:rsidRPr="00C67F0B" w:rsidRDefault="00C67F0B" w:rsidP="00C67F0B">
      <w:pPr>
        <w:rPr>
          <w:lang w:val="uk-UA"/>
        </w:rPr>
      </w:pPr>
      <w:r w:rsidRPr="00C67F0B">
        <w:rPr>
          <w:lang w:val="uk-UA"/>
        </w:rPr>
        <w:t xml:space="preserve">Романська архітектура визначалась важкими, масивними формами, </w:t>
      </w:r>
      <w:proofErr w:type="spellStart"/>
      <w:r w:rsidRPr="00C67F0B">
        <w:rPr>
          <w:lang w:val="uk-UA"/>
        </w:rPr>
        <w:t>напівциркульними</w:t>
      </w:r>
      <w:proofErr w:type="spellEnd"/>
      <w:r w:rsidRPr="00C67F0B">
        <w:rPr>
          <w:lang w:val="uk-UA"/>
        </w:rPr>
        <w:t xml:space="preserve"> арками, коробковими, хрестовими і купольними склепіннями, стриманими скульптурними прикрасами.</w:t>
      </w:r>
    </w:p>
    <w:p w:rsidR="00C60BD3" w:rsidRDefault="00C67F0B" w:rsidP="00C67F0B">
      <w:pPr>
        <w:rPr>
          <w:lang w:val="uk-UA"/>
        </w:rPr>
      </w:pPr>
      <w:r w:rsidRPr="00C67F0B">
        <w:rPr>
          <w:lang w:val="uk-UA"/>
        </w:rPr>
        <w:t xml:space="preserve">«Важким мовчанням» назвав романську архітектуру великий французький скульптор Огюст </w:t>
      </w:r>
      <w:proofErr w:type="spellStart"/>
      <w:r w:rsidRPr="00C67F0B">
        <w:rPr>
          <w:lang w:val="uk-UA"/>
        </w:rPr>
        <w:t>Роден</w:t>
      </w:r>
      <w:proofErr w:type="spellEnd"/>
      <w:r w:rsidRPr="00C67F0B">
        <w:rPr>
          <w:lang w:val="uk-UA"/>
        </w:rPr>
        <w:t>.</w:t>
      </w:r>
      <w:r>
        <w:rPr>
          <w:lang w:val="uk-UA"/>
        </w:rPr>
        <w:t xml:space="preserve"> </w:t>
      </w:r>
    </w:p>
    <w:p w:rsidR="00C67F0B" w:rsidRDefault="00C67F0B" w:rsidP="00C67F0B">
      <w:pPr>
        <w:rPr>
          <w:lang w:val="uk-UA"/>
        </w:rPr>
      </w:pPr>
      <w:r w:rsidRPr="00C67F0B">
        <w:rPr>
          <w:lang w:val="uk-UA"/>
        </w:rPr>
        <w:t>Для романського періоду характерне замкнене укріплене житло феодала — замок, який зводився на високому та неприступному для ворога місці.</w:t>
      </w:r>
    </w:p>
    <w:p w:rsidR="00C67F0B" w:rsidRDefault="00596187" w:rsidP="00596187">
      <w:pPr>
        <w:rPr>
          <w:lang w:val="uk-UA"/>
        </w:rPr>
      </w:pPr>
      <w:r w:rsidRPr="00596187">
        <w:rPr>
          <w:lang w:val="uk-UA"/>
        </w:rPr>
        <w:t xml:space="preserve">Головна вежа замку — </w:t>
      </w:r>
      <w:proofErr w:type="spellStart"/>
      <w:r w:rsidRPr="00596187">
        <w:rPr>
          <w:lang w:val="uk-UA"/>
        </w:rPr>
        <w:t>донжон</w:t>
      </w:r>
      <w:proofErr w:type="spellEnd"/>
      <w:r w:rsidRPr="00596187">
        <w:rPr>
          <w:lang w:val="uk-UA"/>
        </w:rPr>
        <w:t xml:space="preserve"> — виникла як архітектурна споруда ще до Х ст. Замок мав суворі і практичні форми. Це була фортеця без зайвих прикрас з вузькими вікнами — бійницями.</w:t>
      </w:r>
    </w:p>
    <w:p w:rsidR="00C67F0B" w:rsidRDefault="00596187" w:rsidP="00596187">
      <w:pPr>
        <w:rPr>
          <w:lang w:val="uk-UA"/>
        </w:rPr>
      </w:pPr>
      <w:r w:rsidRPr="00596187">
        <w:rPr>
          <w:lang w:val="uk-UA"/>
        </w:rPr>
        <w:t>Деякі романські будівлі і комплекси (церкви, монастирі, замки) панували над місцевістю як нагадування про могутн</w:t>
      </w:r>
      <w:r>
        <w:rPr>
          <w:lang w:val="uk-UA"/>
        </w:rPr>
        <w:t>і</w:t>
      </w:r>
      <w:r w:rsidRPr="00596187">
        <w:rPr>
          <w:lang w:val="uk-UA"/>
        </w:rPr>
        <w:t>сть феодального володаря. Вони гармонували з навколишнім середовищем: їхні  форми та силуети наче повторювали природний рельєф, а місцеве каміння — будівельний матеріал — органічно поєднувався з ґрунтом і зеленню.</w:t>
      </w:r>
      <w:r>
        <w:rPr>
          <w:lang w:val="uk-UA"/>
        </w:rPr>
        <w:t xml:space="preserve"> </w:t>
      </w:r>
    </w:p>
    <w:p w:rsidR="00596187" w:rsidRDefault="00596187" w:rsidP="00596187">
      <w:pPr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5A970858" wp14:editId="6F27F746">
            <wp:extent cx="3637581" cy="2495550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37581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187" w:rsidRDefault="00596187" w:rsidP="00596187">
      <w:pPr>
        <w:rPr>
          <w:lang w:val="uk-UA"/>
        </w:rPr>
      </w:pPr>
      <w:r>
        <w:rPr>
          <w:lang w:val="uk-UA"/>
        </w:rPr>
        <w:t xml:space="preserve">Яка архітектурна пам’ятка Хмельниччини має ознаки романського стилю? </w:t>
      </w:r>
    </w:p>
    <w:p w:rsidR="00E41096" w:rsidRDefault="00E41096" w:rsidP="00596187">
      <w:pPr>
        <w:rPr>
          <w:lang w:val="uk-UA"/>
        </w:rPr>
      </w:pPr>
    </w:p>
    <w:p w:rsidR="00E41096" w:rsidRDefault="00E41096" w:rsidP="00596187">
      <w:pPr>
        <w:rPr>
          <w:lang w:val="uk-UA"/>
        </w:rPr>
      </w:pPr>
    </w:p>
    <w:p w:rsidR="00E41096" w:rsidRPr="00E41096" w:rsidRDefault="00E41096" w:rsidP="00596187">
      <w:pPr>
        <w:rPr>
          <w:b/>
          <w:u w:val="single"/>
          <w:lang w:val="uk-UA"/>
        </w:rPr>
      </w:pPr>
      <w:r w:rsidRPr="00E41096">
        <w:rPr>
          <w:b/>
          <w:u w:val="single"/>
          <w:lang w:val="uk-UA"/>
        </w:rPr>
        <w:lastRenderedPageBreak/>
        <w:t xml:space="preserve">Готичний стиль </w:t>
      </w:r>
    </w:p>
    <w:p w:rsidR="00E41096" w:rsidRDefault="00E41096" w:rsidP="00E41096">
      <w:pPr>
        <w:rPr>
          <w:lang w:val="uk-UA"/>
        </w:rPr>
      </w:pPr>
      <w:r w:rsidRPr="00E41096">
        <w:rPr>
          <w:lang w:val="uk-UA"/>
        </w:rPr>
        <w:t>Готичний архітектурний стиль XIII–XV ст. панував у Європі, Західній Україні та Прибалтиці. Цей період в архітектурі можна назвати «добою готичних соборів».</w:t>
      </w:r>
    </w:p>
    <w:p w:rsidR="00C63967" w:rsidRPr="00C63967" w:rsidRDefault="00C63967" w:rsidP="00C63967">
      <w:pPr>
        <w:rPr>
          <w:lang w:val="uk-UA"/>
        </w:rPr>
      </w:pPr>
      <w:r w:rsidRPr="00C63967">
        <w:rPr>
          <w:lang w:val="uk-UA"/>
        </w:rPr>
        <w:t xml:space="preserve">Легкі, спрямовані вверх, вони здаються невагомими. Якщо в романських соборах камінь створював відчуття сили і могутності, то в готичних він «утратив» свою вагу, став подібним до мережива. Споруда підіймалась, злітала у височінь, перетворювалась у «застиглу музику». </w:t>
      </w:r>
    </w:p>
    <w:p w:rsidR="00596187" w:rsidRDefault="00C63967" w:rsidP="00C63967">
      <w:pPr>
        <w:rPr>
          <w:lang w:val="uk-UA"/>
        </w:rPr>
      </w:pPr>
      <w:r w:rsidRPr="00C63967">
        <w:rPr>
          <w:lang w:val="uk-UA"/>
        </w:rPr>
        <w:t>Висота будівлі, суворі обличчя святих, написаних на внутрішніх стінах соборів, звуки органа — все це зливалось в єдине ціле, захоплювало людину і водночас пригнічувало її, змушувало відчувати свою недосконалість.</w:t>
      </w:r>
      <w:r>
        <w:rPr>
          <w:lang w:val="uk-UA"/>
        </w:rPr>
        <w:t xml:space="preserve"> </w:t>
      </w:r>
    </w:p>
    <w:p w:rsidR="00C63967" w:rsidRDefault="00C63967" w:rsidP="00C63967">
      <w:pPr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1F1E8F99" wp14:editId="701339A5">
            <wp:extent cx="3070850" cy="21145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77426" cy="211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  <w:r>
        <w:rPr>
          <w:noProof/>
          <w:lang w:val="uk-UA" w:eastAsia="uk-UA"/>
        </w:rPr>
        <w:drawing>
          <wp:inline distT="0" distB="0" distL="0" distR="0" wp14:anchorId="6F2BAA20" wp14:editId="792A6EE1">
            <wp:extent cx="3057525" cy="2124921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61055" cy="2127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F0B" w:rsidRDefault="00C67F0B" w:rsidP="00C67F0B">
      <w:pPr>
        <w:rPr>
          <w:lang w:val="uk-UA"/>
        </w:rPr>
      </w:pPr>
    </w:p>
    <w:p w:rsidR="00C63967" w:rsidRDefault="00C63967" w:rsidP="00C67F0B">
      <w:pPr>
        <w:rPr>
          <w:lang w:val="uk-UA"/>
        </w:rPr>
      </w:pPr>
      <w:r>
        <w:rPr>
          <w:lang w:val="uk-UA"/>
        </w:rPr>
        <w:t xml:space="preserve">Підсумок уроку </w:t>
      </w:r>
    </w:p>
    <w:p w:rsidR="00C63967" w:rsidRDefault="00C63967" w:rsidP="00C67F0B">
      <w:pPr>
        <w:rPr>
          <w:lang w:val="uk-UA"/>
        </w:rPr>
      </w:pPr>
      <w:r>
        <w:rPr>
          <w:lang w:val="uk-UA"/>
        </w:rPr>
        <w:t xml:space="preserve">Домашнє завдання: опрацювати текст підручника стор. 28 </w:t>
      </w:r>
      <w:r w:rsidR="004C7F4B">
        <w:rPr>
          <w:lang w:val="uk-UA"/>
        </w:rPr>
        <w:t>–</w:t>
      </w:r>
      <w:r>
        <w:rPr>
          <w:lang w:val="uk-UA"/>
        </w:rPr>
        <w:t xml:space="preserve"> </w:t>
      </w:r>
      <w:r w:rsidR="004C7F4B">
        <w:rPr>
          <w:lang w:val="uk-UA"/>
        </w:rPr>
        <w:t xml:space="preserve">37 (до ренесанс), </w:t>
      </w:r>
      <w:r w:rsidR="004C7F4B" w:rsidRPr="004C7F4B">
        <w:rPr>
          <w:b/>
          <w:lang w:val="uk-UA"/>
        </w:rPr>
        <w:t>творче завдання:</w:t>
      </w:r>
      <w:r w:rsidR="004C7F4B">
        <w:rPr>
          <w:lang w:val="uk-UA"/>
        </w:rPr>
        <w:t xml:space="preserve">  </w:t>
      </w:r>
      <w:r>
        <w:rPr>
          <w:lang w:val="uk-UA"/>
        </w:rPr>
        <w:t xml:space="preserve">виконати ілюстрований хронометраж мистецьких стилів </w:t>
      </w:r>
    </w:p>
    <w:p w:rsidR="00C63967" w:rsidRDefault="00C63967" w:rsidP="00C67F0B">
      <w:pPr>
        <w:rPr>
          <w:lang w:val="uk-UA"/>
        </w:rPr>
      </w:pPr>
    </w:p>
    <w:p w:rsidR="002C543D" w:rsidRDefault="002C543D" w:rsidP="00FD1D87">
      <w:pPr>
        <w:jc w:val="right"/>
        <w:rPr>
          <w:lang w:val="uk-UA"/>
        </w:rPr>
      </w:pPr>
    </w:p>
    <w:p w:rsidR="002C543D" w:rsidRDefault="002C543D" w:rsidP="00FD1D87">
      <w:pPr>
        <w:jc w:val="right"/>
        <w:rPr>
          <w:lang w:val="uk-UA"/>
        </w:rPr>
      </w:pPr>
    </w:p>
    <w:p w:rsidR="00E351BE" w:rsidRPr="00E351BE" w:rsidRDefault="00E351BE" w:rsidP="00E351BE">
      <w:pPr>
        <w:rPr>
          <w:b/>
          <w:lang w:val="uk-UA"/>
        </w:rPr>
      </w:pPr>
      <w:bookmarkStart w:id="0" w:name="_GoBack"/>
      <w:r w:rsidRPr="00E351BE">
        <w:rPr>
          <w:b/>
          <w:lang w:val="uk-UA"/>
        </w:rPr>
        <w:t>Використана література:</w:t>
      </w:r>
    </w:p>
    <w:p w:rsidR="00E351BE" w:rsidRPr="00E351BE" w:rsidRDefault="00E351BE" w:rsidP="00E351BE">
      <w:pPr>
        <w:rPr>
          <w:lang w:val="uk-UA"/>
        </w:rPr>
      </w:pPr>
      <w:proofErr w:type="spellStart"/>
      <w:r w:rsidRPr="00E351BE">
        <w:rPr>
          <w:lang w:val="uk-UA"/>
        </w:rPr>
        <w:t>Горошко</w:t>
      </w:r>
      <w:proofErr w:type="spellEnd"/>
      <w:r w:rsidRPr="00E351BE">
        <w:rPr>
          <w:lang w:val="uk-UA"/>
        </w:rPr>
        <w:t xml:space="preserve"> Н. А. Образотворче мистецтво 7 клас. Посібник для вчителя; Харків ВГ «Основа» 2009 рік, 80 с. </w:t>
      </w:r>
    </w:p>
    <w:p w:rsidR="00E351BE" w:rsidRPr="00E351BE" w:rsidRDefault="00E351BE" w:rsidP="00E351BE">
      <w:pPr>
        <w:rPr>
          <w:lang w:val="uk-UA"/>
        </w:rPr>
      </w:pPr>
      <w:r w:rsidRPr="00E351BE">
        <w:rPr>
          <w:lang w:val="uk-UA"/>
        </w:rPr>
        <w:t>Підручник «Образотворче мистецтво 7 клас»  Рубля Т. Є</w:t>
      </w:r>
    </w:p>
    <w:bookmarkEnd w:id="0"/>
    <w:p w:rsidR="002C543D" w:rsidRDefault="002C543D" w:rsidP="00E351BE">
      <w:pPr>
        <w:rPr>
          <w:lang w:val="uk-UA"/>
        </w:rPr>
      </w:pPr>
    </w:p>
    <w:p w:rsidR="002C543D" w:rsidRDefault="002C543D" w:rsidP="00FD1D87">
      <w:pPr>
        <w:jc w:val="right"/>
        <w:rPr>
          <w:lang w:val="uk-UA"/>
        </w:rPr>
      </w:pPr>
    </w:p>
    <w:p w:rsidR="002C543D" w:rsidRDefault="002C543D" w:rsidP="00FD1D87">
      <w:pPr>
        <w:jc w:val="right"/>
        <w:rPr>
          <w:lang w:val="uk-UA"/>
        </w:rPr>
      </w:pPr>
    </w:p>
    <w:p w:rsidR="002C543D" w:rsidRDefault="002C543D" w:rsidP="00FD1D87">
      <w:pPr>
        <w:jc w:val="right"/>
        <w:rPr>
          <w:lang w:val="uk-UA"/>
        </w:rPr>
      </w:pPr>
    </w:p>
    <w:p w:rsidR="002C543D" w:rsidRDefault="002C543D" w:rsidP="00FD1D87">
      <w:pPr>
        <w:jc w:val="right"/>
        <w:rPr>
          <w:lang w:val="uk-UA"/>
        </w:rPr>
      </w:pPr>
    </w:p>
    <w:p w:rsidR="002C543D" w:rsidRDefault="002C543D" w:rsidP="00FD1D87">
      <w:pPr>
        <w:jc w:val="right"/>
        <w:rPr>
          <w:lang w:val="uk-UA"/>
        </w:rPr>
      </w:pPr>
    </w:p>
    <w:p w:rsidR="002C543D" w:rsidRDefault="002C543D" w:rsidP="00FD1D87">
      <w:pPr>
        <w:jc w:val="right"/>
        <w:rPr>
          <w:lang w:val="uk-UA"/>
        </w:rPr>
      </w:pPr>
    </w:p>
    <w:p w:rsidR="002C543D" w:rsidRDefault="002C543D" w:rsidP="00FD1D87">
      <w:pPr>
        <w:jc w:val="right"/>
        <w:rPr>
          <w:lang w:val="uk-UA"/>
        </w:rPr>
      </w:pPr>
    </w:p>
    <w:p w:rsidR="002C543D" w:rsidRDefault="002C543D" w:rsidP="00FD1D87">
      <w:pPr>
        <w:jc w:val="right"/>
        <w:rPr>
          <w:lang w:val="uk-UA"/>
        </w:rPr>
      </w:pPr>
    </w:p>
    <w:p w:rsidR="002C543D" w:rsidRDefault="002C543D" w:rsidP="00FD1D87">
      <w:pPr>
        <w:jc w:val="right"/>
        <w:rPr>
          <w:lang w:val="uk-UA"/>
        </w:rPr>
      </w:pPr>
    </w:p>
    <w:p w:rsidR="002C543D" w:rsidRDefault="002C543D" w:rsidP="00FD1D87">
      <w:pPr>
        <w:jc w:val="right"/>
        <w:rPr>
          <w:lang w:val="uk-UA"/>
        </w:rPr>
      </w:pPr>
    </w:p>
    <w:p w:rsidR="002C543D" w:rsidRDefault="002C543D" w:rsidP="00FD1D87">
      <w:pPr>
        <w:jc w:val="right"/>
        <w:rPr>
          <w:lang w:val="uk-UA"/>
        </w:rPr>
      </w:pPr>
    </w:p>
    <w:p w:rsidR="002C543D" w:rsidRDefault="002C543D" w:rsidP="00FD1D87">
      <w:pPr>
        <w:jc w:val="right"/>
        <w:rPr>
          <w:lang w:val="uk-UA"/>
        </w:rPr>
      </w:pPr>
    </w:p>
    <w:p w:rsidR="002C543D" w:rsidRDefault="002C543D" w:rsidP="00FD1D87">
      <w:pPr>
        <w:jc w:val="right"/>
        <w:rPr>
          <w:lang w:val="uk-UA"/>
        </w:rPr>
      </w:pPr>
    </w:p>
    <w:p w:rsidR="002C543D" w:rsidRDefault="002C543D" w:rsidP="00FD1D87">
      <w:pPr>
        <w:jc w:val="right"/>
        <w:rPr>
          <w:lang w:val="uk-UA"/>
        </w:rPr>
      </w:pPr>
    </w:p>
    <w:p w:rsidR="002C543D" w:rsidRDefault="002C543D" w:rsidP="00FD1D87">
      <w:pPr>
        <w:jc w:val="right"/>
        <w:rPr>
          <w:lang w:val="uk-UA"/>
        </w:rPr>
      </w:pPr>
    </w:p>
    <w:p w:rsidR="002C543D" w:rsidRDefault="002C543D" w:rsidP="00FD1D87">
      <w:pPr>
        <w:jc w:val="right"/>
        <w:rPr>
          <w:lang w:val="uk-UA"/>
        </w:rPr>
      </w:pPr>
    </w:p>
    <w:p w:rsidR="002C543D" w:rsidRDefault="002C543D" w:rsidP="00FD1D87">
      <w:pPr>
        <w:jc w:val="right"/>
        <w:rPr>
          <w:lang w:val="uk-UA"/>
        </w:rPr>
      </w:pPr>
    </w:p>
    <w:p w:rsidR="002C543D" w:rsidRDefault="002C543D" w:rsidP="00FD1D87">
      <w:pPr>
        <w:jc w:val="right"/>
        <w:rPr>
          <w:lang w:val="uk-UA"/>
        </w:rPr>
      </w:pPr>
    </w:p>
    <w:p w:rsidR="002C543D" w:rsidRDefault="002C543D" w:rsidP="00FD1D87">
      <w:pPr>
        <w:jc w:val="right"/>
        <w:rPr>
          <w:lang w:val="uk-UA"/>
        </w:rPr>
      </w:pPr>
    </w:p>
    <w:p w:rsidR="002C543D" w:rsidRDefault="002C543D" w:rsidP="00FD1D87">
      <w:pPr>
        <w:jc w:val="right"/>
        <w:rPr>
          <w:lang w:val="uk-UA"/>
        </w:rPr>
      </w:pPr>
    </w:p>
    <w:p w:rsidR="002C543D" w:rsidRDefault="002C543D" w:rsidP="00FD1D87">
      <w:pPr>
        <w:jc w:val="right"/>
        <w:rPr>
          <w:lang w:val="uk-UA"/>
        </w:rPr>
      </w:pPr>
    </w:p>
    <w:p w:rsidR="002C543D" w:rsidRDefault="002C543D" w:rsidP="00FD1D87">
      <w:pPr>
        <w:jc w:val="right"/>
        <w:rPr>
          <w:lang w:val="uk-UA"/>
        </w:rPr>
      </w:pPr>
    </w:p>
    <w:p w:rsidR="002C543D" w:rsidRDefault="002C543D" w:rsidP="00FD1D87">
      <w:pPr>
        <w:jc w:val="right"/>
        <w:rPr>
          <w:lang w:val="uk-UA"/>
        </w:rPr>
      </w:pPr>
    </w:p>
    <w:p w:rsidR="002C543D" w:rsidRDefault="002C543D" w:rsidP="00FD1D87">
      <w:pPr>
        <w:jc w:val="right"/>
        <w:rPr>
          <w:lang w:val="uk-UA"/>
        </w:rPr>
      </w:pPr>
    </w:p>
    <w:sectPr w:rsidR="002C543D" w:rsidSect="00FD1D87">
      <w:head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100F" w:rsidRDefault="007F100F" w:rsidP="001B7738">
      <w:r>
        <w:separator/>
      </w:r>
    </w:p>
  </w:endnote>
  <w:endnote w:type="continuationSeparator" w:id="0">
    <w:p w:rsidR="007F100F" w:rsidRDefault="007F100F" w:rsidP="001B77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100F" w:rsidRDefault="007F100F" w:rsidP="001B7738">
      <w:r>
        <w:separator/>
      </w:r>
    </w:p>
  </w:footnote>
  <w:footnote w:type="continuationSeparator" w:id="0">
    <w:p w:rsidR="007F100F" w:rsidRDefault="007F100F" w:rsidP="001B77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7738" w:rsidRDefault="001B7738">
    <w:pPr>
      <w:pStyle w:val="a3"/>
    </w:pPr>
    <w:r>
      <w:rPr>
        <w:lang w:val="uk-UA"/>
      </w:rPr>
      <w:t xml:space="preserve">Образотворче мистецтво 7 клас. Павлюк Т. С. </w:t>
    </w:r>
  </w:p>
  <w:p w:rsidR="001B7738" w:rsidRDefault="001B773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A1433"/>
    <w:multiLevelType w:val="hybridMultilevel"/>
    <w:tmpl w:val="34F88FA6"/>
    <w:lvl w:ilvl="0" w:tplc="7DA478DA">
      <w:start w:val="1"/>
      <w:numFmt w:val="bullet"/>
      <w:lvlText w:val="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C8A34DF"/>
    <w:multiLevelType w:val="hybridMultilevel"/>
    <w:tmpl w:val="1240905A"/>
    <w:lvl w:ilvl="0" w:tplc="6D4EE19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760"/>
    <w:rsid w:val="000C7157"/>
    <w:rsid w:val="00100A60"/>
    <w:rsid w:val="001313A7"/>
    <w:rsid w:val="00172CD1"/>
    <w:rsid w:val="001B7738"/>
    <w:rsid w:val="00232054"/>
    <w:rsid w:val="002500B2"/>
    <w:rsid w:val="00293D47"/>
    <w:rsid w:val="002C543D"/>
    <w:rsid w:val="003554E1"/>
    <w:rsid w:val="004314DC"/>
    <w:rsid w:val="004C7F4B"/>
    <w:rsid w:val="004F4756"/>
    <w:rsid w:val="005250B5"/>
    <w:rsid w:val="00537D27"/>
    <w:rsid w:val="00543760"/>
    <w:rsid w:val="00544B0F"/>
    <w:rsid w:val="00596187"/>
    <w:rsid w:val="005A4864"/>
    <w:rsid w:val="005E2871"/>
    <w:rsid w:val="00625E3B"/>
    <w:rsid w:val="006600F0"/>
    <w:rsid w:val="00665A81"/>
    <w:rsid w:val="00687D49"/>
    <w:rsid w:val="007353A5"/>
    <w:rsid w:val="007612E5"/>
    <w:rsid w:val="007A037D"/>
    <w:rsid w:val="007D78DA"/>
    <w:rsid w:val="007F100F"/>
    <w:rsid w:val="00896F4D"/>
    <w:rsid w:val="0093595A"/>
    <w:rsid w:val="0096358B"/>
    <w:rsid w:val="009C266A"/>
    <w:rsid w:val="009F0651"/>
    <w:rsid w:val="00A23A97"/>
    <w:rsid w:val="00A445F3"/>
    <w:rsid w:val="00A75F21"/>
    <w:rsid w:val="00A76C30"/>
    <w:rsid w:val="00AB6164"/>
    <w:rsid w:val="00AB7B43"/>
    <w:rsid w:val="00AD4425"/>
    <w:rsid w:val="00B13FF7"/>
    <w:rsid w:val="00B33851"/>
    <w:rsid w:val="00B66389"/>
    <w:rsid w:val="00BB436F"/>
    <w:rsid w:val="00C31156"/>
    <w:rsid w:val="00C60BD3"/>
    <w:rsid w:val="00C63967"/>
    <w:rsid w:val="00C67F0B"/>
    <w:rsid w:val="00C969F4"/>
    <w:rsid w:val="00D5250C"/>
    <w:rsid w:val="00D52EBB"/>
    <w:rsid w:val="00D62358"/>
    <w:rsid w:val="00D72F4F"/>
    <w:rsid w:val="00DF2A2C"/>
    <w:rsid w:val="00E05FE9"/>
    <w:rsid w:val="00E351BE"/>
    <w:rsid w:val="00E41096"/>
    <w:rsid w:val="00E616E3"/>
    <w:rsid w:val="00F2190E"/>
    <w:rsid w:val="00F45467"/>
    <w:rsid w:val="00F51A48"/>
    <w:rsid w:val="00F94D33"/>
    <w:rsid w:val="00FA16C7"/>
    <w:rsid w:val="00FC6C0F"/>
    <w:rsid w:val="00FD1D87"/>
    <w:rsid w:val="00FE300B"/>
    <w:rsid w:val="00FF6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D47"/>
    <w:rPr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qFormat/>
    <w:rsid w:val="00293D47"/>
    <w:pPr>
      <w:keepNext/>
      <w:outlineLvl w:val="0"/>
    </w:pPr>
    <w:rPr>
      <w:sz w:val="32"/>
      <w:lang w:val="uk-UA"/>
    </w:rPr>
  </w:style>
  <w:style w:type="paragraph" w:styleId="4">
    <w:name w:val="heading 4"/>
    <w:basedOn w:val="a"/>
    <w:next w:val="a"/>
    <w:link w:val="40"/>
    <w:qFormat/>
    <w:rsid w:val="00293D47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93D47"/>
    <w:rPr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93D47"/>
    <w:rPr>
      <w:b/>
      <w:bCs/>
      <w:sz w:val="28"/>
      <w:szCs w:val="28"/>
      <w:lang w:val="ru-RU" w:eastAsia="ru-RU"/>
    </w:rPr>
  </w:style>
  <w:style w:type="paragraph" w:styleId="a3">
    <w:name w:val="header"/>
    <w:basedOn w:val="a"/>
    <w:link w:val="a4"/>
    <w:uiPriority w:val="99"/>
    <w:unhideWhenUsed/>
    <w:rsid w:val="001B7738"/>
    <w:pPr>
      <w:tabs>
        <w:tab w:val="center" w:pos="4819"/>
        <w:tab w:val="right" w:pos="9639"/>
      </w:tabs>
    </w:pPr>
  </w:style>
  <w:style w:type="character" w:customStyle="1" w:styleId="a4">
    <w:name w:val="Верхній колонтитул Знак"/>
    <w:basedOn w:val="a0"/>
    <w:link w:val="a3"/>
    <w:uiPriority w:val="99"/>
    <w:rsid w:val="001B7738"/>
    <w:rPr>
      <w:sz w:val="24"/>
      <w:szCs w:val="24"/>
      <w:lang w:val="ru-RU" w:eastAsia="ru-RU"/>
    </w:rPr>
  </w:style>
  <w:style w:type="paragraph" w:styleId="a5">
    <w:name w:val="footer"/>
    <w:basedOn w:val="a"/>
    <w:link w:val="a6"/>
    <w:uiPriority w:val="99"/>
    <w:unhideWhenUsed/>
    <w:rsid w:val="001B7738"/>
    <w:pPr>
      <w:tabs>
        <w:tab w:val="center" w:pos="4819"/>
        <w:tab w:val="right" w:pos="9639"/>
      </w:tabs>
    </w:pPr>
  </w:style>
  <w:style w:type="character" w:customStyle="1" w:styleId="a6">
    <w:name w:val="Нижній колонтитул Знак"/>
    <w:basedOn w:val="a0"/>
    <w:link w:val="a5"/>
    <w:uiPriority w:val="99"/>
    <w:rsid w:val="001B7738"/>
    <w:rPr>
      <w:sz w:val="24"/>
      <w:szCs w:val="24"/>
      <w:lang w:val="ru-RU" w:eastAsia="ru-RU"/>
    </w:rPr>
  </w:style>
  <w:style w:type="paragraph" w:styleId="a7">
    <w:name w:val="Balloon Text"/>
    <w:basedOn w:val="a"/>
    <w:link w:val="a8"/>
    <w:uiPriority w:val="99"/>
    <w:semiHidden/>
    <w:unhideWhenUsed/>
    <w:rsid w:val="001B7738"/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basedOn w:val="a0"/>
    <w:link w:val="a7"/>
    <w:uiPriority w:val="99"/>
    <w:semiHidden/>
    <w:rsid w:val="001B7738"/>
    <w:rPr>
      <w:rFonts w:ascii="Tahoma" w:hAnsi="Tahoma" w:cs="Tahoma"/>
      <w:sz w:val="16"/>
      <w:szCs w:val="16"/>
      <w:lang w:val="ru-RU" w:eastAsia="ru-RU"/>
    </w:rPr>
  </w:style>
  <w:style w:type="paragraph" w:styleId="a9">
    <w:name w:val="List Paragraph"/>
    <w:basedOn w:val="a"/>
    <w:uiPriority w:val="34"/>
    <w:qFormat/>
    <w:rsid w:val="0093595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D47"/>
    <w:rPr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qFormat/>
    <w:rsid w:val="00293D47"/>
    <w:pPr>
      <w:keepNext/>
      <w:outlineLvl w:val="0"/>
    </w:pPr>
    <w:rPr>
      <w:sz w:val="32"/>
      <w:lang w:val="uk-UA"/>
    </w:rPr>
  </w:style>
  <w:style w:type="paragraph" w:styleId="4">
    <w:name w:val="heading 4"/>
    <w:basedOn w:val="a"/>
    <w:next w:val="a"/>
    <w:link w:val="40"/>
    <w:qFormat/>
    <w:rsid w:val="00293D47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93D47"/>
    <w:rPr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93D47"/>
    <w:rPr>
      <w:b/>
      <w:bCs/>
      <w:sz w:val="28"/>
      <w:szCs w:val="28"/>
      <w:lang w:val="ru-RU" w:eastAsia="ru-RU"/>
    </w:rPr>
  </w:style>
  <w:style w:type="paragraph" w:styleId="a3">
    <w:name w:val="header"/>
    <w:basedOn w:val="a"/>
    <w:link w:val="a4"/>
    <w:uiPriority w:val="99"/>
    <w:unhideWhenUsed/>
    <w:rsid w:val="001B7738"/>
    <w:pPr>
      <w:tabs>
        <w:tab w:val="center" w:pos="4819"/>
        <w:tab w:val="right" w:pos="9639"/>
      </w:tabs>
    </w:pPr>
  </w:style>
  <w:style w:type="character" w:customStyle="1" w:styleId="a4">
    <w:name w:val="Верхній колонтитул Знак"/>
    <w:basedOn w:val="a0"/>
    <w:link w:val="a3"/>
    <w:uiPriority w:val="99"/>
    <w:rsid w:val="001B7738"/>
    <w:rPr>
      <w:sz w:val="24"/>
      <w:szCs w:val="24"/>
      <w:lang w:val="ru-RU" w:eastAsia="ru-RU"/>
    </w:rPr>
  </w:style>
  <w:style w:type="paragraph" w:styleId="a5">
    <w:name w:val="footer"/>
    <w:basedOn w:val="a"/>
    <w:link w:val="a6"/>
    <w:uiPriority w:val="99"/>
    <w:unhideWhenUsed/>
    <w:rsid w:val="001B7738"/>
    <w:pPr>
      <w:tabs>
        <w:tab w:val="center" w:pos="4819"/>
        <w:tab w:val="right" w:pos="9639"/>
      </w:tabs>
    </w:pPr>
  </w:style>
  <w:style w:type="character" w:customStyle="1" w:styleId="a6">
    <w:name w:val="Нижній колонтитул Знак"/>
    <w:basedOn w:val="a0"/>
    <w:link w:val="a5"/>
    <w:uiPriority w:val="99"/>
    <w:rsid w:val="001B7738"/>
    <w:rPr>
      <w:sz w:val="24"/>
      <w:szCs w:val="24"/>
      <w:lang w:val="ru-RU" w:eastAsia="ru-RU"/>
    </w:rPr>
  </w:style>
  <w:style w:type="paragraph" w:styleId="a7">
    <w:name w:val="Balloon Text"/>
    <w:basedOn w:val="a"/>
    <w:link w:val="a8"/>
    <w:uiPriority w:val="99"/>
    <w:semiHidden/>
    <w:unhideWhenUsed/>
    <w:rsid w:val="001B7738"/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basedOn w:val="a0"/>
    <w:link w:val="a7"/>
    <w:uiPriority w:val="99"/>
    <w:semiHidden/>
    <w:rsid w:val="001B7738"/>
    <w:rPr>
      <w:rFonts w:ascii="Tahoma" w:hAnsi="Tahoma" w:cs="Tahoma"/>
      <w:sz w:val="16"/>
      <w:szCs w:val="16"/>
      <w:lang w:val="ru-RU" w:eastAsia="ru-RU"/>
    </w:rPr>
  </w:style>
  <w:style w:type="paragraph" w:styleId="a9">
    <w:name w:val="List Paragraph"/>
    <w:basedOn w:val="a"/>
    <w:uiPriority w:val="34"/>
    <w:qFormat/>
    <w:rsid w:val="009359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097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4471</Words>
  <Characters>2549</Characters>
  <Application>Microsoft Office Word</Application>
  <DocSecurity>0</DocSecurity>
  <Lines>21</Lines>
  <Paragraphs>14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Павлюк</dc:creator>
  <cp:keywords/>
  <dc:description/>
  <cp:lastModifiedBy>учень4</cp:lastModifiedBy>
  <cp:revision>14</cp:revision>
  <dcterms:created xsi:type="dcterms:W3CDTF">2015-09-23T21:00:00Z</dcterms:created>
  <dcterms:modified xsi:type="dcterms:W3CDTF">2018-01-17T10:59:00Z</dcterms:modified>
</cp:coreProperties>
</file>