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5"/>
        <w:gridCol w:w="4497"/>
      </w:tblGrid>
      <w:tr w:rsidR="000330F9" w:rsidRPr="00CD612F" w:rsidTr="004050AB">
        <w:tc>
          <w:tcPr>
            <w:tcW w:w="2828" w:type="pct"/>
          </w:tcPr>
          <w:p w:rsidR="000330F9" w:rsidRPr="00CD612F" w:rsidRDefault="000330F9" w:rsidP="004050AB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0330F9" w:rsidRPr="00CD612F" w:rsidRDefault="000330F9" w:rsidP="004050AB">
            <w:pPr>
              <w:rPr>
                <w:sz w:val="24"/>
                <w:szCs w:val="24"/>
                <w:lang w:val="uk-UA"/>
              </w:rPr>
            </w:pPr>
          </w:p>
          <w:p w:rsidR="000330F9" w:rsidRPr="00CD612F" w:rsidRDefault="000330F9" w:rsidP="004050AB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0330F9" w:rsidRPr="00CD612F" w:rsidRDefault="000330F9" w:rsidP="004050AB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0330F9" w:rsidRPr="00CD612F" w:rsidRDefault="000330F9" w:rsidP="004050AB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0330F9" w:rsidRPr="00CD612F" w:rsidRDefault="000330F9" w:rsidP="004050AB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0330F9" w:rsidRPr="00CD612F" w:rsidRDefault="000330F9" w:rsidP="004050AB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0330F9" w:rsidRPr="00CD612F" w:rsidRDefault="000330F9" w:rsidP="004050AB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0330F9" w:rsidRPr="00CD612F" w:rsidRDefault="000330F9" w:rsidP="004050AB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0330F9" w:rsidRPr="00CD612F" w:rsidRDefault="000330F9" w:rsidP="004050AB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0330F9" w:rsidRPr="00CD612F" w:rsidRDefault="000330F9" w:rsidP="004050AB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0330F9" w:rsidRPr="00CD612F" w:rsidRDefault="000330F9" w:rsidP="004050AB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4498"/>
      </w:tblGrid>
      <w:tr w:rsidR="000330F9" w:rsidRPr="00CD612F" w:rsidTr="004050AB">
        <w:tc>
          <w:tcPr>
            <w:tcW w:w="2796" w:type="pct"/>
          </w:tcPr>
          <w:p w:rsidR="000330F9" w:rsidRPr="00CD612F" w:rsidRDefault="000330F9" w:rsidP="004050AB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 xml:space="preserve">ПОСАДОВА ІНСТРУКЦІЯ </w:t>
            </w:r>
          </w:p>
          <w:p w:rsidR="000330F9" w:rsidRPr="00CD612F" w:rsidRDefault="000330F9" w:rsidP="004050AB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0330F9" w:rsidRPr="00CD612F" w:rsidRDefault="000330F9" w:rsidP="004050AB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0330F9" w:rsidRPr="00CD612F" w:rsidRDefault="000330F9" w:rsidP="004050AB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0C1C79" w:rsidRDefault="000C1C79" w:rsidP="00F142E0">
      <w:pPr>
        <w:autoSpaceDE w:val="0"/>
        <w:autoSpaceDN w:val="0"/>
        <w:adjustRightInd w:val="0"/>
        <w:spacing w:after="0" w:line="240" w:lineRule="auto"/>
        <w:ind w:left="172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ru-RU" w:eastAsia="en-US"/>
        </w:rPr>
      </w:pPr>
    </w:p>
    <w:p w:rsidR="00FE7211" w:rsidRDefault="00FE7211" w:rsidP="00F142E0">
      <w:pPr>
        <w:autoSpaceDE w:val="0"/>
        <w:autoSpaceDN w:val="0"/>
        <w:adjustRightInd w:val="0"/>
        <w:spacing w:after="0" w:line="240" w:lineRule="auto"/>
        <w:ind w:left="172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ru-RU" w:eastAsia="en-US"/>
        </w:rPr>
      </w:pPr>
    </w:p>
    <w:p w:rsidR="000C1C79" w:rsidRPr="00B53B5E" w:rsidRDefault="000C1C79" w:rsidP="003F1D25">
      <w:pPr>
        <w:pStyle w:val="a5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53B5E">
        <w:rPr>
          <w:rFonts w:ascii="Times New Roman" w:hAnsi="Times New Roman" w:cs="Times New Roman"/>
          <w:b/>
          <w:bCs/>
          <w:caps/>
          <w:sz w:val="24"/>
          <w:szCs w:val="20"/>
        </w:rPr>
        <w:t>заступника директора</w:t>
      </w:r>
      <w:r w:rsidR="003F1D25">
        <w:rPr>
          <w:rFonts w:ascii="Times New Roman" w:hAnsi="Times New Roman" w:cs="Times New Roman"/>
          <w:b/>
          <w:bCs/>
          <w:caps/>
          <w:sz w:val="24"/>
          <w:szCs w:val="20"/>
        </w:rPr>
        <w:t xml:space="preserve"> </w:t>
      </w:r>
      <w:r w:rsidRPr="00B53B5E">
        <w:rPr>
          <w:rFonts w:ascii="Times New Roman" w:hAnsi="Times New Roman" w:cs="Times New Roman"/>
          <w:b/>
          <w:bCs/>
          <w:caps/>
          <w:sz w:val="24"/>
          <w:szCs w:val="20"/>
        </w:rPr>
        <w:t>з виховної роботи</w:t>
      </w:r>
      <w:r w:rsidR="004E5F60" w:rsidRPr="00B53B5E">
        <w:rPr>
          <w:rFonts w:ascii="Times New Roman" w:hAnsi="Times New Roman" w:cs="Times New Roman"/>
          <w:b/>
          <w:bCs/>
          <w:caps/>
          <w:sz w:val="24"/>
          <w:szCs w:val="20"/>
        </w:rPr>
        <w:t xml:space="preserve"> </w:t>
      </w:r>
    </w:p>
    <w:p w:rsidR="00F324FA" w:rsidRPr="00704891" w:rsidRDefault="00F324FA" w:rsidP="00F324FA">
      <w:pPr>
        <w:pStyle w:val="af6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(код КП 1210.1)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</w:p>
    <w:p w:rsidR="000C1C79" w:rsidRPr="004E5F60" w:rsidRDefault="000C1C79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Загальні положення</w:t>
      </w:r>
    </w:p>
    <w:p w:rsidR="00AF3179" w:rsidRPr="008B6C0B" w:rsidRDefault="00AF3179" w:rsidP="00786A75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 w:val="24"/>
          <w:szCs w:val="20"/>
        </w:rPr>
      </w:pPr>
    </w:p>
    <w:p w:rsidR="00B75BA1" w:rsidRPr="00955260" w:rsidRDefault="00B75BA1" w:rsidP="00786A7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</w:t>
      </w:r>
      <w:r w:rsidR="00BD2AD0" w:rsidRPr="00955260">
        <w:rPr>
          <w:rFonts w:ascii="Times New Roman" w:hAnsi="Times New Roman" w:cs="Times New Roman"/>
          <w:sz w:val="24"/>
          <w:szCs w:val="20"/>
        </w:rPr>
        <w:t>а</w:t>
      </w:r>
      <w:r w:rsidRPr="00955260">
        <w:rPr>
          <w:rFonts w:ascii="Times New Roman" w:hAnsi="Times New Roman" w:cs="Times New Roman"/>
          <w:sz w:val="24"/>
          <w:szCs w:val="20"/>
        </w:rPr>
        <w:t xml:space="preserve"> директора з виховної роботи призначає на посаду та звільняє</w:t>
      </w:r>
      <w:r w:rsidR="000E3C4C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BD2AD0" w:rsidRPr="00955260">
        <w:rPr>
          <w:rFonts w:ascii="Times New Roman" w:hAnsi="Times New Roman" w:cs="Times New Roman"/>
          <w:sz w:val="24"/>
          <w:szCs w:val="20"/>
        </w:rPr>
        <w:t xml:space="preserve">з неї </w:t>
      </w:r>
      <w:r w:rsidR="002026BC">
        <w:rPr>
          <w:rFonts w:ascii="Times New Roman" w:hAnsi="Times New Roman" w:cs="Times New Roman"/>
          <w:sz w:val="24"/>
          <w:szCs w:val="20"/>
          <w:lang w:val="ru-RU"/>
        </w:rPr>
        <w:t xml:space="preserve">наказом </w:t>
      </w:r>
      <w:r w:rsidR="00BD2AD0" w:rsidRPr="00955260">
        <w:rPr>
          <w:rFonts w:ascii="Times New Roman" w:hAnsi="Times New Roman"/>
          <w:sz w:val="24"/>
          <w:szCs w:val="24"/>
        </w:rPr>
        <w:t>директор закладу загальної середньої освіти (далі — директор, заклад освіти) з дотриманням вимог нормативно-правових актів про працю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D03CD9" w:rsidRPr="00955260" w:rsidRDefault="00D03CD9" w:rsidP="00D03CD9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Посаду заступника директора з виховної роботи може обіймати особа, яка має вищу педагогічну освіту; фізичний та психічний стан здоров’я якої дає змогу виконувати професійні обов’язки в закладі освіти.</w:t>
      </w:r>
    </w:p>
    <w:p w:rsidR="00B75BA1" w:rsidRPr="00955260" w:rsidRDefault="00B75BA1" w:rsidP="00786A7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Основн</w:t>
      </w:r>
      <w:r w:rsidR="002E7EA3" w:rsidRPr="00955260">
        <w:rPr>
          <w:rFonts w:ascii="Times New Roman" w:hAnsi="Times New Roman" w:cs="Times New Roman"/>
          <w:sz w:val="24"/>
          <w:szCs w:val="20"/>
        </w:rPr>
        <w:t>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F1028C" w:rsidRPr="00955260">
        <w:rPr>
          <w:rFonts w:ascii="Times New Roman" w:hAnsi="Times New Roman" w:cs="Times New Roman"/>
          <w:sz w:val="24"/>
          <w:szCs w:val="20"/>
        </w:rPr>
        <w:t>функції</w:t>
      </w:r>
      <w:r w:rsidRPr="00955260">
        <w:rPr>
          <w:rFonts w:ascii="Times New Roman" w:hAnsi="Times New Roman" w:cs="Times New Roman"/>
          <w:sz w:val="24"/>
          <w:szCs w:val="20"/>
        </w:rPr>
        <w:t xml:space="preserve"> заступника ди</w:t>
      </w:r>
      <w:r w:rsidR="002E7EA3" w:rsidRPr="00955260">
        <w:rPr>
          <w:rFonts w:ascii="Times New Roman" w:hAnsi="Times New Roman" w:cs="Times New Roman"/>
          <w:sz w:val="24"/>
          <w:szCs w:val="20"/>
        </w:rPr>
        <w:t xml:space="preserve">ректора з виховної роботи — </w:t>
      </w:r>
      <w:r w:rsidRPr="00955260">
        <w:rPr>
          <w:rFonts w:ascii="Times New Roman" w:hAnsi="Times New Roman" w:cs="Times New Roman"/>
          <w:sz w:val="24"/>
          <w:szCs w:val="20"/>
        </w:rPr>
        <w:t>організ</w:t>
      </w:r>
      <w:r w:rsidR="00315CD6" w:rsidRPr="00955260">
        <w:rPr>
          <w:rFonts w:ascii="Times New Roman" w:hAnsi="Times New Roman" w:cs="Times New Roman"/>
          <w:sz w:val="24"/>
          <w:szCs w:val="20"/>
        </w:rPr>
        <w:t>овує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позаурочн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у </w:t>
      </w:r>
      <w:r w:rsidR="002E7EA3" w:rsidRPr="00955260">
        <w:rPr>
          <w:rFonts w:ascii="Times New Roman" w:hAnsi="Times New Roman" w:cs="Times New Roman"/>
          <w:sz w:val="24"/>
          <w:szCs w:val="20"/>
        </w:rPr>
        <w:t>та позашкільн</w:t>
      </w:r>
      <w:r w:rsidR="00315CD6" w:rsidRPr="00955260">
        <w:rPr>
          <w:rFonts w:ascii="Times New Roman" w:hAnsi="Times New Roman" w:cs="Times New Roman"/>
          <w:sz w:val="24"/>
          <w:szCs w:val="20"/>
        </w:rPr>
        <w:t>у</w:t>
      </w:r>
      <w:r w:rsidRPr="00955260">
        <w:rPr>
          <w:rFonts w:ascii="Times New Roman" w:hAnsi="Times New Roman" w:cs="Times New Roman"/>
          <w:sz w:val="24"/>
          <w:szCs w:val="20"/>
        </w:rPr>
        <w:t xml:space="preserve"> робот</w:t>
      </w:r>
      <w:r w:rsidR="00315CD6" w:rsidRPr="00955260">
        <w:rPr>
          <w:rFonts w:ascii="Times New Roman" w:hAnsi="Times New Roman" w:cs="Times New Roman"/>
          <w:sz w:val="24"/>
          <w:szCs w:val="20"/>
        </w:rPr>
        <w:t>у</w:t>
      </w:r>
      <w:r w:rsidRPr="00955260">
        <w:rPr>
          <w:rFonts w:ascii="Times New Roman" w:hAnsi="Times New Roman" w:cs="Times New Roman"/>
          <w:sz w:val="24"/>
          <w:szCs w:val="20"/>
        </w:rPr>
        <w:t xml:space="preserve"> з учнями, методичне керівництво виховн</w:t>
      </w:r>
      <w:r w:rsidR="002E7EA3" w:rsidRPr="00955260">
        <w:rPr>
          <w:rFonts w:ascii="Times New Roman" w:hAnsi="Times New Roman" w:cs="Times New Roman"/>
          <w:sz w:val="24"/>
          <w:szCs w:val="20"/>
        </w:rPr>
        <w:t>ою роботою</w:t>
      </w:r>
      <w:r w:rsidRPr="00955260">
        <w:rPr>
          <w:rFonts w:ascii="Times New Roman" w:hAnsi="Times New Roman" w:cs="Times New Roman"/>
          <w:sz w:val="24"/>
          <w:szCs w:val="20"/>
        </w:rPr>
        <w:t xml:space="preserve"> та дотримання учасниками </w:t>
      </w:r>
      <w:r w:rsidR="00315CD6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процесу норм і правил охорони праці, безпеки життєдіяльності.</w:t>
      </w:r>
    </w:p>
    <w:p w:rsidR="00571534" w:rsidRPr="00955260" w:rsidRDefault="00571534" w:rsidP="00571534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 підпорядковується директору.</w:t>
      </w:r>
    </w:p>
    <w:p w:rsidR="00B75BA1" w:rsidRPr="00955260" w:rsidRDefault="00B75BA1" w:rsidP="00786A7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На час відпустк</w:t>
      </w:r>
      <w:r w:rsidR="009B79C7" w:rsidRPr="00955260">
        <w:rPr>
          <w:rFonts w:ascii="Times New Roman" w:hAnsi="Times New Roman" w:cs="Times New Roman"/>
          <w:sz w:val="24"/>
          <w:szCs w:val="20"/>
        </w:rPr>
        <w:t xml:space="preserve">и, тимчасової непрацездатності, </w:t>
      </w:r>
      <w:r w:rsidRPr="00955260">
        <w:rPr>
          <w:rFonts w:ascii="Times New Roman" w:hAnsi="Times New Roman" w:cs="Times New Roman"/>
          <w:sz w:val="24"/>
          <w:szCs w:val="20"/>
        </w:rPr>
        <w:t xml:space="preserve">відсутності на роботі з інших 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поважних </w:t>
      </w:r>
      <w:r w:rsidRPr="00955260">
        <w:rPr>
          <w:rFonts w:ascii="Times New Roman" w:hAnsi="Times New Roman" w:cs="Times New Roman"/>
          <w:sz w:val="24"/>
          <w:szCs w:val="20"/>
        </w:rPr>
        <w:t xml:space="preserve">причин обов’язки заступника директора з виховної роботи </w:t>
      </w:r>
      <w:r w:rsidR="009B79C7" w:rsidRPr="00955260">
        <w:rPr>
          <w:rFonts w:ascii="Times New Roman" w:hAnsi="Times New Roman" w:cs="Times New Roman"/>
          <w:sz w:val="24"/>
          <w:szCs w:val="20"/>
        </w:rPr>
        <w:t>виконує</w:t>
      </w:r>
      <w:r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A4180E" w:rsidRPr="00955260">
        <w:rPr>
          <w:rFonts w:ascii="Times New Roman" w:hAnsi="Times New Roman" w:cs="Times New Roman"/>
          <w:sz w:val="24"/>
          <w:szCs w:val="20"/>
        </w:rPr>
        <w:t xml:space="preserve">заступник директора з </w:t>
      </w:r>
      <w:r w:rsidR="00B53B5E">
        <w:rPr>
          <w:rFonts w:ascii="Times New Roman" w:hAnsi="Times New Roman" w:cs="Times New Roman"/>
          <w:sz w:val="24"/>
          <w:szCs w:val="20"/>
        </w:rPr>
        <w:t>навчально-виховної</w:t>
      </w:r>
      <w:r w:rsidR="009B79C7" w:rsidRPr="00955260">
        <w:rPr>
          <w:rFonts w:ascii="Times New Roman" w:hAnsi="Times New Roman" w:cs="Times New Roman"/>
          <w:sz w:val="24"/>
          <w:szCs w:val="24"/>
        </w:rPr>
        <w:t xml:space="preserve"> </w:t>
      </w:r>
      <w:r w:rsidRPr="00955260">
        <w:rPr>
          <w:rFonts w:ascii="Times New Roman" w:hAnsi="Times New Roman" w:cs="Times New Roman"/>
          <w:sz w:val="24"/>
          <w:szCs w:val="20"/>
        </w:rPr>
        <w:t>роботи або інший досвідчений педагогічний працівник</w:t>
      </w:r>
      <w:r w:rsidR="009B79C7" w:rsidRPr="00955260">
        <w:rPr>
          <w:rFonts w:ascii="Times New Roman" w:hAnsi="Times New Roman" w:cs="Times New Roman"/>
          <w:sz w:val="24"/>
          <w:szCs w:val="20"/>
        </w:rPr>
        <w:t xml:space="preserve"> на підставі наказу директора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786A7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Заступнику директора з виховної роботи підпорядковую</w:t>
      </w:r>
      <w:r w:rsidR="005E7C77">
        <w:rPr>
          <w:rFonts w:ascii="Times New Roman" w:hAnsi="Times New Roman" w:cs="Times New Roman"/>
          <w:sz w:val="24"/>
          <w:szCs w:val="20"/>
        </w:rPr>
        <w:t>ться класні керівники, педагоги-</w:t>
      </w:r>
      <w:r w:rsidRPr="00955260">
        <w:rPr>
          <w:rFonts w:ascii="Times New Roman" w:hAnsi="Times New Roman" w:cs="Times New Roman"/>
          <w:sz w:val="24"/>
          <w:szCs w:val="20"/>
        </w:rPr>
        <w:t xml:space="preserve">організатори, вихователі, керівники гуртків, інші педагогічні працівники, які </w:t>
      </w:r>
      <w:r w:rsidR="00315CD6" w:rsidRPr="00955260">
        <w:rPr>
          <w:rFonts w:ascii="Times New Roman" w:hAnsi="Times New Roman" w:cs="Times New Roman"/>
          <w:sz w:val="24"/>
          <w:szCs w:val="20"/>
        </w:rPr>
        <w:t>організовують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позаурочну роботу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 учнів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2F16A6" w:rsidRPr="002F16A6" w:rsidRDefault="00B75BA1" w:rsidP="002F16A6">
      <w:pPr>
        <w:pStyle w:val="af5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A6">
        <w:rPr>
          <w:rFonts w:ascii="Times New Roman" w:hAnsi="Times New Roman" w:cs="Times New Roman"/>
          <w:sz w:val="24"/>
          <w:szCs w:val="20"/>
        </w:rPr>
        <w:t xml:space="preserve">У </w:t>
      </w:r>
      <w:proofErr w:type="spellStart"/>
      <w:r w:rsidRPr="002F16A6">
        <w:rPr>
          <w:rFonts w:ascii="Times New Roman" w:hAnsi="Times New Roman" w:cs="Times New Roman"/>
          <w:sz w:val="24"/>
          <w:szCs w:val="20"/>
        </w:rPr>
        <w:t>своїй</w:t>
      </w:r>
      <w:proofErr w:type="spellEnd"/>
      <w:r w:rsidRPr="002F16A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F16A6">
        <w:rPr>
          <w:rFonts w:ascii="Times New Roman" w:hAnsi="Times New Roman" w:cs="Times New Roman"/>
          <w:sz w:val="24"/>
          <w:szCs w:val="20"/>
        </w:rPr>
        <w:t>діяльності</w:t>
      </w:r>
      <w:proofErr w:type="spellEnd"/>
      <w:r w:rsidRPr="002F16A6">
        <w:rPr>
          <w:rFonts w:ascii="Times New Roman" w:hAnsi="Times New Roman" w:cs="Times New Roman"/>
          <w:sz w:val="24"/>
          <w:szCs w:val="20"/>
        </w:rPr>
        <w:t xml:space="preserve"> заступник директора з виховної роботи керується </w:t>
      </w:r>
      <w:r w:rsidR="002F16A6" w:rsidRPr="002F16A6">
        <w:rPr>
          <w:rFonts w:ascii="Times New Roman" w:eastAsia="Times New Roman" w:hAnsi="Times New Roman" w:cs="Times New Roman"/>
          <w:sz w:val="24"/>
          <w:szCs w:val="24"/>
        </w:rPr>
        <w:t xml:space="preserve">Конституцією України; Кодексом законів про працю України; Конвенцією про права дитини; законами України «Про освіту»,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</w:t>
      </w:r>
      <w:proofErr w:type="spellStart"/>
      <w:r w:rsidR="002F16A6" w:rsidRPr="002F16A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2F16A6" w:rsidRPr="002F16A6">
        <w:rPr>
          <w:rFonts w:ascii="Times New Roman" w:eastAsia="Times New Roman" w:hAnsi="Times New Roman" w:cs="Times New Roman"/>
          <w:sz w:val="24"/>
          <w:szCs w:val="24"/>
        </w:rPr>
        <w:t xml:space="preserve">, наказами директора, </w:t>
      </w:r>
      <w:proofErr w:type="spellStart"/>
      <w:r w:rsidR="002F16A6" w:rsidRPr="002F16A6">
        <w:rPr>
          <w:rFonts w:ascii="Times New Roman" w:eastAsia="Times New Roman" w:hAnsi="Times New Roman" w:cs="Times New Roman"/>
          <w:sz w:val="24"/>
          <w:szCs w:val="24"/>
        </w:rPr>
        <w:t>цією</w:t>
      </w:r>
      <w:proofErr w:type="spellEnd"/>
      <w:r w:rsidR="002F16A6" w:rsidRPr="002F1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16A6" w:rsidRPr="002F16A6">
        <w:rPr>
          <w:rFonts w:ascii="Times New Roman" w:eastAsia="Times New Roman" w:hAnsi="Times New Roman" w:cs="Times New Roman"/>
          <w:sz w:val="24"/>
          <w:szCs w:val="24"/>
        </w:rPr>
        <w:t>посадовою</w:t>
      </w:r>
      <w:proofErr w:type="spellEnd"/>
      <w:r w:rsidR="002F16A6" w:rsidRPr="002F1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16A6" w:rsidRPr="002F16A6">
        <w:rPr>
          <w:rFonts w:ascii="Times New Roman" w:eastAsia="Times New Roman" w:hAnsi="Times New Roman" w:cs="Times New Roman"/>
          <w:sz w:val="24"/>
          <w:szCs w:val="24"/>
        </w:rPr>
        <w:t>інструкцією</w:t>
      </w:r>
      <w:proofErr w:type="spellEnd"/>
      <w:r w:rsidR="002F16A6" w:rsidRPr="002F16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Завдання та обов’язки</w:t>
      </w:r>
    </w:p>
    <w:p w:rsidR="009C2D31" w:rsidRDefault="009C2D31" w:rsidP="009C2D31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своїй професійній діяльності заступник директора з виховної роботи керується загальними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професійного стандарту педагогічного працівника ЗЗСО: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Здатний діяти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відповідально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культурної ідентичності, творчого самовираження (культурна компетентність).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Здатний до прийняття ефективних рішень у професійній діяльності та відповідального ставлення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8D316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мотивування людей до досягнення спільної мети (лідерська компетентність).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Здатний до генерування нових ідей, виявлення та розв</w:t>
      </w:r>
      <w:r w:rsidRPr="008D316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язання проблем, ініціативності та підприємливості (підприємницька компетентність).</w:t>
      </w:r>
    </w:p>
    <w:p w:rsidR="009C2D31" w:rsidRDefault="009C2D31" w:rsidP="009C2D31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своїй професійній діяльності заступник директора з виховної роботи здійснює наступні трудові функції: 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Співпрацює з підпорядкованими йому працівниками, використовуючи мовно-комунікативну, предметно-методичну, інформаційно-цифрову компетентності.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-етичної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компетентності педагогічного партнерства.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здоровя</w:t>
      </w:r>
      <w:proofErr w:type="spellEnd"/>
      <w:r w:rsidRPr="00AC030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збережувальну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AC0300">
        <w:rPr>
          <w:rFonts w:ascii="Times New Roman" w:hAnsi="Times New Roman" w:cs="Times New Roman"/>
          <w:sz w:val="24"/>
          <w:szCs w:val="24"/>
        </w:rPr>
        <w:t>уваль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ну компетентності.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оцінювально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-аналітичної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2D31" w:rsidRDefault="009C2D31" w:rsidP="009C2D3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Розробляє оптимальні</w:t>
      </w:r>
      <w:r w:rsidR="00E57D1A" w:rsidRPr="00955260">
        <w:rPr>
          <w:rFonts w:ascii="Times New Roman" w:hAnsi="Times New Roman" w:cs="Times New Roman"/>
          <w:sz w:val="24"/>
          <w:szCs w:val="20"/>
        </w:rPr>
        <w:t xml:space="preserve"> форми і методи виховної роботи,</w:t>
      </w:r>
      <w:r w:rsidRPr="00955260">
        <w:rPr>
          <w:rFonts w:ascii="Times New Roman" w:hAnsi="Times New Roman" w:cs="Times New Roman"/>
          <w:sz w:val="24"/>
          <w:szCs w:val="20"/>
        </w:rPr>
        <w:t xml:space="preserve"> напрями </w:t>
      </w:r>
      <w:r w:rsidR="004928EB">
        <w:rPr>
          <w:rFonts w:ascii="Times New Roman" w:hAnsi="Times New Roman" w:cs="Times New Roman"/>
          <w:sz w:val="24"/>
          <w:szCs w:val="20"/>
        </w:rPr>
        <w:t xml:space="preserve">її </w:t>
      </w:r>
      <w:r w:rsidRPr="00955260">
        <w:rPr>
          <w:rFonts w:ascii="Times New Roman" w:hAnsi="Times New Roman" w:cs="Times New Roman"/>
          <w:sz w:val="24"/>
          <w:szCs w:val="20"/>
        </w:rPr>
        <w:t xml:space="preserve">вдосконалення. Вживає заходів щодо розроблення та </w:t>
      </w:r>
      <w:r w:rsidR="002E4A78" w:rsidRPr="00955260">
        <w:rPr>
          <w:rFonts w:ascii="Times New Roman" w:hAnsi="Times New Roman" w:cs="Times New Roman"/>
          <w:sz w:val="24"/>
          <w:szCs w:val="20"/>
        </w:rPr>
        <w:t xml:space="preserve">освоєння </w:t>
      </w:r>
      <w:r w:rsidR="002E4A78" w:rsidRPr="00284B52">
        <w:rPr>
          <w:rFonts w:ascii="Times New Roman" w:hAnsi="Times New Roman" w:cs="Times New Roman"/>
          <w:color w:val="auto"/>
          <w:sz w:val="24"/>
          <w:szCs w:val="20"/>
        </w:rPr>
        <w:t>інноваційних програм і </w:t>
      </w:r>
      <w:r w:rsidRPr="00284B52">
        <w:rPr>
          <w:rFonts w:ascii="Times New Roman" w:hAnsi="Times New Roman" w:cs="Times New Roman"/>
          <w:color w:val="auto"/>
          <w:sz w:val="24"/>
          <w:szCs w:val="20"/>
        </w:rPr>
        <w:t xml:space="preserve">технологій </w:t>
      </w:r>
      <w:r w:rsidRPr="00955260">
        <w:rPr>
          <w:rFonts w:ascii="Times New Roman" w:hAnsi="Times New Roman" w:cs="Times New Roman"/>
          <w:sz w:val="24"/>
          <w:szCs w:val="20"/>
        </w:rPr>
        <w:t>виховної роботи.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Координує та спрямовує виховну діяльність учителів, класних керівників, керівників гуртків, педагогів-організаторів, практичних психологів, інших педагогічних пр</w:t>
      </w:r>
      <w:r w:rsidR="002E4A78" w:rsidRPr="00955260">
        <w:rPr>
          <w:rFonts w:ascii="Times New Roman" w:hAnsi="Times New Roman" w:cs="Times New Roman"/>
          <w:sz w:val="24"/>
          <w:szCs w:val="20"/>
        </w:rPr>
        <w:t>ацівників, надає їм практичну й </w:t>
      </w:r>
      <w:r w:rsidRPr="00955260">
        <w:rPr>
          <w:rFonts w:ascii="Times New Roman" w:hAnsi="Times New Roman" w:cs="Times New Roman"/>
          <w:sz w:val="24"/>
          <w:szCs w:val="20"/>
        </w:rPr>
        <w:t>методичну допомогу.</w:t>
      </w:r>
    </w:p>
    <w:p w:rsidR="00B75BA1" w:rsidRPr="008B65F3" w:rsidRDefault="00B75BA1" w:rsidP="00E57D1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Організовує поточне та перспективне планування виховної роботи</w:t>
      </w:r>
      <w:r w:rsidR="0014361E">
        <w:rPr>
          <w:rFonts w:ascii="Times New Roman" w:hAnsi="Times New Roman" w:cs="Times New Roman"/>
          <w:sz w:val="24"/>
          <w:szCs w:val="20"/>
        </w:rPr>
        <w:t xml:space="preserve">, </w:t>
      </w:r>
      <w:r w:rsidRPr="00955260">
        <w:rPr>
          <w:rFonts w:ascii="Times New Roman" w:hAnsi="Times New Roman" w:cs="Times New Roman"/>
          <w:sz w:val="24"/>
          <w:szCs w:val="20"/>
        </w:rPr>
        <w:t>робот</w:t>
      </w:r>
      <w:r w:rsidR="0014361E">
        <w:rPr>
          <w:rFonts w:ascii="Times New Roman" w:hAnsi="Times New Roman" w:cs="Times New Roman"/>
          <w:sz w:val="24"/>
          <w:szCs w:val="20"/>
        </w:rPr>
        <w:t>и</w:t>
      </w:r>
      <w:r w:rsidRPr="00955260">
        <w:rPr>
          <w:rFonts w:ascii="Times New Roman" w:hAnsi="Times New Roman" w:cs="Times New Roman"/>
          <w:sz w:val="24"/>
          <w:szCs w:val="20"/>
        </w:rPr>
        <w:t xml:space="preserve"> гуртків та інших</w:t>
      </w:r>
      <w:r w:rsidR="0014361E">
        <w:rPr>
          <w:rFonts w:ascii="Times New Roman" w:hAnsi="Times New Roman" w:cs="Times New Roman"/>
          <w:sz w:val="24"/>
          <w:szCs w:val="20"/>
        </w:rPr>
        <w:t xml:space="preserve"> об’єднань учнів за інтересами.</w:t>
      </w:r>
    </w:p>
    <w:p w:rsidR="004D7C39" w:rsidRPr="00955260" w:rsidRDefault="004D7C39" w:rsidP="004D7C39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Разом із заступником директора з навчальної роботи складає режим роботи груп подовженого дня, розклад </w:t>
      </w:r>
      <w:r w:rsidR="00D60906">
        <w:rPr>
          <w:rFonts w:ascii="Times New Roman" w:hAnsi="Times New Roman" w:cs="Times New Roman"/>
          <w:sz w:val="24"/>
          <w:szCs w:val="20"/>
        </w:rPr>
        <w:t xml:space="preserve">виховних заходів, </w:t>
      </w:r>
      <w:r w:rsidRPr="00955260">
        <w:rPr>
          <w:rFonts w:ascii="Times New Roman" w:hAnsi="Times New Roman" w:cs="Times New Roman"/>
          <w:sz w:val="24"/>
          <w:szCs w:val="20"/>
        </w:rPr>
        <w:t>занять гуртків, секцій та студій.</w:t>
      </w:r>
    </w:p>
    <w:p w:rsidR="004D7C39" w:rsidRPr="00955260" w:rsidRDefault="004D7C39" w:rsidP="004D7C39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Забезпечує організацію зайнятості учнів на канікулах, у вихідні та святкові дні. Залучає представників підприємств, спортивних </w:t>
      </w:r>
      <w:r w:rsidR="00B83FBA">
        <w:rPr>
          <w:rFonts w:ascii="Times New Roman" w:hAnsi="Times New Roman" w:cs="Times New Roman"/>
          <w:sz w:val="24"/>
          <w:szCs w:val="20"/>
        </w:rPr>
        <w:t xml:space="preserve">та громадських </w:t>
      </w:r>
      <w:r w:rsidRPr="008B65F3">
        <w:rPr>
          <w:rFonts w:ascii="Times New Roman" w:hAnsi="Times New Roman" w:cs="Times New Roman"/>
          <w:sz w:val="24"/>
          <w:szCs w:val="20"/>
        </w:rPr>
        <w:t>орган</w:t>
      </w:r>
      <w:r>
        <w:rPr>
          <w:rFonts w:ascii="Times New Roman" w:hAnsi="Times New Roman" w:cs="Times New Roman"/>
          <w:sz w:val="24"/>
          <w:szCs w:val="20"/>
        </w:rPr>
        <w:t>ізацій</w:t>
      </w:r>
      <w:r w:rsidRPr="00955260">
        <w:rPr>
          <w:rFonts w:ascii="Times New Roman" w:hAnsi="Times New Roman" w:cs="Times New Roman"/>
          <w:sz w:val="24"/>
          <w:szCs w:val="20"/>
        </w:rPr>
        <w:t>, культур</w:t>
      </w:r>
      <w:r w:rsidR="00DC3AE0">
        <w:rPr>
          <w:rFonts w:ascii="Times New Roman" w:hAnsi="Times New Roman" w:cs="Times New Roman"/>
          <w:sz w:val="24"/>
          <w:szCs w:val="20"/>
        </w:rPr>
        <w:t>них</w:t>
      </w:r>
      <w:r w:rsidRPr="00955260">
        <w:rPr>
          <w:rFonts w:ascii="Times New Roman" w:hAnsi="Times New Roman" w:cs="Times New Roman"/>
          <w:sz w:val="24"/>
          <w:szCs w:val="20"/>
        </w:rPr>
        <w:t xml:space="preserve"> і мистец</w:t>
      </w:r>
      <w:r w:rsidR="00DC3AE0">
        <w:rPr>
          <w:rFonts w:ascii="Times New Roman" w:hAnsi="Times New Roman" w:cs="Times New Roman"/>
          <w:sz w:val="24"/>
          <w:szCs w:val="20"/>
        </w:rPr>
        <w:t>ьких установ</w:t>
      </w:r>
      <w:r w:rsidRPr="00955260">
        <w:rPr>
          <w:rFonts w:ascii="Times New Roman" w:hAnsi="Times New Roman" w:cs="Times New Roman"/>
          <w:sz w:val="24"/>
          <w:szCs w:val="20"/>
        </w:rPr>
        <w:t xml:space="preserve"> до виховання учнів та організації їхнього дозвілля.</w:t>
      </w:r>
    </w:p>
    <w:p w:rsidR="008B65F3" w:rsidRDefault="008B65F3" w:rsidP="008B65F3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Контролює організацію освітнього процесу в частині виховної роботи, дотриманням учнями правил поведінки.</w:t>
      </w:r>
    </w:p>
    <w:p w:rsidR="002E40E0" w:rsidRPr="002E40E0" w:rsidRDefault="002E40E0" w:rsidP="002E40E0">
      <w:pPr>
        <w:pStyle w:val="af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2E40E0">
        <w:rPr>
          <w:rFonts w:ascii="Times New Roman" w:hAnsi="Times New Roman" w:cs="Times New Roman"/>
          <w:color w:val="000000"/>
          <w:sz w:val="24"/>
          <w:szCs w:val="20"/>
          <w:lang w:val="uk-UA" w:eastAsia="uk-UA"/>
        </w:rPr>
        <w:t xml:space="preserve">Забезпечує організацію освітнього процесу </w:t>
      </w:r>
      <w:r>
        <w:rPr>
          <w:rFonts w:ascii="Times New Roman" w:hAnsi="Times New Roman" w:cs="Times New Roman"/>
          <w:color w:val="000000"/>
          <w:sz w:val="24"/>
          <w:szCs w:val="20"/>
          <w:lang w:val="uk-UA" w:eastAsia="uk-UA"/>
        </w:rPr>
        <w:t xml:space="preserve">в частині виховної роботи </w:t>
      </w:r>
      <w:r w:rsidRPr="002E40E0">
        <w:rPr>
          <w:rFonts w:ascii="Times New Roman" w:hAnsi="Times New Roman" w:cs="Times New Roman"/>
          <w:color w:val="000000"/>
          <w:sz w:val="24"/>
          <w:szCs w:val="20"/>
          <w:lang w:val="uk-UA" w:eastAsia="uk-UA"/>
        </w:rPr>
        <w:t xml:space="preserve">під час дистанційного навчання та здійснення контролю за виконанням </w:t>
      </w:r>
      <w:r>
        <w:rPr>
          <w:rFonts w:ascii="Times New Roman" w:hAnsi="Times New Roman" w:cs="Times New Roman"/>
          <w:color w:val="000000"/>
          <w:sz w:val="24"/>
          <w:szCs w:val="20"/>
          <w:lang w:val="uk-UA" w:eastAsia="uk-UA"/>
        </w:rPr>
        <w:t>плану виховної роботи</w:t>
      </w:r>
      <w:r w:rsidRPr="002E40E0">
        <w:rPr>
          <w:rFonts w:ascii="Times New Roman" w:hAnsi="Times New Roman" w:cs="Times New Roman"/>
          <w:color w:val="000000"/>
          <w:sz w:val="24"/>
          <w:szCs w:val="20"/>
          <w:lang w:val="uk-UA" w:eastAsia="uk-UA"/>
        </w:rPr>
        <w:t>.</w:t>
      </w:r>
    </w:p>
    <w:p w:rsidR="00B75BA1" w:rsidRPr="002E40E0" w:rsidRDefault="00B75BA1" w:rsidP="002E40E0">
      <w:pPr>
        <w:pStyle w:val="af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2E40E0">
        <w:rPr>
          <w:rFonts w:ascii="Times New Roman" w:hAnsi="Times New Roman" w:cs="Times New Roman"/>
          <w:sz w:val="24"/>
          <w:szCs w:val="20"/>
        </w:rPr>
        <w:t>Координує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роботу з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профілактики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правопорушень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серед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учнів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налагоджує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зв’язки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з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цих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питань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з</w:t>
      </w:r>
      <w:r w:rsidR="002E4A78" w:rsidRPr="002E40E0">
        <w:rPr>
          <w:rFonts w:ascii="Times New Roman" w:hAnsi="Times New Roman" w:cs="Times New Roman"/>
          <w:sz w:val="24"/>
          <w:szCs w:val="20"/>
        </w:rPr>
        <w:t> 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пр</w:t>
      </w:r>
      <w:r w:rsidR="003B1D11" w:rsidRPr="002E40E0">
        <w:rPr>
          <w:rFonts w:ascii="Times New Roman" w:hAnsi="Times New Roman" w:cs="Times New Roman"/>
          <w:sz w:val="24"/>
          <w:szCs w:val="20"/>
        </w:rPr>
        <w:t>авоохоронними</w:t>
      </w:r>
      <w:proofErr w:type="spellEnd"/>
      <w:r w:rsidR="003B1D11" w:rsidRPr="002E40E0">
        <w:rPr>
          <w:rFonts w:ascii="Times New Roman" w:hAnsi="Times New Roman" w:cs="Times New Roman"/>
          <w:sz w:val="24"/>
          <w:szCs w:val="20"/>
        </w:rPr>
        <w:t xml:space="preserve"> органами, службою</w:t>
      </w:r>
      <w:r w:rsidRPr="002E40E0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2E40E0">
        <w:rPr>
          <w:rFonts w:ascii="Times New Roman" w:hAnsi="Times New Roman" w:cs="Times New Roman"/>
          <w:sz w:val="24"/>
          <w:szCs w:val="20"/>
        </w:rPr>
        <w:t>у справах</w:t>
      </w:r>
      <w:proofErr w:type="gramEnd"/>
      <w:r w:rsidRPr="002E40E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дітей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іншими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установами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Pr="002E40E0">
        <w:rPr>
          <w:rFonts w:ascii="Times New Roman" w:hAnsi="Times New Roman" w:cs="Times New Roman"/>
          <w:sz w:val="24"/>
          <w:szCs w:val="20"/>
        </w:rPr>
        <w:t>організаціями</w:t>
      </w:r>
      <w:proofErr w:type="spellEnd"/>
      <w:r w:rsidRPr="002E40E0">
        <w:rPr>
          <w:rFonts w:ascii="Times New Roman" w:hAnsi="Times New Roman" w:cs="Times New Roman"/>
          <w:sz w:val="24"/>
          <w:szCs w:val="20"/>
        </w:rPr>
        <w:t>.</w:t>
      </w:r>
    </w:p>
    <w:p w:rsidR="00B75BA1" w:rsidRDefault="00DC3AE0" w:rsidP="0083329B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Систематично контролює організацію та якість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35246E" w:rsidRPr="00955260">
        <w:rPr>
          <w:rFonts w:ascii="Times New Roman" w:hAnsi="Times New Roman" w:cs="Times New Roman"/>
          <w:sz w:val="24"/>
          <w:szCs w:val="20"/>
        </w:rPr>
        <w:t>виховної роботи</w:t>
      </w:r>
      <w:r>
        <w:rPr>
          <w:rFonts w:ascii="Times New Roman" w:hAnsi="Times New Roman" w:cs="Times New Roman"/>
          <w:sz w:val="24"/>
          <w:szCs w:val="20"/>
        </w:rPr>
        <w:t>: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відвідує позаурочні заходи, заняття гуртків</w:t>
      </w:r>
      <w:r w:rsidR="000D348E">
        <w:rPr>
          <w:rFonts w:ascii="Times New Roman" w:hAnsi="Times New Roman" w:cs="Times New Roman"/>
          <w:sz w:val="24"/>
          <w:szCs w:val="20"/>
        </w:rPr>
        <w:t xml:space="preserve">, роботу об’єднань учнів та </w:t>
      </w:r>
      <w:r w:rsidR="000D348E" w:rsidRPr="00955260">
        <w:rPr>
          <w:rFonts w:ascii="Times New Roman" w:hAnsi="Times New Roman" w:cs="Times New Roman"/>
          <w:sz w:val="24"/>
          <w:szCs w:val="20"/>
        </w:rPr>
        <w:t>груп подовженого дня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F015AF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Організовує просвітницьку роботу </w:t>
      </w:r>
      <w:r w:rsidR="0035246E" w:rsidRPr="00955260">
        <w:rPr>
          <w:rFonts w:ascii="Times New Roman" w:hAnsi="Times New Roman" w:cs="Times New Roman"/>
          <w:sz w:val="24"/>
          <w:szCs w:val="20"/>
        </w:rPr>
        <w:t xml:space="preserve">з </w:t>
      </w:r>
      <w:r w:rsidRPr="00955260">
        <w:rPr>
          <w:rFonts w:ascii="Times New Roman" w:hAnsi="Times New Roman" w:cs="Times New Roman"/>
          <w:sz w:val="24"/>
          <w:szCs w:val="20"/>
        </w:rPr>
        <w:t>батьк</w:t>
      </w:r>
      <w:r w:rsidR="0035246E" w:rsidRPr="00955260">
        <w:rPr>
          <w:rFonts w:ascii="Times New Roman" w:hAnsi="Times New Roman" w:cs="Times New Roman"/>
          <w:sz w:val="24"/>
          <w:szCs w:val="20"/>
        </w:rPr>
        <w:t>ами, іншими</w:t>
      </w:r>
      <w:r w:rsidR="003D551C">
        <w:rPr>
          <w:rFonts w:ascii="Times New Roman" w:hAnsi="Times New Roman" w:cs="Times New Roman"/>
          <w:sz w:val="24"/>
          <w:szCs w:val="20"/>
        </w:rPr>
        <w:t xml:space="preserve"> законними представниками учнів </w:t>
      </w:r>
      <w:r w:rsidR="00F015AF">
        <w:rPr>
          <w:rFonts w:ascii="Times New Roman" w:hAnsi="Times New Roman" w:cs="Times New Roman"/>
          <w:sz w:val="24"/>
          <w:szCs w:val="20"/>
        </w:rPr>
        <w:t xml:space="preserve">щодо </w:t>
      </w:r>
      <w:r w:rsidR="0035246E" w:rsidRPr="00955260">
        <w:rPr>
          <w:rFonts w:ascii="Times New Roman" w:hAnsi="Times New Roman" w:cs="Times New Roman"/>
          <w:sz w:val="24"/>
          <w:szCs w:val="20"/>
        </w:rPr>
        <w:t>організації виховної роботи.</w:t>
      </w:r>
    </w:p>
    <w:p w:rsidR="00B75BA1" w:rsidRPr="00955260" w:rsidRDefault="003A2122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Забезпечує якісну й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своєчасну заміну тимчасово відсутн</w:t>
      </w:r>
      <w:r w:rsidRPr="00955260">
        <w:rPr>
          <w:rFonts w:ascii="Times New Roman" w:hAnsi="Times New Roman" w:cs="Times New Roman"/>
          <w:sz w:val="24"/>
          <w:szCs w:val="20"/>
        </w:rPr>
        <w:t>іх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вихователів та інших педагогічних працівників, які йому підпорядковуються.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Забезпечує своєчасне складання та затвердження звітної документації. Контролює правильність та</w:t>
      </w:r>
      <w:r w:rsidR="002E4A78" w:rsidRPr="00955260">
        <w:rPr>
          <w:rFonts w:ascii="Times New Roman" w:hAnsi="Times New Roman" w:cs="Times New Roman"/>
          <w:sz w:val="24"/>
          <w:szCs w:val="20"/>
        </w:rPr>
        <w:t> </w:t>
      </w:r>
      <w:r w:rsidRPr="00955260">
        <w:rPr>
          <w:rFonts w:ascii="Times New Roman" w:hAnsi="Times New Roman" w:cs="Times New Roman"/>
          <w:sz w:val="24"/>
          <w:szCs w:val="20"/>
        </w:rPr>
        <w:t>своєчасність ведення вихователями груп подовженого дня, класними керівниками, керівниками гуртків, педагогами-організаторами класних журналів, журналів груп подовженого дня, іншої документації.</w:t>
      </w:r>
    </w:p>
    <w:p w:rsidR="00B75BA1" w:rsidRPr="00955260" w:rsidRDefault="003A2122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Бере участь у до</w:t>
      </w:r>
      <w:r w:rsidR="00B75BA1" w:rsidRPr="00955260">
        <w:rPr>
          <w:rFonts w:ascii="Times New Roman" w:hAnsi="Times New Roman" w:cs="Times New Roman"/>
          <w:sz w:val="24"/>
          <w:szCs w:val="20"/>
        </w:rPr>
        <w:t>борі та розстановці педагогічних кадрів, організовує підвищення їхньої кваліфікації та рівня професійної майстерності, керує роботою методичних об’єднань.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Бере участь у підготовці та проведенні атестації педагогічних працівників.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Веде облік робочого часу підпорядкованих йому педагогічних працівників.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Налагоджує та підтримує зв’язки закладу 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освіти </w:t>
      </w:r>
      <w:r w:rsidRPr="00955260">
        <w:rPr>
          <w:rFonts w:ascii="Times New Roman" w:hAnsi="Times New Roman" w:cs="Times New Roman"/>
          <w:sz w:val="24"/>
          <w:szCs w:val="20"/>
        </w:rPr>
        <w:t>з позашкільними закладами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Pr="00955260">
        <w:rPr>
          <w:rFonts w:ascii="Times New Roman" w:hAnsi="Times New Roman" w:cs="Times New Roman"/>
          <w:sz w:val="24"/>
          <w:szCs w:val="20"/>
        </w:rPr>
        <w:t xml:space="preserve">, іншими організаціями для здійснення спільної виховної </w:t>
      </w:r>
      <w:r w:rsidR="0035246E" w:rsidRPr="00955260">
        <w:rPr>
          <w:rFonts w:ascii="Times New Roman" w:hAnsi="Times New Roman" w:cs="Times New Roman"/>
          <w:sz w:val="24"/>
          <w:szCs w:val="20"/>
        </w:rPr>
        <w:t>роботи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lastRenderedPageBreak/>
        <w:t>Залучає батьків до участі у виховній роботі, сприяє створенню комплексної системи виховання учнів.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Уживає необхідних заходів щодо створення безпечних і нешкідливих умов, виконання санітарно-гігієнічних норм </w:t>
      </w:r>
      <w:r w:rsidR="0083329B" w:rsidRPr="00955260">
        <w:rPr>
          <w:rFonts w:ascii="Times New Roman" w:hAnsi="Times New Roman" w:cs="Times New Roman"/>
          <w:sz w:val="24"/>
          <w:szCs w:val="20"/>
        </w:rPr>
        <w:t>та</w:t>
      </w:r>
      <w:r w:rsidRPr="00955260">
        <w:rPr>
          <w:rFonts w:ascii="Times New Roman" w:hAnsi="Times New Roman" w:cs="Times New Roman"/>
          <w:sz w:val="24"/>
          <w:szCs w:val="20"/>
        </w:rPr>
        <w:t xml:space="preserve"> вимог з охорони праці, безпеки життєдіяльності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 під час проведення позаурочних 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позашкільних заходів.</w:t>
      </w:r>
    </w:p>
    <w:p w:rsidR="00B75BA1" w:rsidRPr="00955260" w:rsidRDefault="000D1AC2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</w:t>
      </w:r>
      <w:r w:rsidR="00B75BA1" w:rsidRPr="00955260">
        <w:rPr>
          <w:rFonts w:ascii="Times New Roman" w:hAnsi="Times New Roman" w:cs="Times New Roman"/>
          <w:sz w:val="24"/>
          <w:szCs w:val="20"/>
        </w:rPr>
        <w:t>адає методичну допомогу керівникам гуртків, спортивних секцій, походів, екскурсій, трудових об’єднань тощо з питань створення безпечних і нешкідливих умов праці і відпочинку учнів, запобігання травматизму.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Повідомляє директора про нещасні випадки, що сталися з учасниками </w:t>
      </w:r>
      <w:r w:rsidR="0083329B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процесу під час позаурочних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 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позашкільних заходів, організовує надання </w:t>
      </w:r>
      <w:proofErr w:type="spellStart"/>
      <w:r w:rsidR="0083329B" w:rsidRPr="00955260">
        <w:rPr>
          <w:rFonts w:ascii="Times New Roman" w:hAnsi="Times New Roman" w:cs="Times New Roman"/>
          <w:sz w:val="24"/>
          <w:szCs w:val="20"/>
        </w:rPr>
        <w:t>домедичної</w:t>
      </w:r>
      <w:proofErr w:type="spellEnd"/>
      <w:r w:rsidRPr="00955260">
        <w:rPr>
          <w:rFonts w:ascii="Times New Roman" w:hAnsi="Times New Roman" w:cs="Times New Roman"/>
          <w:sz w:val="24"/>
          <w:szCs w:val="20"/>
        </w:rPr>
        <w:t xml:space="preserve"> допомоги потерпілим, бере участь у розслідуванні нещасних випадків.</w:t>
      </w:r>
    </w:p>
    <w:p w:rsidR="0083329B" w:rsidRPr="00955260" w:rsidRDefault="0083329B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Постійно підвищує свій професійни</w:t>
      </w:r>
      <w:r w:rsidR="000D1AC2" w:rsidRPr="00955260">
        <w:rPr>
          <w:rFonts w:ascii="Times New Roman" w:hAnsi="Times New Roman" w:cs="Times New Roman"/>
          <w:sz w:val="24"/>
          <w:szCs w:val="20"/>
        </w:rPr>
        <w:t xml:space="preserve">й і загальнокультурний рівні, </w:t>
      </w:r>
      <w:r w:rsidRPr="00955260">
        <w:rPr>
          <w:rFonts w:ascii="Times New Roman" w:hAnsi="Times New Roman" w:cs="Times New Roman"/>
          <w:sz w:val="24"/>
          <w:szCs w:val="20"/>
        </w:rPr>
        <w:t>педагогічну майстерність.</w:t>
      </w:r>
    </w:p>
    <w:p w:rsidR="00B40759" w:rsidRPr="00955260" w:rsidRDefault="0083329B" w:rsidP="00B40759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Бере участь у роботі методичних об’єднань, конференцій, семінарів, клубів та інших заходах.</w:t>
      </w:r>
    </w:p>
    <w:p w:rsidR="00B40759" w:rsidRPr="00955260" w:rsidRDefault="00DA6642" w:rsidP="00B40759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Підвищує кваліфікацію та атестується раз на п’ять років.</w:t>
      </w:r>
    </w:p>
    <w:p w:rsidR="0083329B" w:rsidRPr="00955260" w:rsidRDefault="0083329B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/>
          <w:sz w:val="24"/>
          <w:szCs w:val="24"/>
        </w:rPr>
        <w:t>Проходить навчання і перевірку знань з питань охорони праці</w:t>
      </w:r>
      <w:r w:rsidR="00DA47C9" w:rsidRPr="00955260">
        <w:rPr>
          <w:rFonts w:ascii="Times New Roman" w:hAnsi="Times New Roman"/>
          <w:sz w:val="24"/>
          <w:szCs w:val="24"/>
        </w:rPr>
        <w:t xml:space="preserve"> та</w:t>
      </w:r>
      <w:r w:rsidRPr="00955260">
        <w:rPr>
          <w:rFonts w:ascii="Times New Roman" w:hAnsi="Times New Roman"/>
          <w:sz w:val="24"/>
          <w:szCs w:val="24"/>
        </w:rPr>
        <w:t xml:space="preserve"> безпеки життєдіяльності раз на три роки.</w:t>
      </w:r>
    </w:p>
    <w:p w:rsidR="0083329B" w:rsidRPr="00955260" w:rsidRDefault="0083329B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Проходить обов’язкові профілактичні медичні огляди </w:t>
      </w:r>
      <w:r w:rsidR="00F015AF">
        <w:rPr>
          <w:rFonts w:ascii="Times New Roman" w:hAnsi="Times New Roman" w:cs="Times New Roman"/>
          <w:sz w:val="24"/>
          <w:szCs w:val="20"/>
        </w:rPr>
        <w:t>у</w:t>
      </w:r>
      <w:r w:rsidRPr="00955260">
        <w:rPr>
          <w:rFonts w:ascii="Times New Roman" w:hAnsi="Times New Roman" w:cs="Times New Roman"/>
          <w:sz w:val="24"/>
          <w:szCs w:val="20"/>
        </w:rPr>
        <w:t> </w:t>
      </w:r>
      <w:r w:rsidR="00F015AF">
        <w:rPr>
          <w:rFonts w:ascii="Times New Roman" w:hAnsi="Times New Roman" w:cs="Times New Roman"/>
          <w:sz w:val="24"/>
          <w:szCs w:val="20"/>
        </w:rPr>
        <w:t>в</w:t>
      </w:r>
      <w:r w:rsidRPr="00955260">
        <w:rPr>
          <w:rFonts w:ascii="Times New Roman" w:hAnsi="Times New Roman" w:cs="Times New Roman"/>
          <w:sz w:val="24"/>
          <w:szCs w:val="20"/>
        </w:rPr>
        <w:t>становлен</w:t>
      </w:r>
      <w:r w:rsidR="000D1AC2" w:rsidRPr="00955260">
        <w:rPr>
          <w:rFonts w:ascii="Times New Roman" w:hAnsi="Times New Roman" w:cs="Times New Roman"/>
          <w:sz w:val="24"/>
          <w:szCs w:val="20"/>
        </w:rPr>
        <w:t>і терміни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83329B" w:rsidRPr="00B913B1" w:rsidRDefault="002A4B88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Дотримується</w:t>
      </w:r>
      <w:r w:rsidR="00D91619" w:rsidRPr="00955260">
        <w:rPr>
          <w:rFonts w:ascii="Times New Roman" w:hAnsi="Times New Roman"/>
          <w:sz w:val="24"/>
          <w:szCs w:val="24"/>
        </w:rPr>
        <w:t xml:space="preserve"> </w:t>
      </w:r>
      <w:r w:rsidR="0083329B" w:rsidRPr="00955260">
        <w:rPr>
          <w:rFonts w:ascii="Times New Roman" w:hAnsi="Times New Roman"/>
          <w:sz w:val="24"/>
          <w:szCs w:val="24"/>
        </w:rPr>
        <w:t>статут</w:t>
      </w:r>
      <w:r w:rsidR="00D91619" w:rsidRPr="00955260">
        <w:rPr>
          <w:rFonts w:ascii="Times New Roman" w:hAnsi="Times New Roman"/>
          <w:sz w:val="24"/>
          <w:szCs w:val="24"/>
        </w:rPr>
        <w:t>у</w:t>
      </w:r>
      <w:r w:rsidR="0083329B" w:rsidRPr="00955260">
        <w:rPr>
          <w:rFonts w:ascii="Times New Roman" w:hAnsi="Times New Roman"/>
          <w:sz w:val="24"/>
          <w:szCs w:val="24"/>
        </w:rPr>
        <w:t>, правил внутрішнього розпорядку закладу освіти.</w:t>
      </w:r>
    </w:p>
    <w:p w:rsidR="00B913B1" w:rsidRPr="00911CCA" w:rsidRDefault="00B913B1" w:rsidP="00B913B1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з виховної роботи</w:t>
      </w:r>
      <w:r w:rsidRPr="00911C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:rsidR="00B913B1" w:rsidRDefault="00B913B1" w:rsidP="00B913B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Є відповідальним за збереження життя і здоров’я учнів під час освітнього процесу.</w:t>
      </w:r>
    </w:p>
    <w:p w:rsidR="00B913B1" w:rsidRDefault="00B913B1" w:rsidP="00B913B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:rsidR="00B913B1" w:rsidRDefault="00B913B1" w:rsidP="00B913B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Організовує ознайомлення працівників закладу освіти з правилами і нормами з охорони праці, безпеки життєдіяльності.</w:t>
      </w:r>
    </w:p>
    <w:p w:rsidR="00B913B1" w:rsidRDefault="00B913B1" w:rsidP="00B913B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Контролює виконання працівниками закладу освіти правил (інструкцій) з безпеки, проводить інструктажі з учнями з безпеки життєдіяльності під час освітнього процесу.</w:t>
      </w:r>
    </w:p>
    <w:p w:rsidR="00B913B1" w:rsidRDefault="00B913B1" w:rsidP="00B913B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9414BE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B913B1" w:rsidRDefault="00B913B1" w:rsidP="00B913B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9414BE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B913B1" w:rsidRDefault="00B913B1" w:rsidP="00B913B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Не дозволяє виконання робіт, які негативно впливають на учнів і працівників закладу освіти та стан довкілля.</w:t>
      </w:r>
    </w:p>
    <w:p w:rsidR="00B913B1" w:rsidRDefault="00B913B1" w:rsidP="00B913B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Здійснює контроль за безпечним використанням навчального обладнання та устаткування.</w:t>
      </w:r>
    </w:p>
    <w:p w:rsidR="00B913B1" w:rsidRDefault="00B913B1" w:rsidP="00B913B1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:rsidR="00B913B1" w:rsidRDefault="00B913B1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Контролює улаштування й обладнання приміщень, кабінетів, спортзалу тощо.</w:t>
      </w:r>
    </w:p>
    <w:p w:rsidR="00B913B1" w:rsidRDefault="00B913B1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На засіданнях педагогічної ради закладу освіти організовує звітування з питань профілактики травматизму, виконання заходів розділу з охорони праці, безпеки життєдіяльності колективного договору.</w:t>
      </w:r>
    </w:p>
    <w:p w:rsidR="00B913B1" w:rsidRDefault="00B913B1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Проводить профілактичну роботу щодо запобігання травматизму і зниження захворюваності серед учнів та працівників закладу освіти.</w:t>
      </w:r>
    </w:p>
    <w:p w:rsidR="00B913B1" w:rsidRDefault="00B913B1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Сприяє здійсненню громадського контролю за додержанням вимог нормативно-правових актів з питань охорони праці.</w:t>
      </w:r>
    </w:p>
    <w:p w:rsidR="00B913B1" w:rsidRDefault="00B913B1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у навчанні з питань охорони праці, безпеки життєдіяльності працівників закладу освіти.</w:t>
      </w:r>
    </w:p>
    <w:p w:rsidR="00B913B1" w:rsidRDefault="00B913B1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розробленні розділу з охорони праці, безпеки життєдіяльності </w:t>
      </w:r>
      <w:r w:rsidRPr="009414BE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колективного договору.</w:t>
      </w:r>
    </w:p>
    <w:p w:rsidR="00B913B1" w:rsidRDefault="00B913B1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Сприяє виконанню організаційно-технічних заходів упровадження системи стандартів безпеки праці, проведенню атестації робочих місць за умовами праці.</w:t>
      </w:r>
    </w:p>
    <w:p w:rsidR="00B913B1" w:rsidRDefault="00B913B1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в роботі щодо розроблення і періодичного перегляду (один раз на п’ять років) інструкцій з охорони праці для працівників закладу освіти та інструкцій з безпеки.</w:t>
      </w:r>
    </w:p>
    <w:p w:rsidR="00B913B1" w:rsidRDefault="00B913B1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Перед початком навчального року, а також періодично протягом навчального року, бере участь у роботі технічної комісії з обстеження приміщень і споруд.</w:t>
      </w:r>
    </w:p>
    <w:p w:rsidR="00387302" w:rsidRPr="00387302" w:rsidRDefault="00387302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387302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</w:t>
      </w:r>
      <w:r w:rsidRPr="003873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виховної роботи</w:t>
      </w:r>
      <w:r w:rsidRPr="00387302">
        <w:rPr>
          <w:rFonts w:ascii="Times New Roman" w:hAnsi="Times New Roman" w:cs="Times New Roman"/>
          <w:sz w:val="24"/>
          <w:szCs w:val="24"/>
          <w:lang w:val="uk-UA"/>
        </w:rPr>
        <w:t xml:space="preserve"> разом із  учнями, з якими перебуває, повинен рухатися визначеним маршрутом до укриття, при цьому організовує пересування учнів двома колонами в приміщенні класу, швидко залишаючи навчальний кабінет.</w:t>
      </w:r>
    </w:p>
    <w:p w:rsidR="00387302" w:rsidRPr="00387302" w:rsidRDefault="00387302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302">
        <w:rPr>
          <w:rFonts w:ascii="Times New Roman" w:hAnsi="Times New Roman" w:cs="Times New Roman"/>
          <w:sz w:val="24"/>
          <w:szCs w:val="24"/>
          <w:lang w:val="uk-UA"/>
        </w:rPr>
        <w:t xml:space="preserve">Під час перебування в захисній споруді здійснює необхідну підтримку, заходи для комфортного та спокійного перебування в укритті. </w:t>
      </w:r>
    </w:p>
    <w:p w:rsidR="00387302" w:rsidRPr="009414BE" w:rsidRDefault="00387302" w:rsidP="00387302">
      <w:pPr>
        <w:pStyle w:val="af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302">
        <w:rPr>
          <w:rFonts w:ascii="Times New Roman" w:hAnsi="Times New Roman" w:cs="Times New Roman"/>
          <w:sz w:val="24"/>
          <w:szCs w:val="24"/>
          <w:lang w:val="uk-UA"/>
        </w:rPr>
        <w:t xml:space="preserve">Після завершення небезпеки та оголошення про відбій тривоги організує повернення учнів на </w:t>
      </w:r>
      <w:proofErr w:type="spellStart"/>
      <w:r w:rsidRPr="00387302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387302">
        <w:rPr>
          <w:rFonts w:ascii="Times New Roman" w:hAnsi="Times New Roman" w:cs="Times New Roman"/>
          <w:sz w:val="24"/>
          <w:szCs w:val="24"/>
          <w:lang w:val="uk-UA"/>
        </w:rPr>
        <w:t xml:space="preserve">, слідкує за тим, щоб вихід усіх учасників освітнього процесу з </w:t>
      </w:r>
      <w:proofErr w:type="spellStart"/>
      <w:r w:rsidRPr="00387302">
        <w:rPr>
          <w:rFonts w:ascii="Times New Roman" w:hAnsi="Times New Roman" w:cs="Times New Roman"/>
          <w:sz w:val="24"/>
          <w:szCs w:val="24"/>
          <w:lang w:val="uk-UA"/>
        </w:rPr>
        <w:t>укриттів</w:t>
      </w:r>
      <w:proofErr w:type="spellEnd"/>
      <w:r w:rsidRPr="00387302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здійснювався колонами або групами, а також перевіряє наявність учнів в укритті та у приміщеннях закладу освіти після завершення небезпеки.</w:t>
      </w:r>
    </w:p>
    <w:bookmarkEnd w:id="0"/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AF3179" w:rsidRPr="00955260" w:rsidRDefault="00B75BA1" w:rsidP="00756C28">
      <w:pPr>
        <w:pStyle w:val="a5"/>
        <w:numPr>
          <w:ilvl w:val="0"/>
          <w:numId w:val="2"/>
        </w:num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Права</w:t>
      </w:r>
    </w:p>
    <w:p w:rsidR="00B75BA1" w:rsidRPr="00955260" w:rsidRDefault="002F13CE" w:rsidP="00756C28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 м</w:t>
      </w:r>
      <w:r w:rsidR="00B75BA1" w:rsidRPr="00955260">
        <w:rPr>
          <w:rFonts w:ascii="Times New Roman" w:hAnsi="Times New Roman" w:cs="Times New Roman"/>
          <w:sz w:val="24"/>
          <w:szCs w:val="20"/>
        </w:rPr>
        <w:t>ає право: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Перевіряти роботу працівників, які йому підпорядковані, відвідувати заняття і заходи, які вони проводять.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У межах своєї компетенції давати письмові та усні розпорядження працівникам, які йому підпорядковані.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Порушувати клопотання про притягнення до дисциплінарної відповідальності працівників закладу</w:t>
      </w:r>
      <w:r w:rsidR="00756C28"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Pr="00955260">
        <w:rPr>
          <w:rFonts w:ascii="Times New Roman" w:hAnsi="Times New Roman" w:cs="Times New Roman"/>
          <w:sz w:val="24"/>
          <w:szCs w:val="20"/>
        </w:rPr>
        <w:t xml:space="preserve"> за порушення трудової дисципліни та вчинення проступків, несумісних з виконанням виховних функцій.</w:t>
      </w:r>
    </w:p>
    <w:p w:rsidR="00B75BA1" w:rsidRPr="00955260" w:rsidRDefault="000D1AC2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Надавати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директору пропозиції щодо підвищення ефективності </w:t>
      </w:r>
      <w:r w:rsidR="00756C28" w:rsidRPr="00955260">
        <w:rPr>
          <w:rFonts w:ascii="Times New Roman" w:hAnsi="Times New Roman" w:cs="Times New Roman"/>
          <w:sz w:val="24"/>
          <w:szCs w:val="20"/>
        </w:rPr>
        <w:t>освітнього процесу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756C28" w:rsidRPr="00955260">
        <w:rPr>
          <w:rFonts w:ascii="Times New Roman" w:hAnsi="Times New Roman" w:cs="Times New Roman"/>
          <w:sz w:val="24"/>
          <w:szCs w:val="20"/>
        </w:rPr>
        <w:t>в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закладі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4E5F60" w:rsidRDefault="00B75BA1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Вільно обирати форми, методи, засоби навчання та виховання, </w:t>
      </w:r>
      <w:r w:rsidR="004E5F60">
        <w:rPr>
          <w:rFonts w:ascii="Times New Roman" w:hAnsi="Times New Roman" w:cs="Times New Roman"/>
          <w:sz w:val="24"/>
          <w:szCs w:val="20"/>
        </w:rPr>
        <w:t>виявляти педагогічну ініціативу.</w:t>
      </w:r>
    </w:p>
    <w:p w:rsidR="004E5F60" w:rsidRPr="004E5F60" w:rsidRDefault="004E5F60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4E5F60">
        <w:rPr>
          <w:rFonts w:ascii="Times New Roman" w:hAnsi="Times New Roman" w:cs="Times New Roman"/>
          <w:sz w:val="24"/>
          <w:szCs w:val="24"/>
        </w:rPr>
        <w:t>Брати участь у громадському самоврядуванні та роботі колегіальних органів управління закладу освіти.</w:t>
      </w:r>
    </w:p>
    <w:p w:rsidR="004E5F60" w:rsidRPr="004E5F60" w:rsidRDefault="004E5F60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4E5F60">
        <w:rPr>
          <w:rFonts w:ascii="Times New Roman" w:hAnsi="Times New Roman"/>
          <w:sz w:val="24"/>
          <w:szCs w:val="24"/>
        </w:rPr>
        <w:t>Бути членом професійної спілки та інших об’єднань громадян, ді</w:t>
      </w:r>
      <w:r w:rsidR="008A04DA">
        <w:rPr>
          <w:rFonts w:ascii="Times New Roman" w:hAnsi="Times New Roman"/>
          <w:sz w:val="24"/>
          <w:szCs w:val="24"/>
        </w:rPr>
        <w:t>яльність яких не</w:t>
      </w:r>
      <w:r w:rsidRPr="004E5F60">
        <w:rPr>
          <w:rFonts w:ascii="Times New Roman" w:hAnsi="Times New Roman"/>
          <w:sz w:val="24"/>
          <w:szCs w:val="24"/>
        </w:rPr>
        <w:t>заборонена законом.</w:t>
      </w:r>
    </w:p>
    <w:p w:rsidR="004E5F60" w:rsidRPr="004E5F60" w:rsidRDefault="004E5F60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4E5F60">
        <w:rPr>
          <w:rFonts w:ascii="Times New Roman" w:hAnsi="Times New Roman" w:cs="Times New Roman"/>
          <w:sz w:val="24"/>
        </w:rPr>
        <w:t>Ознайомлюватися з документами, що містять оцінку його роботи, надавати щодо них роз’яснення.</w:t>
      </w:r>
    </w:p>
    <w:p w:rsidR="00756C28" w:rsidRPr="00955260" w:rsidRDefault="00756C28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Брати участь у засіданнях методичних об’єднань та клубів, конференціях і семінарах, інших заходах, організованих управлінням</w:t>
      </w:r>
      <w:r w:rsidR="000D1AC2" w:rsidRPr="00955260">
        <w:rPr>
          <w:rFonts w:ascii="Times New Roman" w:hAnsi="Times New Roman" w:cs="Times New Roman"/>
          <w:sz w:val="24"/>
          <w:szCs w:val="20"/>
        </w:rPr>
        <w:t xml:space="preserve"> (відділом) освіти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F10317" w:rsidRPr="00F10317" w:rsidRDefault="00465F2B" w:rsidP="00F10317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theme="minorBidi"/>
          <w:sz w:val="24"/>
          <w:szCs w:val="24"/>
        </w:rPr>
      </w:pPr>
      <w:r w:rsidRPr="00955260">
        <w:rPr>
          <w:rFonts w:ascii="Times New Roman" w:hAnsi="Times New Roman" w:cs="Times New Roman"/>
          <w:sz w:val="24"/>
          <w:szCs w:val="24"/>
        </w:rPr>
        <w:t>О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 xml:space="preserve">бирати </w:t>
      </w:r>
      <w:r w:rsidRPr="00955260">
        <w:rPr>
          <w:rFonts w:ascii="Times New Roman" w:hAnsi="Times New Roman" w:cs="Times New Roman"/>
          <w:sz w:val="24"/>
          <w:szCs w:val="24"/>
        </w:rPr>
        <w:t>освітню програму,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 xml:space="preserve"> форм</w:t>
      </w:r>
      <w:r w:rsidRPr="00955260">
        <w:rPr>
          <w:rFonts w:ascii="Times New Roman" w:hAnsi="Times New Roman" w:cs="Times New Roman"/>
          <w:sz w:val="24"/>
          <w:szCs w:val="24"/>
        </w:rPr>
        <w:t>у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5260">
        <w:rPr>
          <w:rFonts w:ascii="Times New Roman" w:hAnsi="Times New Roman" w:cs="Times New Roman"/>
          <w:sz w:val="24"/>
          <w:szCs w:val="24"/>
        </w:rPr>
        <w:t xml:space="preserve">навчання та суб’єкта 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>підвищення кваліфікації</w:t>
      </w:r>
      <w:r w:rsidRPr="00955260">
        <w:rPr>
          <w:rFonts w:ascii="Times New Roman" w:hAnsi="Times New Roman" w:cs="Times New Roman"/>
          <w:sz w:val="24"/>
          <w:szCs w:val="24"/>
        </w:rPr>
        <w:t xml:space="preserve"> </w:t>
      </w:r>
      <w:r w:rsidR="000D1AC2" w:rsidRPr="00955260">
        <w:rPr>
          <w:rFonts w:ascii="Times New Roman" w:hAnsi="Times New Roman" w:cs="Times New Roman"/>
          <w:sz w:val="24"/>
          <w:szCs w:val="24"/>
        </w:rPr>
        <w:t>й</w:t>
      </w:r>
      <w:r w:rsidRPr="00955260">
        <w:rPr>
          <w:rFonts w:ascii="Times New Roman" w:hAnsi="Times New Roman" w:cs="Times New Roman"/>
          <w:sz w:val="24"/>
          <w:szCs w:val="24"/>
        </w:rPr>
        <w:t xml:space="preserve"> перепідготовки педагогічних працівників.</w:t>
      </w:r>
    </w:p>
    <w:p w:rsidR="00F10317" w:rsidRPr="00F10317" w:rsidRDefault="00F10317" w:rsidP="00F10317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theme="minorBidi"/>
          <w:sz w:val="24"/>
          <w:szCs w:val="24"/>
        </w:rPr>
      </w:pPr>
      <w:r w:rsidRPr="00F10317">
        <w:rPr>
          <w:rFonts w:ascii="Times New Roman" w:hAnsi="Times New Roman"/>
          <w:sz w:val="24"/>
          <w:szCs w:val="24"/>
        </w:rPr>
        <w:t>Здійснювати індивідуальну освітню (наукову, творчу, мистецьку тощо) діяльність за межами закладу освіти.</w:t>
      </w:r>
    </w:p>
    <w:p w:rsidR="00756C28" w:rsidRPr="00955260" w:rsidRDefault="00756C28" w:rsidP="004E5F60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Захищати професійну честь та гідність, інтереси і права в усіх інстанціях, зокрема </w:t>
      </w:r>
      <w:r w:rsidR="00465F2B" w:rsidRPr="00955260">
        <w:rPr>
          <w:rFonts w:ascii="Times New Roman" w:hAnsi="Times New Roman" w:cs="Times New Roman"/>
          <w:sz w:val="24"/>
          <w:szCs w:val="20"/>
        </w:rPr>
        <w:t>суді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756C28" w:rsidRPr="00955260" w:rsidRDefault="00756C28" w:rsidP="004E5F60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Відмовитися виконувати роботу, якщо виникла загроза життю та здоров’ю, до моменту усунення небезпеки.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AF3179" w:rsidRPr="00955260" w:rsidRDefault="00B75BA1" w:rsidP="002F13CE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Відповідальність</w:t>
      </w:r>
    </w:p>
    <w:p w:rsidR="00B75BA1" w:rsidRPr="00955260" w:rsidRDefault="002F13CE" w:rsidP="00756C28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 н</w:t>
      </w:r>
      <w:r w:rsidR="00B75BA1" w:rsidRPr="00955260">
        <w:rPr>
          <w:rFonts w:ascii="Times New Roman" w:hAnsi="Times New Roman" w:cs="Times New Roman"/>
          <w:sz w:val="24"/>
          <w:szCs w:val="20"/>
        </w:rPr>
        <w:t>есе відповідальність за: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Неякісне виконання або невиконання посадових обов’язків, що передбачені цією посадовою інструкцією.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Порушення статуту та правил внутрішнього розпорядку закладу освіти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Заподіяння матеріальної шкоди закладу освіти.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lastRenderedPageBreak/>
        <w:t xml:space="preserve">Порушення правил і норм охорони праці та безпеки життєдіяльності, цивільного захисту, пожежної безпеки, </w:t>
      </w:r>
      <w:r w:rsidR="008A04DA">
        <w:rPr>
          <w:rFonts w:ascii="Times New Roman" w:hAnsi="Times New Roman" w:cs="Times New Roman"/>
          <w:sz w:val="24"/>
          <w:szCs w:val="20"/>
        </w:rPr>
        <w:t>що передбачені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відповідними правилами та інструкціями.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Вчинення проступків, не сумісних з роботою на посаді педагогічного працівника.</w:t>
      </w:r>
    </w:p>
    <w:p w:rsidR="00B95C0D" w:rsidRPr="00955260" w:rsidRDefault="00B95C0D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AF3179" w:rsidRPr="00955260" w:rsidRDefault="00B75BA1" w:rsidP="00F9338A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Повинен знати</w:t>
      </w:r>
    </w:p>
    <w:p w:rsidR="00756C28" w:rsidRPr="00955260" w:rsidRDefault="00756C28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Закони України «Про освіту», «Про </w:t>
      </w:r>
      <w:r w:rsidR="00367246">
        <w:rPr>
          <w:rFonts w:ascii="Times New Roman" w:hAnsi="Times New Roman" w:cs="Times New Roman"/>
          <w:sz w:val="24"/>
          <w:szCs w:val="20"/>
        </w:rPr>
        <w:t xml:space="preserve">повну </w:t>
      </w:r>
      <w:r w:rsidRPr="00955260">
        <w:rPr>
          <w:rFonts w:ascii="Times New Roman" w:hAnsi="Times New Roman" w:cs="Times New Roman"/>
          <w:sz w:val="24"/>
          <w:szCs w:val="20"/>
        </w:rPr>
        <w:t xml:space="preserve">загальну середню освіту», Конвенцію про права дитини, інші нормативно-правові акти з питань загальної середньої освіти, розвитку, навчання і виховання </w:t>
      </w:r>
      <w:r w:rsidR="000D1AC2" w:rsidRPr="00955260">
        <w:rPr>
          <w:rFonts w:ascii="Times New Roman" w:hAnsi="Times New Roman" w:cs="Times New Roman"/>
          <w:sz w:val="24"/>
          <w:szCs w:val="20"/>
        </w:rPr>
        <w:t>учнів</w:t>
      </w:r>
      <w:r w:rsidRPr="00955260">
        <w:rPr>
          <w:rFonts w:ascii="Times New Roman" w:hAnsi="Times New Roman" w:cs="Times New Roman"/>
          <w:sz w:val="24"/>
          <w:szCs w:val="20"/>
        </w:rPr>
        <w:t>, законодавство про працю та організацію управління.</w:t>
      </w:r>
    </w:p>
    <w:p w:rsidR="00B75BA1" w:rsidRPr="00955260" w:rsidRDefault="00756C28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Вимоги Державних стандартів загальної середньої освіти.</w:t>
      </w:r>
    </w:p>
    <w:p w:rsidR="00756C28" w:rsidRPr="00955260" w:rsidRDefault="000D1AC2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Принципи та завдання</w:t>
      </w:r>
      <w:r w:rsidR="00756C28" w:rsidRPr="00955260">
        <w:rPr>
          <w:rFonts w:ascii="Times New Roman" w:hAnsi="Times New Roman" w:cs="Times New Roman"/>
          <w:sz w:val="24"/>
          <w:szCs w:val="20"/>
        </w:rPr>
        <w:t xml:space="preserve"> загальної середньої освіти.</w:t>
      </w:r>
    </w:p>
    <w:p w:rsidR="00B75BA1" w:rsidRPr="00955260" w:rsidRDefault="00B75BA1" w:rsidP="00F9338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Педагогіку, загальну й вікову психологію, </w:t>
      </w:r>
      <w:r w:rsidR="00756C28" w:rsidRPr="00955260">
        <w:rPr>
          <w:rFonts w:ascii="Times New Roman" w:hAnsi="Times New Roman" w:cs="Times New Roman"/>
          <w:sz w:val="24"/>
          <w:szCs w:val="20"/>
        </w:rPr>
        <w:t xml:space="preserve">вікову </w:t>
      </w:r>
      <w:r w:rsidRPr="00955260">
        <w:rPr>
          <w:rFonts w:ascii="Times New Roman" w:hAnsi="Times New Roman" w:cs="Times New Roman"/>
          <w:sz w:val="24"/>
          <w:szCs w:val="20"/>
        </w:rPr>
        <w:t>фізіологію.</w:t>
      </w:r>
    </w:p>
    <w:p w:rsidR="00B75BA1" w:rsidRPr="00955260" w:rsidRDefault="00B75BA1" w:rsidP="00F9338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Основні закономірності особистісного розвитку дітей, підлітків, молоді, специфіку їхніх потреб, інтересів, мотивів, ступінь </w:t>
      </w:r>
      <w:r w:rsidR="000D1AC2" w:rsidRPr="00955260">
        <w:rPr>
          <w:rFonts w:ascii="Times New Roman" w:hAnsi="Times New Roman" w:cs="Times New Roman"/>
          <w:sz w:val="24"/>
          <w:szCs w:val="20"/>
        </w:rPr>
        <w:t xml:space="preserve">їх </w:t>
      </w:r>
      <w:r w:rsidRPr="00955260">
        <w:rPr>
          <w:rFonts w:ascii="Times New Roman" w:hAnsi="Times New Roman" w:cs="Times New Roman"/>
          <w:sz w:val="24"/>
          <w:szCs w:val="20"/>
        </w:rPr>
        <w:t>задоволення.</w:t>
      </w:r>
    </w:p>
    <w:p w:rsidR="00B75BA1" w:rsidRPr="002A4B88" w:rsidRDefault="00B75BA1" w:rsidP="002A4B8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Методи роботи щодо </w:t>
      </w:r>
      <w:r w:rsidR="00F03DF7" w:rsidRPr="00955260">
        <w:rPr>
          <w:rFonts w:ascii="Times New Roman" w:hAnsi="Times New Roman" w:cs="Times New Roman"/>
          <w:sz w:val="24"/>
          <w:szCs w:val="20"/>
        </w:rPr>
        <w:t>запобігання</w:t>
      </w:r>
      <w:r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F03DF7" w:rsidRPr="00955260">
        <w:rPr>
          <w:rFonts w:ascii="Times New Roman" w:hAnsi="Times New Roman" w:cs="Times New Roman"/>
          <w:sz w:val="24"/>
          <w:szCs w:val="20"/>
        </w:rPr>
        <w:t>правопорушенням</w:t>
      </w:r>
      <w:r w:rsidRPr="00955260">
        <w:rPr>
          <w:rFonts w:ascii="Times New Roman" w:hAnsi="Times New Roman" w:cs="Times New Roman"/>
          <w:sz w:val="24"/>
          <w:szCs w:val="20"/>
        </w:rPr>
        <w:t xml:space="preserve"> серед дітей та підлітків.</w:t>
      </w:r>
    </w:p>
    <w:p w:rsidR="00756C28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Організацію </w:t>
      </w:r>
      <w:r w:rsidR="00756C28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процесу і методи управління ним.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Методи формування основних складових педагогічної компетентності.</w:t>
      </w:r>
    </w:p>
    <w:p w:rsidR="00B75BA1" w:rsidRPr="00955260" w:rsidRDefault="00B75BA1" w:rsidP="008A04D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Основи соціології, менеджменту, управління персоналом.</w:t>
      </w:r>
    </w:p>
    <w:p w:rsidR="00F015AF" w:rsidRPr="00955260" w:rsidRDefault="00F015AF" w:rsidP="00F015AF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Методи обліку, аналізу і контролю діяльності закладу освіти.</w:t>
      </w:r>
    </w:p>
    <w:p w:rsidR="00F1028C" w:rsidRPr="00955260" w:rsidRDefault="00F1028C" w:rsidP="00F1028C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Правила і норми з охорони праці та безпеки життєдіяльності, цивільного захисту, пожежної безпеки.</w:t>
      </w:r>
    </w:p>
    <w:p w:rsidR="00756C28" w:rsidRPr="00955260" w:rsidRDefault="00756C28" w:rsidP="00756C28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Порядки надання </w:t>
      </w:r>
      <w:proofErr w:type="spellStart"/>
      <w:r w:rsidRPr="00955260">
        <w:rPr>
          <w:rFonts w:ascii="Times New Roman" w:hAnsi="Times New Roman" w:cs="Times New Roman"/>
          <w:sz w:val="24"/>
          <w:szCs w:val="20"/>
        </w:rPr>
        <w:t>домедичної</w:t>
      </w:r>
      <w:proofErr w:type="spellEnd"/>
      <w:r w:rsidRPr="00955260">
        <w:rPr>
          <w:rFonts w:ascii="Times New Roman" w:hAnsi="Times New Roman" w:cs="Times New Roman"/>
          <w:sz w:val="24"/>
          <w:szCs w:val="20"/>
        </w:rPr>
        <w:t xml:space="preserve"> допомоги, порядок дій у надзвичайних ситуаціях.</w:t>
      </w:r>
    </w:p>
    <w:p w:rsidR="000D1AC2" w:rsidRPr="00955260" w:rsidRDefault="000D1AC2" w:rsidP="000D1AC2">
      <w:pPr>
        <w:pStyle w:val="a5"/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Державну мову </w:t>
      </w:r>
      <w:r w:rsidRPr="00955260">
        <w:rPr>
          <w:rFonts w:ascii="Times New Roman" w:hAnsi="Times New Roman"/>
          <w:sz w:val="24"/>
          <w:szCs w:val="24"/>
        </w:rPr>
        <w:t>відповідно до законодавства про мови в Україні</w:t>
      </w:r>
      <w:r w:rsidRPr="00955260">
        <w:rPr>
          <w:rFonts w:ascii="Times New Roman" w:hAnsi="Times New Roman" w:cs="Times New Roman"/>
          <w:sz w:val="24"/>
          <w:szCs w:val="24"/>
        </w:rPr>
        <w:t>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Кваліфікаційні вимоги</w:t>
      </w:r>
    </w:p>
    <w:p w:rsidR="00286C2E" w:rsidRDefault="00286C2E" w:rsidP="00286C2E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Вища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освіт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та (або) професійну кваліфікаці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:rsidR="00286C2E" w:rsidRDefault="00286C2E" w:rsidP="00286C2E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 в закладі освіти, здатний формувати та розвивати мовно-комунікативні уміння та навички учнів.</w:t>
      </w:r>
    </w:p>
    <w:p w:rsidR="00286C2E" w:rsidRDefault="00286C2E" w:rsidP="00286C2E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:rsidR="00286C2E" w:rsidRDefault="00286C2E" w:rsidP="00286C2E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:rsidR="00286C2E" w:rsidRDefault="00286C2E" w:rsidP="00286C2E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>психологічно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41819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C41819">
        <w:rPr>
          <w:rFonts w:ascii="Times New Roman" w:hAnsi="Times New Roman" w:cs="Times New Roman"/>
          <w:sz w:val="24"/>
          <w:szCs w:val="24"/>
          <w:lang w:val="uk-UA"/>
        </w:rPr>
        <w:t>-етично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1819">
        <w:rPr>
          <w:rFonts w:ascii="Times New Roman" w:hAnsi="Times New Roman" w:cs="Times New Roman"/>
          <w:sz w:val="24"/>
          <w:szCs w:val="24"/>
          <w:lang w:val="uk-UA"/>
        </w:rPr>
        <w:t>компетентност</w:t>
      </w:r>
      <w:r>
        <w:rPr>
          <w:rFonts w:ascii="Times New Roman" w:hAnsi="Times New Roman" w:cs="Times New Roman"/>
          <w:sz w:val="24"/>
          <w:szCs w:val="24"/>
          <w:lang w:val="uk-UA"/>
        </w:rPr>
        <w:t>ями</w:t>
      </w:r>
      <w:proofErr w:type="spellEnd"/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 та компетентн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партнерст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безпечно взаємодіяти з учасниками освітнього процесу; здатний до суб</w:t>
      </w:r>
      <w:r w:rsidRPr="007E78B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єкт-суб</w:t>
      </w:r>
      <w:r w:rsidRPr="007E78B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:rsidR="00286C2E" w:rsidRDefault="00286C2E" w:rsidP="00286C2E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інклюзивною,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r w:rsidRPr="00AF165C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язбережувальною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проєктувальною</w:t>
      </w:r>
      <w:proofErr w:type="spellEnd"/>
      <w:r w:rsidRPr="00AF1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допомогу учасникам освітнього процесу.</w:t>
      </w:r>
    </w:p>
    <w:p w:rsidR="00286C2E" w:rsidRDefault="00286C2E" w:rsidP="00286C2E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прогностичною, організаційною,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оцінювально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-аналітичною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здатний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проєктувати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взаємооцінювання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навчання учнів.</w:t>
      </w:r>
    </w:p>
    <w:p w:rsidR="00286C2E" w:rsidRPr="00D302FE" w:rsidRDefault="00286C2E" w:rsidP="00286C2E">
      <w:pPr>
        <w:pStyle w:val="af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інноваційною, рефлексивною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:rsidR="00A07986" w:rsidRPr="00B53B5E" w:rsidRDefault="00A07986" w:rsidP="002F1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Взаємовідносини (зв’язки) за посадою</w:t>
      </w:r>
    </w:p>
    <w:p w:rsidR="00B75BA1" w:rsidRPr="00955260" w:rsidRDefault="002F13CE" w:rsidP="003B1D11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взаємодіє з: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Директором та </w:t>
      </w:r>
      <w:r w:rsidR="003B1D11" w:rsidRPr="00955260">
        <w:rPr>
          <w:rFonts w:ascii="Times New Roman" w:hAnsi="Times New Roman" w:cs="Times New Roman"/>
          <w:sz w:val="24"/>
          <w:szCs w:val="20"/>
        </w:rPr>
        <w:t xml:space="preserve">іншими його </w:t>
      </w:r>
      <w:r w:rsidRPr="00955260">
        <w:rPr>
          <w:rFonts w:ascii="Times New Roman" w:hAnsi="Times New Roman" w:cs="Times New Roman"/>
          <w:sz w:val="24"/>
          <w:szCs w:val="20"/>
        </w:rPr>
        <w:t>заступниками.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Педагогічними працівниками закладу</w:t>
      </w:r>
      <w:r w:rsidR="00F9338A"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706F15" w:rsidRPr="00955260" w:rsidRDefault="0063111E" w:rsidP="00706F1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Педагогічною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та </w:t>
      </w:r>
      <w:r w:rsidR="00F9338A" w:rsidRPr="00955260">
        <w:rPr>
          <w:rFonts w:ascii="Times New Roman" w:hAnsi="Times New Roman" w:cs="Times New Roman"/>
          <w:sz w:val="24"/>
          <w:szCs w:val="20"/>
        </w:rPr>
        <w:t>піклувально</w:t>
      </w:r>
      <w:r w:rsidRPr="00955260">
        <w:rPr>
          <w:rFonts w:ascii="Times New Roman" w:hAnsi="Times New Roman" w:cs="Times New Roman"/>
          <w:sz w:val="24"/>
          <w:szCs w:val="20"/>
        </w:rPr>
        <w:t>ю</w:t>
      </w:r>
      <w:r w:rsidR="00F9338A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B75BA1" w:rsidRPr="00955260">
        <w:rPr>
          <w:rFonts w:ascii="Times New Roman" w:hAnsi="Times New Roman" w:cs="Times New Roman"/>
          <w:sz w:val="24"/>
          <w:szCs w:val="20"/>
        </w:rPr>
        <w:t>рад</w:t>
      </w:r>
      <w:r w:rsidRPr="00955260">
        <w:rPr>
          <w:rFonts w:ascii="Times New Roman" w:hAnsi="Times New Roman" w:cs="Times New Roman"/>
          <w:sz w:val="24"/>
          <w:szCs w:val="20"/>
        </w:rPr>
        <w:t>ами</w:t>
      </w:r>
      <w:r w:rsidR="00F9338A" w:rsidRPr="00955260">
        <w:rPr>
          <w:rFonts w:ascii="Times New Roman" w:hAnsi="Times New Roman" w:cs="Times New Roman"/>
          <w:sz w:val="24"/>
          <w:szCs w:val="20"/>
        </w:rPr>
        <w:t xml:space="preserve"> закладу освіти</w:t>
      </w:r>
      <w:r w:rsidR="00706F15"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706F15" w:rsidP="00706F1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Орг</w:t>
      </w:r>
      <w:r w:rsidR="00F9338A" w:rsidRPr="00955260">
        <w:rPr>
          <w:rFonts w:ascii="Times New Roman" w:hAnsi="Times New Roman"/>
          <w:sz w:val="24"/>
          <w:szCs w:val="24"/>
        </w:rPr>
        <w:t>анами громадського самоврядування закладу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Громадськими організаціями, позашкільними та культурно-освітніми закладами.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Методистами районного методичного кабінету.</w:t>
      </w:r>
    </w:p>
    <w:p w:rsidR="003B1D11" w:rsidRPr="00955260" w:rsidRDefault="003B1D1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Органами опіки та піклування, с</w:t>
      </w:r>
      <w:r w:rsidR="00B75BA1" w:rsidRPr="00955260">
        <w:rPr>
          <w:rFonts w:ascii="Times New Roman" w:hAnsi="Times New Roman" w:cs="Times New Roman"/>
          <w:sz w:val="24"/>
          <w:szCs w:val="20"/>
        </w:rPr>
        <w:t>лужб</w:t>
      </w:r>
      <w:r w:rsidRPr="00955260">
        <w:rPr>
          <w:rFonts w:ascii="Times New Roman" w:hAnsi="Times New Roman" w:cs="Times New Roman"/>
          <w:sz w:val="24"/>
          <w:szCs w:val="20"/>
        </w:rPr>
        <w:t>ою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у справах дітей.</w:t>
      </w:r>
    </w:p>
    <w:p w:rsidR="00B75BA1" w:rsidRPr="00955260" w:rsidRDefault="00706F15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Представниками п</w:t>
      </w:r>
      <w:r w:rsidR="00B75BA1" w:rsidRPr="00955260">
        <w:rPr>
          <w:rFonts w:ascii="Times New Roman" w:hAnsi="Times New Roman" w:cs="Times New Roman"/>
          <w:sz w:val="24"/>
          <w:szCs w:val="20"/>
        </w:rPr>
        <w:t>равоохоронни</w:t>
      </w:r>
      <w:r w:rsidRPr="00955260">
        <w:rPr>
          <w:rFonts w:ascii="Times New Roman" w:hAnsi="Times New Roman" w:cs="Times New Roman"/>
          <w:sz w:val="24"/>
          <w:szCs w:val="20"/>
        </w:rPr>
        <w:t>х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орган</w:t>
      </w:r>
      <w:r w:rsidRPr="00955260">
        <w:rPr>
          <w:rFonts w:ascii="Times New Roman" w:hAnsi="Times New Roman" w:cs="Times New Roman"/>
          <w:sz w:val="24"/>
          <w:szCs w:val="20"/>
        </w:rPr>
        <w:t>ів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8E564F" w:rsidRDefault="008E564F" w:rsidP="008E564F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Батьками, іншими законними представниками учнів.</w:t>
      </w:r>
    </w:p>
    <w:p w:rsidR="0095744D" w:rsidRDefault="0095744D" w:rsidP="0095744D">
      <w:pPr>
        <w:pStyle w:val="a5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sz w:val="24"/>
          <w:szCs w:val="20"/>
        </w:rPr>
      </w:pPr>
    </w:p>
    <w:p w:rsidR="0095744D" w:rsidRDefault="0095744D" w:rsidP="0095744D">
      <w:pPr>
        <w:pStyle w:val="a5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sz w:val="24"/>
          <w:szCs w:val="20"/>
        </w:rPr>
      </w:pPr>
    </w:p>
    <w:p w:rsidR="0095744D" w:rsidRPr="00C278C3" w:rsidRDefault="0095744D" w:rsidP="009574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78C3">
        <w:rPr>
          <w:rFonts w:ascii="Times New Roman" w:hAnsi="Times New Roman"/>
          <w:sz w:val="24"/>
          <w:szCs w:val="24"/>
          <w:lang w:eastAsia="ru-RU"/>
        </w:rPr>
        <w:t>Посадову інструкцію розробив:</w:t>
      </w:r>
    </w:p>
    <w:p w:rsidR="0095744D" w:rsidRPr="00C278C3" w:rsidRDefault="0095744D" w:rsidP="009574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Керівник структурного підрозділу </w:t>
      </w:r>
      <w:r w:rsidRPr="00C278C3">
        <w:rPr>
          <w:rFonts w:ascii="Times New Roman" w:hAnsi="Times New Roman"/>
          <w:sz w:val="24"/>
          <w:szCs w:val="24"/>
          <w:lang w:eastAsia="ru-RU"/>
        </w:rPr>
        <w:t>____________ /</w:t>
      </w:r>
      <w:r w:rsidRPr="00C278C3">
        <w:rPr>
          <w:lang w:eastAsia="ru-RU"/>
        </w:rPr>
        <w:t xml:space="preserve"> </w:t>
      </w:r>
      <w:r w:rsidRPr="00C278C3">
        <w:rPr>
          <w:rFonts w:ascii="Times New Roman" w:hAnsi="Times New Roman"/>
          <w:sz w:val="24"/>
          <w:szCs w:val="24"/>
          <w:lang w:eastAsia="ru-RU"/>
        </w:rPr>
        <w:t>______________/</w:t>
      </w:r>
    </w:p>
    <w:p w:rsidR="0095744D" w:rsidRPr="00C278C3" w:rsidRDefault="0095744D" w:rsidP="0095744D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eastAsia="ru-RU"/>
        </w:rPr>
      </w:pPr>
      <w:r w:rsidRPr="00C278C3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C278C3">
        <w:rPr>
          <w:rFonts w:ascii="Times New Roman" w:hAnsi="Times New Roman"/>
          <w:i/>
          <w:sz w:val="24"/>
          <w:szCs w:val="24"/>
          <w:lang w:eastAsia="ru-RU"/>
        </w:rPr>
        <w:t>(підпис)</w:t>
      </w:r>
    </w:p>
    <w:p w:rsidR="0095744D" w:rsidRPr="00C278C3" w:rsidRDefault="0095744D" w:rsidP="0095744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C278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278C3">
        <w:rPr>
          <w:rFonts w:ascii="Times New Roman" w:hAnsi="Times New Roman"/>
          <w:sz w:val="24"/>
          <w:szCs w:val="24"/>
          <w:lang w:eastAsia="ru-RU"/>
        </w:rPr>
        <w:t xml:space="preserve"> «___»_______202__ р.</w:t>
      </w:r>
    </w:p>
    <w:p w:rsidR="0095744D" w:rsidRPr="00C278C3" w:rsidRDefault="0095744D" w:rsidP="00957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744D" w:rsidRPr="00C278C3" w:rsidRDefault="0095744D" w:rsidP="00957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8C3">
        <w:rPr>
          <w:rFonts w:ascii="Times New Roman" w:hAnsi="Times New Roman"/>
          <w:sz w:val="24"/>
          <w:szCs w:val="24"/>
          <w:lang w:eastAsia="ru-RU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95744D" w:rsidRPr="00C278C3" w:rsidRDefault="0095744D" w:rsidP="009574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78C3">
        <w:rPr>
          <w:rFonts w:ascii="Times New Roman" w:hAnsi="Times New Roman"/>
          <w:sz w:val="24"/>
          <w:szCs w:val="24"/>
          <w:lang w:eastAsia="ru-RU"/>
        </w:rPr>
        <w:t>«___»_______202__ р. ____________ /________________/</w:t>
      </w:r>
    </w:p>
    <w:p w:rsidR="0095744D" w:rsidRPr="00C278C3" w:rsidRDefault="0095744D" w:rsidP="0095744D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  <w:r w:rsidRPr="00C278C3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C278C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278C3">
        <w:rPr>
          <w:rFonts w:ascii="Times New Roman" w:hAnsi="Times New Roman"/>
          <w:i/>
          <w:sz w:val="24"/>
          <w:szCs w:val="24"/>
          <w:lang w:eastAsia="ru-RU"/>
        </w:rPr>
        <w:t>(підпис)</w:t>
      </w:r>
    </w:p>
    <w:p w:rsidR="0095744D" w:rsidRPr="00955260" w:rsidRDefault="0095744D" w:rsidP="0095744D">
      <w:pPr>
        <w:pStyle w:val="a5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sz w:val="24"/>
          <w:szCs w:val="20"/>
        </w:rPr>
      </w:pPr>
    </w:p>
    <w:sectPr w:rsidR="0095744D" w:rsidRPr="00955260" w:rsidSect="000330F9">
      <w:headerReference w:type="default" r:id="rId8"/>
      <w:footerReference w:type="even" r:id="rId9"/>
      <w:pgSz w:w="11906" w:h="16838"/>
      <w:pgMar w:top="426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DE" w:rsidRDefault="00E463DE" w:rsidP="000C1C79">
      <w:pPr>
        <w:spacing w:after="0" w:line="240" w:lineRule="auto"/>
      </w:pPr>
      <w:r>
        <w:separator/>
      </w:r>
    </w:p>
  </w:endnote>
  <w:endnote w:type="continuationSeparator" w:id="0">
    <w:p w:rsidR="00E463DE" w:rsidRDefault="00E463DE" w:rsidP="000C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C79" w:rsidRDefault="004A6388" w:rsidP="00561FA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C1C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1C79" w:rsidRDefault="000C1C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DE" w:rsidRDefault="00E463DE" w:rsidP="000C1C79">
      <w:pPr>
        <w:spacing w:after="0" w:line="240" w:lineRule="auto"/>
      </w:pPr>
      <w:r>
        <w:separator/>
      </w:r>
    </w:p>
  </w:footnote>
  <w:footnote w:type="continuationSeparator" w:id="0">
    <w:p w:rsidR="00E463DE" w:rsidRDefault="00E463DE" w:rsidP="000C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746840"/>
      <w:docPartObj>
        <w:docPartGallery w:val="Page Numbers (Top of Page)"/>
        <w:docPartUnique/>
      </w:docPartObj>
    </w:sdtPr>
    <w:sdtEndPr/>
    <w:sdtContent>
      <w:p w:rsidR="00595B6F" w:rsidRDefault="00595B6F" w:rsidP="00595B6F">
        <w:pPr>
          <w:pStyle w:val="a9"/>
          <w:jc w:val="center"/>
        </w:pPr>
        <w:r w:rsidRPr="00595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5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7302" w:rsidRPr="0038730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595B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046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A6A7F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6A6264A"/>
    <w:multiLevelType w:val="hybridMultilevel"/>
    <w:tmpl w:val="5526116C"/>
    <w:lvl w:ilvl="0" w:tplc="18085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634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480C3A55"/>
    <w:multiLevelType w:val="hybridMultilevel"/>
    <w:tmpl w:val="10F6138E"/>
    <w:lvl w:ilvl="0" w:tplc="17591938">
      <w:start w:val="1"/>
      <w:numFmt w:val="decimal"/>
      <w:lvlText w:val="%1."/>
      <w:lvlJc w:val="left"/>
      <w:pPr>
        <w:ind w:left="720" w:hanging="360"/>
      </w:pPr>
    </w:lvl>
    <w:lvl w:ilvl="1" w:tplc="17591938" w:tentative="1">
      <w:start w:val="1"/>
      <w:numFmt w:val="lowerLetter"/>
      <w:lvlText w:val="%2."/>
      <w:lvlJc w:val="left"/>
      <w:pPr>
        <w:ind w:left="1440" w:hanging="360"/>
      </w:pPr>
    </w:lvl>
    <w:lvl w:ilvl="2" w:tplc="17591938" w:tentative="1">
      <w:start w:val="1"/>
      <w:numFmt w:val="lowerRoman"/>
      <w:lvlText w:val="%3."/>
      <w:lvlJc w:val="right"/>
      <w:pPr>
        <w:ind w:left="2160" w:hanging="180"/>
      </w:pPr>
    </w:lvl>
    <w:lvl w:ilvl="3" w:tplc="17591938" w:tentative="1">
      <w:start w:val="1"/>
      <w:numFmt w:val="decimal"/>
      <w:lvlText w:val="%4."/>
      <w:lvlJc w:val="left"/>
      <w:pPr>
        <w:ind w:left="2880" w:hanging="360"/>
      </w:pPr>
    </w:lvl>
    <w:lvl w:ilvl="4" w:tplc="17591938" w:tentative="1">
      <w:start w:val="1"/>
      <w:numFmt w:val="lowerLetter"/>
      <w:lvlText w:val="%5."/>
      <w:lvlJc w:val="left"/>
      <w:pPr>
        <w:ind w:left="3600" w:hanging="360"/>
      </w:pPr>
    </w:lvl>
    <w:lvl w:ilvl="5" w:tplc="17591938" w:tentative="1">
      <w:start w:val="1"/>
      <w:numFmt w:val="lowerRoman"/>
      <w:lvlText w:val="%6."/>
      <w:lvlJc w:val="right"/>
      <w:pPr>
        <w:ind w:left="4320" w:hanging="180"/>
      </w:pPr>
    </w:lvl>
    <w:lvl w:ilvl="6" w:tplc="17591938" w:tentative="1">
      <w:start w:val="1"/>
      <w:numFmt w:val="decimal"/>
      <w:lvlText w:val="%7."/>
      <w:lvlJc w:val="left"/>
      <w:pPr>
        <w:ind w:left="5040" w:hanging="360"/>
      </w:pPr>
    </w:lvl>
    <w:lvl w:ilvl="7" w:tplc="17591938" w:tentative="1">
      <w:start w:val="1"/>
      <w:numFmt w:val="lowerLetter"/>
      <w:lvlText w:val="%8."/>
      <w:lvlJc w:val="left"/>
      <w:pPr>
        <w:ind w:left="5760" w:hanging="360"/>
      </w:pPr>
    </w:lvl>
    <w:lvl w:ilvl="8" w:tplc="17591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86A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4BC662DA"/>
    <w:multiLevelType w:val="multilevel"/>
    <w:tmpl w:val="725CAFE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691646F0"/>
    <w:multiLevelType w:val="hybridMultilevel"/>
    <w:tmpl w:val="6ECE5B74"/>
    <w:lvl w:ilvl="0" w:tplc="66411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E6E5C"/>
    <w:multiLevelType w:val="hybridMultilevel"/>
    <w:tmpl w:val="3996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A31"/>
    <w:multiLevelType w:val="hybridMultilevel"/>
    <w:tmpl w:val="B8E49678"/>
    <w:lvl w:ilvl="0" w:tplc="41743759">
      <w:start w:val="1"/>
      <w:numFmt w:val="decimal"/>
      <w:lvlText w:val="%1."/>
      <w:lvlJc w:val="left"/>
      <w:pPr>
        <w:ind w:left="720" w:hanging="360"/>
      </w:pPr>
    </w:lvl>
    <w:lvl w:ilvl="1" w:tplc="41743759" w:tentative="1">
      <w:start w:val="1"/>
      <w:numFmt w:val="lowerLetter"/>
      <w:lvlText w:val="%2."/>
      <w:lvlJc w:val="left"/>
      <w:pPr>
        <w:ind w:left="1440" w:hanging="360"/>
      </w:pPr>
    </w:lvl>
    <w:lvl w:ilvl="2" w:tplc="41743759" w:tentative="1">
      <w:start w:val="1"/>
      <w:numFmt w:val="lowerRoman"/>
      <w:lvlText w:val="%3."/>
      <w:lvlJc w:val="right"/>
      <w:pPr>
        <w:ind w:left="2160" w:hanging="180"/>
      </w:pPr>
    </w:lvl>
    <w:lvl w:ilvl="3" w:tplc="41743759" w:tentative="1">
      <w:start w:val="1"/>
      <w:numFmt w:val="decimal"/>
      <w:lvlText w:val="%4."/>
      <w:lvlJc w:val="left"/>
      <w:pPr>
        <w:ind w:left="2880" w:hanging="360"/>
      </w:pPr>
    </w:lvl>
    <w:lvl w:ilvl="4" w:tplc="41743759" w:tentative="1">
      <w:start w:val="1"/>
      <w:numFmt w:val="lowerLetter"/>
      <w:lvlText w:val="%5."/>
      <w:lvlJc w:val="left"/>
      <w:pPr>
        <w:ind w:left="3600" w:hanging="360"/>
      </w:pPr>
    </w:lvl>
    <w:lvl w:ilvl="5" w:tplc="41743759" w:tentative="1">
      <w:start w:val="1"/>
      <w:numFmt w:val="lowerRoman"/>
      <w:lvlText w:val="%6."/>
      <w:lvlJc w:val="right"/>
      <w:pPr>
        <w:ind w:left="4320" w:hanging="180"/>
      </w:pPr>
    </w:lvl>
    <w:lvl w:ilvl="6" w:tplc="41743759" w:tentative="1">
      <w:start w:val="1"/>
      <w:numFmt w:val="decimal"/>
      <w:lvlText w:val="%7."/>
      <w:lvlJc w:val="left"/>
      <w:pPr>
        <w:ind w:left="5040" w:hanging="360"/>
      </w:pPr>
    </w:lvl>
    <w:lvl w:ilvl="7" w:tplc="41743759" w:tentative="1">
      <w:start w:val="1"/>
      <w:numFmt w:val="lowerLetter"/>
      <w:lvlText w:val="%8."/>
      <w:lvlJc w:val="left"/>
      <w:pPr>
        <w:ind w:left="5760" w:hanging="360"/>
      </w:pPr>
    </w:lvl>
    <w:lvl w:ilvl="8" w:tplc="41743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15"/>
  </w:num>
  <w:num w:numId="6">
    <w:abstractNumId w:val="1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14"/>
  </w:num>
  <w:num w:numId="14">
    <w:abstractNumId w:val="4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A1"/>
    <w:rsid w:val="0001456F"/>
    <w:rsid w:val="00021FA9"/>
    <w:rsid w:val="000330F9"/>
    <w:rsid w:val="000A6EB7"/>
    <w:rsid w:val="000C0F75"/>
    <w:rsid w:val="000C1C79"/>
    <w:rsid w:val="000D1AC2"/>
    <w:rsid w:val="000D348E"/>
    <w:rsid w:val="000E3C4C"/>
    <w:rsid w:val="00105B20"/>
    <w:rsid w:val="00130D94"/>
    <w:rsid w:val="0014361E"/>
    <w:rsid w:val="00186908"/>
    <w:rsid w:val="002026BC"/>
    <w:rsid w:val="002104B5"/>
    <w:rsid w:val="00284B52"/>
    <w:rsid w:val="00286C2E"/>
    <w:rsid w:val="002A4B88"/>
    <w:rsid w:val="002E40E0"/>
    <w:rsid w:val="002E4A78"/>
    <w:rsid w:val="002E7EA3"/>
    <w:rsid w:val="002F13CE"/>
    <w:rsid w:val="002F16A6"/>
    <w:rsid w:val="00315CD6"/>
    <w:rsid w:val="0034518D"/>
    <w:rsid w:val="0035246E"/>
    <w:rsid w:val="00367246"/>
    <w:rsid w:val="00387302"/>
    <w:rsid w:val="00395481"/>
    <w:rsid w:val="003A2122"/>
    <w:rsid w:val="003B1D11"/>
    <w:rsid w:val="003C21E3"/>
    <w:rsid w:val="003D37FD"/>
    <w:rsid w:val="003D551C"/>
    <w:rsid w:val="003F1D25"/>
    <w:rsid w:val="00410711"/>
    <w:rsid w:val="004141C6"/>
    <w:rsid w:val="00415E9D"/>
    <w:rsid w:val="00421B03"/>
    <w:rsid w:val="00425B4E"/>
    <w:rsid w:val="00465F2B"/>
    <w:rsid w:val="004928EB"/>
    <w:rsid w:val="004A6388"/>
    <w:rsid w:val="004D7C39"/>
    <w:rsid w:val="004E5F60"/>
    <w:rsid w:val="00505DAF"/>
    <w:rsid w:val="00516472"/>
    <w:rsid w:val="00571534"/>
    <w:rsid w:val="00594C74"/>
    <w:rsid w:val="00595B6F"/>
    <w:rsid w:val="005C762F"/>
    <w:rsid w:val="005E7C77"/>
    <w:rsid w:val="005F75CC"/>
    <w:rsid w:val="0063111E"/>
    <w:rsid w:val="00655E38"/>
    <w:rsid w:val="006A295E"/>
    <w:rsid w:val="006B68C0"/>
    <w:rsid w:val="00706F15"/>
    <w:rsid w:val="00710F80"/>
    <w:rsid w:val="00713227"/>
    <w:rsid w:val="00756C28"/>
    <w:rsid w:val="0077592A"/>
    <w:rsid w:val="00781AB5"/>
    <w:rsid w:val="00786A75"/>
    <w:rsid w:val="007951D9"/>
    <w:rsid w:val="007C60D0"/>
    <w:rsid w:val="007F4788"/>
    <w:rsid w:val="00807B8F"/>
    <w:rsid w:val="0083329B"/>
    <w:rsid w:val="00871A4F"/>
    <w:rsid w:val="008A04DA"/>
    <w:rsid w:val="008B65F3"/>
    <w:rsid w:val="008B6C0B"/>
    <w:rsid w:val="008E53A9"/>
    <w:rsid w:val="008E564F"/>
    <w:rsid w:val="00955260"/>
    <w:rsid w:val="0095744D"/>
    <w:rsid w:val="00975EA6"/>
    <w:rsid w:val="009829A6"/>
    <w:rsid w:val="009B79C7"/>
    <w:rsid w:val="009C2D31"/>
    <w:rsid w:val="009C41A8"/>
    <w:rsid w:val="009E2E09"/>
    <w:rsid w:val="009E36C2"/>
    <w:rsid w:val="00A0581E"/>
    <w:rsid w:val="00A07986"/>
    <w:rsid w:val="00A4180E"/>
    <w:rsid w:val="00A519E4"/>
    <w:rsid w:val="00AD7527"/>
    <w:rsid w:val="00AF3179"/>
    <w:rsid w:val="00B03844"/>
    <w:rsid w:val="00B07B0C"/>
    <w:rsid w:val="00B15AB6"/>
    <w:rsid w:val="00B16CFD"/>
    <w:rsid w:val="00B40759"/>
    <w:rsid w:val="00B435D0"/>
    <w:rsid w:val="00B53B5E"/>
    <w:rsid w:val="00B74FFA"/>
    <w:rsid w:val="00B75BA1"/>
    <w:rsid w:val="00B83FBA"/>
    <w:rsid w:val="00B913B1"/>
    <w:rsid w:val="00B95666"/>
    <w:rsid w:val="00B95C0D"/>
    <w:rsid w:val="00BA55EA"/>
    <w:rsid w:val="00BD2AD0"/>
    <w:rsid w:val="00C07CFE"/>
    <w:rsid w:val="00C272F2"/>
    <w:rsid w:val="00C52A35"/>
    <w:rsid w:val="00C767D6"/>
    <w:rsid w:val="00C92BB4"/>
    <w:rsid w:val="00CA0196"/>
    <w:rsid w:val="00CB19A6"/>
    <w:rsid w:val="00D03CD9"/>
    <w:rsid w:val="00D60906"/>
    <w:rsid w:val="00D8590E"/>
    <w:rsid w:val="00D91619"/>
    <w:rsid w:val="00DA47C9"/>
    <w:rsid w:val="00DA6642"/>
    <w:rsid w:val="00DC3AE0"/>
    <w:rsid w:val="00DD08E7"/>
    <w:rsid w:val="00DF4465"/>
    <w:rsid w:val="00E463DE"/>
    <w:rsid w:val="00E57D1A"/>
    <w:rsid w:val="00E739DF"/>
    <w:rsid w:val="00EB6D79"/>
    <w:rsid w:val="00F015AF"/>
    <w:rsid w:val="00F03DF7"/>
    <w:rsid w:val="00F1028C"/>
    <w:rsid w:val="00F10317"/>
    <w:rsid w:val="00F11D93"/>
    <w:rsid w:val="00F142E0"/>
    <w:rsid w:val="00F23465"/>
    <w:rsid w:val="00F272DF"/>
    <w:rsid w:val="00F324FA"/>
    <w:rsid w:val="00F9338A"/>
    <w:rsid w:val="00FB1B4D"/>
    <w:rsid w:val="00FD0370"/>
    <w:rsid w:val="00FE7211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5A7CD-3521-446F-A9E2-E5A05004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_черная (Рубрика)"/>
    <w:basedOn w:val="a"/>
    <w:uiPriority w:val="99"/>
    <w:rsid w:val="00B75BA1"/>
    <w:pPr>
      <w:autoSpaceDE w:val="0"/>
      <w:autoSpaceDN w:val="0"/>
      <w:adjustRightInd w:val="0"/>
      <w:spacing w:after="0" w:line="288" w:lineRule="auto"/>
      <w:textAlignment w:val="center"/>
    </w:pPr>
    <w:rPr>
      <w:rFonts w:ascii="AvantGardeC" w:hAnsi="AvantGardeC" w:cs="AvantGardeC"/>
      <w:color w:val="000000"/>
      <w:sz w:val="52"/>
      <w:szCs w:val="52"/>
    </w:rPr>
  </w:style>
  <w:style w:type="paragraph" w:customStyle="1" w:styleId="a4">
    <w:name w:val="Статья_заголовок (Статья)"/>
    <w:basedOn w:val="a3"/>
    <w:uiPriority w:val="99"/>
    <w:rsid w:val="00B75BA1"/>
    <w:pPr>
      <w:suppressAutoHyphens/>
      <w:spacing w:line="480" w:lineRule="atLeast"/>
    </w:pPr>
    <w:rPr>
      <w:sz w:val="36"/>
      <w:szCs w:val="36"/>
    </w:rPr>
  </w:style>
  <w:style w:type="paragraph" w:customStyle="1" w:styleId="a5">
    <w:name w:val="Додаток_основной_текст (Додаток)"/>
    <w:basedOn w:val="a"/>
    <w:uiPriority w:val="99"/>
    <w:rsid w:val="00B75BA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a6">
    <w:name w:val="[Немає стилю абзацу]"/>
    <w:rsid w:val="00B75BA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a7">
    <w:name w:val="Статья_основной_текст (Статья)"/>
    <w:basedOn w:val="a6"/>
    <w:uiPriority w:val="99"/>
    <w:rsid w:val="00B75BA1"/>
    <w:pPr>
      <w:spacing w:line="24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table" w:styleId="a8">
    <w:name w:val="Table Grid"/>
    <w:basedOn w:val="a1"/>
    <w:uiPriority w:val="59"/>
    <w:rsid w:val="000C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C79"/>
  </w:style>
  <w:style w:type="paragraph" w:styleId="ab">
    <w:name w:val="footer"/>
    <w:basedOn w:val="a"/>
    <w:link w:val="ac"/>
    <w:uiPriority w:val="99"/>
    <w:unhideWhenUsed/>
    <w:rsid w:val="000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C79"/>
  </w:style>
  <w:style w:type="character" w:styleId="ad">
    <w:name w:val="page number"/>
    <w:basedOn w:val="a0"/>
    <w:uiPriority w:val="99"/>
    <w:semiHidden/>
    <w:unhideWhenUsed/>
    <w:rsid w:val="000C1C79"/>
  </w:style>
  <w:style w:type="table" w:customStyle="1" w:styleId="1">
    <w:name w:val="Сетка таблицы1"/>
    <w:basedOn w:val="a1"/>
    <w:next w:val="a8"/>
    <w:uiPriority w:val="99"/>
    <w:rsid w:val="000C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B79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B79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B79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79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79C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B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79C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57D1A"/>
    <w:pPr>
      <w:ind w:left="720"/>
      <w:contextualSpacing/>
    </w:pPr>
    <w:rPr>
      <w:lang w:val="ru-RU"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8"/>
    <w:uiPriority w:val="59"/>
    <w:rsid w:val="00B53B5E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99"/>
    <w:rsid w:val="00FE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тивка_основной_текст (Нормативка)"/>
    <w:basedOn w:val="a"/>
    <w:uiPriority w:val="99"/>
    <w:rsid w:val="00F324FA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eastAsia="en-US"/>
    </w:rPr>
  </w:style>
  <w:style w:type="character" w:customStyle="1" w:styleId="Bold">
    <w:name w:val="Bold"/>
    <w:uiPriority w:val="99"/>
    <w:rsid w:val="00F32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2E7C-600A-44A6-AF9C-71CEAD28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2832</Words>
  <Characters>16148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lslepokurova</dc:creator>
  <cp:lastModifiedBy>Галинка</cp:lastModifiedBy>
  <cp:revision>22</cp:revision>
  <cp:lastPrinted>2019-12-18T07:00:00Z</cp:lastPrinted>
  <dcterms:created xsi:type="dcterms:W3CDTF">2019-11-18T17:11:00Z</dcterms:created>
  <dcterms:modified xsi:type="dcterms:W3CDTF">2022-08-28T06:26:00Z</dcterms:modified>
</cp:coreProperties>
</file>