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74" w:rsidRPr="00345566" w:rsidRDefault="00581C74" w:rsidP="00581C74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 w:val="32"/>
          <w:szCs w:val="32"/>
          <w:lang w:val="uk-UA"/>
        </w:rPr>
        <w:t>Міжнародний туризм</w:t>
      </w:r>
      <w:r w:rsidRPr="00345566">
        <w:rPr>
          <w:b/>
          <w:sz w:val="32"/>
          <w:szCs w:val="32"/>
          <w:lang w:val="uk-UA"/>
        </w:rPr>
        <w:t>.</w:t>
      </w:r>
    </w:p>
    <w:p w:rsidR="005B2A96" w:rsidRDefault="005B2A96" w:rsidP="00581C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A96" w:rsidRDefault="005B2A96" w:rsidP="00581C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81C74" w:rsidRDefault="00581C74" w:rsidP="00581C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26">
        <w:rPr>
          <w:rFonts w:ascii="Times New Roman" w:hAnsi="Times New Roman" w:cs="Times New Roman"/>
          <w:sz w:val="28"/>
          <w:szCs w:val="28"/>
        </w:rPr>
        <w:t xml:space="preserve">– </w:t>
      </w:r>
      <w:r w:rsidRPr="00376499">
        <w:rPr>
          <w:rFonts w:ascii="Times New Roman" w:hAnsi="Times New Roman" w:cs="Times New Roman"/>
          <w:sz w:val="28"/>
          <w:szCs w:val="28"/>
        </w:rPr>
        <w:t xml:space="preserve">Сучасний світ неможливо </w:t>
      </w:r>
      <w:r>
        <w:rPr>
          <w:rFonts w:ascii="Times New Roman" w:hAnsi="Times New Roman" w:cs="Times New Roman"/>
          <w:sz w:val="28"/>
          <w:szCs w:val="28"/>
        </w:rPr>
        <w:t>уявити без туризму</w:t>
      </w:r>
      <w:r w:rsidRPr="00376499">
        <w:rPr>
          <w:rFonts w:ascii="Times New Roman" w:hAnsi="Times New Roman" w:cs="Times New Roman"/>
          <w:sz w:val="28"/>
          <w:szCs w:val="28"/>
        </w:rPr>
        <w:t>. Щорічно понад третина мешканців планети стають туристами — подорожують, відпочивають, пізнають природу й культурні надбання територій поза місцем свого проживання. Більшість з них здійснюють туристичні мандрівки в межах своєї країни, а понад мільярд осіб перетинає державні кордони, беручи участь у</w:t>
      </w:r>
      <w:r>
        <w:rPr>
          <w:rFonts w:ascii="Times New Roman" w:hAnsi="Times New Roman" w:cs="Times New Roman"/>
          <w:sz w:val="28"/>
          <w:szCs w:val="28"/>
        </w:rPr>
        <w:t xml:space="preserve"> міжнародному туризмі</w:t>
      </w:r>
      <w:r w:rsidRPr="00376499">
        <w:rPr>
          <w:rFonts w:ascii="Times New Roman" w:hAnsi="Times New Roman" w:cs="Times New Roman"/>
          <w:sz w:val="28"/>
          <w:szCs w:val="28"/>
        </w:rPr>
        <w:t xml:space="preserve">. Сучасний етап розвитку людства іменують етапом туристичного освоєння простору. Цьому сприяє потужна галузь економіки, яка об’єднує різноманітну діяльність з надання туристичних послуг (індустрія туризму). </w:t>
      </w:r>
    </w:p>
    <w:p w:rsidR="00581C74" w:rsidRPr="00D824F2" w:rsidRDefault="00581C74" w:rsidP="00581C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A96" w:rsidRDefault="005B2A96" w:rsidP="005B2A96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="004F3F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F3FFA" w:rsidRPr="004F3FFA" w:rsidRDefault="004F3FFA" w:rsidP="005B2A96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Pr="004F3F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https://www.youtube.com/watch?v=FMABcRTmAIo</w:t>
        </w:r>
      </w:hyperlink>
    </w:p>
    <w:p w:rsidR="004F3FFA" w:rsidRPr="004F3FFA" w:rsidRDefault="004F3FFA" w:rsidP="005B2A96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4F3F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https://www.youtube.com/watch?v=OGyDmlqkyYw</w:t>
        </w:r>
      </w:hyperlink>
    </w:p>
    <w:p w:rsidR="004F3FFA" w:rsidRDefault="004F3FFA" w:rsidP="005B2A96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5B2A96" w:rsidRPr="00143626" w:rsidRDefault="005B2A96" w:rsidP="005B2A96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§ 39)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8358DB">
        <w:rPr>
          <w:rFonts w:cs="Times New Roman"/>
          <w:b/>
          <w:sz w:val="28"/>
          <w:szCs w:val="28"/>
        </w:rPr>
        <w:t>Туризм</w:t>
      </w:r>
      <w:r w:rsidRPr="00376499">
        <w:rPr>
          <w:rFonts w:cs="Times New Roman"/>
          <w:sz w:val="28"/>
          <w:szCs w:val="28"/>
        </w:rPr>
        <w:t xml:space="preserve"> — переміщення людей з метою відпочинку, оздоровлення, культурного розвитку</w:t>
      </w:r>
      <w:r>
        <w:rPr>
          <w:rFonts w:cs="Times New Roman"/>
          <w:sz w:val="28"/>
          <w:szCs w:val="28"/>
        </w:rPr>
        <w:t>.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8358DB">
        <w:rPr>
          <w:rFonts w:cs="Times New Roman"/>
          <w:bCs/>
          <w:color w:val="000000"/>
          <w:sz w:val="28"/>
          <w:szCs w:val="28"/>
        </w:rPr>
        <w:t>Міжнародні надходження від туризму становлять від 7 до 10 % сумарного світового експорту товарів і послуг за рік. Прибутки від обслуговування туристів продовжують зростати, а обіг коштів у туристичній індустрії становить трильйони доларів США.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8358DB">
        <w:rPr>
          <w:rFonts w:cs="Times New Roman"/>
          <w:bCs/>
          <w:color w:val="000000"/>
          <w:sz w:val="28"/>
          <w:szCs w:val="28"/>
        </w:rPr>
        <w:t xml:space="preserve">Міжнародному туризму належить найбільша частка в третинному секторі економіки за прибутками і за кількістю зайнятих осіб.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8358DB">
        <w:rPr>
          <w:rFonts w:cs="Times New Roman"/>
          <w:bCs/>
          <w:color w:val="000000"/>
          <w:sz w:val="28"/>
          <w:szCs w:val="28"/>
        </w:rPr>
        <w:t xml:space="preserve">На обслуговуванні іноземних туристів інколи базується вся економіка країн. Таких «країн-готелів» найбільше в Центральній Америці (Багамські Острови, Віргінські Британські Острови, </w:t>
      </w:r>
      <w:proofErr w:type="spellStart"/>
      <w:r w:rsidRPr="008358DB">
        <w:rPr>
          <w:rFonts w:cs="Times New Roman"/>
          <w:bCs/>
          <w:color w:val="000000"/>
          <w:sz w:val="28"/>
          <w:szCs w:val="28"/>
        </w:rPr>
        <w:t>Мартініка</w:t>
      </w:r>
      <w:proofErr w:type="spellEnd"/>
      <w:r w:rsidRPr="008358DB">
        <w:rPr>
          <w:rFonts w:cs="Times New Roman"/>
          <w:bCs/>
          <w:color w:val="000000"/>
          <w:sz w:val="28"/>
          <w:szCs w:val="28"/>
        </w:rPr>
        <w:t>, Домініка та ін.). Господарство європейських «країн-карликів» Андорри, Сан-Марино, Монако, Мальти, Ватикану, Ліхтенштейну також значною мірою залежить від фінансових ресурсі</w:t>
      </w:r>
      <w:r>
        <w:rPr>
          <w:rFonts w:cs="Times New Roman"/>
          <w:bCs/>
          <w:color w:val="000000"/>
          <w:sz w:val="28"/>
          <w:szCs w:val="28"/>
        </w:rPr>
        <w:t>в, що їх залишають туристи.</w:t>
      </w:r>
    </w:p>
    <w:p w:rsidR="00581C74" w:rsidRPr="008358DB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Значення міжнародного туризму:</w:t>
      </w:r>
    </w:p>
    <w:p w:rsidR="00581C74" w:rsidRPr="00085AED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</w:t>
      </w:r>
      <w:r w:rsidRPr="008358DB">
        <w:rPr>
          <w:rFonts w:cs="Times New Roman"/>
          <w:bCs/>
          <w:color w:val="000000"/>
          <w:sz w:val="28"/>
          <w:szCs w:val="28"/>
        </w:rPr>
        <w:t>сприяє розширенню й активізації міжнародного то</w:t>
      </w:r>
      <w:r>
        <w:rPr>
          <w:rFonts w:cs="Times New Roman"/>
          <w:bCs/>
          <w:color w:val="000000"/>
          <w:sz w:val="28"/>
          <w:szCs w:val="28"/>
        </w:rPr>
        <w:t xml:space="preserve">ргового обміну, </w:t>
      </w:r>
      <w:r w:rsidRPr="008358DB">
        <w:rPr>
          <w:rFonts w:cs="Times New Roman"/>
          <w:bCs/>
          <w:color w:val="000000"/>
          <w:sz w:val="28"/>
          <w:szCs w:val="28"/>
        </w:rPr>
        <w:t>відіграє значну роль у зміцненні миру в усьому світі, поліпшенні взаєморозуміння і дружби між народами, розширенні на</w:t>
      </w:r>
      <w:r>
        <w:rPr>
          <w:rFonts w:cs="Times New Roman"/>
          <w:bCs/>
          <w:color w:val="000000"/>
          <w:sz w:val="28"/>
          <w:szCs w:val="28"/>
        </w:rPr>
        <w:t xml:space="preserve">укової та культурної співпраці; </w:t>
      </w:r>
      <w:r w:rsidRPr="00085AED">
        <w:rPr>
          <w:rFonts w:cs="Times New Roman"/>
          <w:bCs/>
          <w:color w:val="000000"/>
          <w:sz w:val="28"/>
          <w:szCs w:val="28"/>
        </w:rPr>
        <w:t>стимулює розвиток економіки, зокрема транспорту, торгівлі, зв’язку, будівництва, сільського господарства, харчової промисловості, виробництва товарів шир</w:t>
      </w:r>
      <w:r>
        <w:rPr>
          <w:rFonts w:cs="Times New Roman"/>
          <w:bCs/>
          <w:color w:val="000000"/>
          <w:sz w:val="28"/>
          <w:szCs w:val="28"/>
        </w:rPr>
        <w:t xml:space="preserve">окого вжитку, </w:t>
      </w:r>
      <w:r w:rsidRPr="00085AED">
        <w:rPr>
          <w:rFonts w:cs="Times New Roman"/>
          <w:bCs/>
          <w:color w:val="000000"/>
          <w:sz w:val="28"/>
          <w:szCs w:val="28"/>
        </w:rPr>
        <w:t>сприяє створенню нових робочих місць, забезпечує зайнятість населення та зростання його доходів.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Чинники розвитку туризму: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наявність рекреаційних ресурсів (</w:t>
      </w:r>
      <w:r w:rsidRPr="008358DB">
        <w:rPr>
          <w:rFonts w:cs="Times New Roman"/>
          <w:bCs/>
          <w:color w:val="000000"/>
          <w:sz w:val="28"/>
          <w:szCs w:val="28"/>
        </w:rPr>
        <w:t xml:space="preserve">природні й антропогенні об’єкти та </w:t>
      </w:r>
      <w:r w:rsidRPr="008358DB">
        <w:rPr>
          <w:rFonts w:cs="Times New Roman"/>
          <w:bCs/>
          <w:color w:val="000000"/>
          <w:sz w:val="28"/>
          <w:szCs w:val="28"/>
        </w:rPr>
        <w:lastRenderedPageBreak/>
        <w:t>явища, які можна використати для відпоч</w:t>
      </w:r>
      <w:r>
        <w:rPr>
          <w:rFonts w:cs="Times New Roman"/>
          <w:bCs/>
          <w:color w:val="000000"/>
          <w:sz w:val="28"/>
          <w:szCs w:val="28"/>
        </w:rPr>
        <w:t xml:space="preserve">инку, оздоровлення та мандрівок); природні – рельєф, </w:t>
      </w:r>
      <w:r w:rsidRPr="008358DB">
        <w:rPr>
          <w:rFonts w:cs="Times New Roman"/>
          <w:bCs/>
          <w:color w:val="000000"/>
          <w:sz w:val="28"/>
          <w:szCs w:val="28"/>
        </w:rPr>
        <w:t>кліматичні, водні, лісові, бальнеологічні (мінеральні води та лікувальні грязі) ресурси</w:t>
      </w:r>
      <w:r>
        <w:rPr>
          <w:rFonts w:cs="Times New Roman"/>
          <w:bCs/>
          <w:color w:val="000000"/>
          <w:sz w:val="28"/>
          <w:szCs w:val="28"/>
        </w:rPr>
        <w:t xml:space="preserve"> (</w:t>
      </w:r>
      <w:r w:rsidRPr="008358DB">
        <w:rPr>
          <w:rFonts w:cs="Times New Roman"/>
          <w:bCs/>
          <w:color w:val="000000"/>
          <w:sz w:val="28"/>
          <w:szCs w:val="28"/>
        </w:rPr>
        <w:t>узбережжя Середземного, Карибсько</w:t>
      </w:r>
      <w:r>
        <w:rPr>
          <w:rFonts w:cs="Times New Roman"/>
          <w:bCs/>
          <w:color w:val="000000"/>
          <w:sz w:val="28"/>
          <w:szCs w:val="28"/>
        </w:rPr>
        <w:t xml:space="preserve">го та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Південнокитайського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морів, Альпи, Карпати, Кордильєри); к</w:t>
      </w:r>
      <w:r w:rsidRPr="008358DB">
        <w:rPr>
          <w:rFonts w:cs="Times New Roman"/>
          <w:bCs/>
          <w:color w:val="000000"/>
          <w:sz w:val="28"/>
          <w:szCs w:val="28"/>
        </w:rPr>
        <w:t xml:space="preserve">ультурно-історичні </w:t>
      </w:r>
      <w:r>
        <w:rPr>
          <w:rFonts w:cs="Times New Roman"/>
          <w:bCs/>
          <w:color w:val="000000"/>
          <w:sz w:val="28"/>
          <w:szCs w:val="28"/>
        </w:rPr>
        <w:t xml:space="preserve">– пам’ятки </w:t>
      </w:r>
      <w:r w:rsidRPr="008358DB">
        <w:rPr>
          <w:rFonts w:cs="Times New Roman"/>
          <w:bCs/>
          <w:color w:val="000000"/>
          <w:sz w:val="28"/>
          <w:szCs w:val="28"/>
        </w:rPr>
        <w:t xml:space="preserve">історії, архітектури, археології, культові споруди, музеї, картинні галереї, місця, що пов’язані з життям і діяльністю видатних осіб </w:t>
      </w:r>
      <w:r>
        <w:rPr>
          <w:rFonts w:cs="Times New Roman"/>
          <w:bCs/>
          <w:color w:val="000000"/>
          <w:sz w:val="28"/>
          <w:szCs w:val="28"/>
        </w:rPr>
        <w:t>(</w:t>
      </w:r>
      <w:r w:rsidRPr="008358DB">
        <w:rPr>
          <w:rFonts w:cs="Times New Roman"/>
          <w:bCs/>
          <w:color w:val="000000"/>
          <w:sz w:val="28"/>
          <w:szCs w:val="28"/>
        </w:rPr>
        <w:t xml:space="preserve"> Ейфелева вежа в Парижі (Франція), Колізей у Римі (Італія), </w:t>
      </w:r>
      <w:proofErr w:type="spellStart"/>
      <w:r w:rsidRPr="008358DB">
        <w:rPr>
          <w:rFonts w:cs="Times New Roman"/>
          <w:bCs/>
          <w:color w:val="000000"/>
          <w:sz w:val="28"/>
          <w:szCs w:val="28"/>
        </w:rPr>
        <w:t>Тадж-Махал</w:t>
      </w:r>
      <w:proofErr w:type="spellEnd"/>
      <w:r w:rsidRPr="008358DB">
        <w:rPr>
          <w:rFonts w:cs="Times New Roman"/>
          <w:bCs/>
          <w:color w:val="000000"/>
          <w:sz w:val="28"/>
          <w:szCs w:val="28"/>
        </w:rPr>
        <w:t xml:space="preserve"> в Агрі (Індія), Велика китайська стіна (Китай), піраміди (Єгипет)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суспільно-географічні чинники: </w:t>
      </w:r>
      <w:r w:rsidRPr="008358DB">
        <w:rPr>
          <w:rFonts w:cs="Times New Roman"/>
          <w:bCs/>
          <w:color w:val="000000"/>
          <w:sz w:val="28"/>
          <w:szCs w:val="28"/>
        </w:rPr>
        <w:t xml:space="preserve"> економіко-географічне положення, стан соціально-економічного розвитку території, наявність трудових ресурсів, розвиток інфраструктури</w:t>
      </w:r>
      <w:r>
        <w:rPr>
          <w:rFonts w:cs="Times New Roman"/>
          <w:bCs/>
          <w:color w:val="000000"/>
          <w:sz w:val="28"/>
          <w:szCs w:val="28"/>
        </w:rPr>
        <w:t xml:space="preserve"> (</w:t>
      </w:r>
      <w:r w:rsidRPr="00D44679">
        <w:rPr>
          <w:rFonts w:cs="Times New Roman"/>
          <w:bCs/>
          <w:color w:val="000000"/>
          <w:sz w:val="28"/>
          <w:szCs w:val="28"/>
        </w:rPr>
        <w:t>готелі, мотелі, пансіонати, кемпінги, туристичні бази, будинки відпочинку</w:t>
      </w:r>
      <w:r>
        <w:rPr>
          <w:rFonts w:cs="Times New Roman"/>
          <w:bCs/>
          <w:color w:val="000000"/>
          <w:sz w:val="28"/>
          <w:szCs w:val="28"/>
        </w:rPr>
        <w:t>)</w:t>
      </w:r>
      <w:r w:rsidRPr="008358DB">
        <w:rPr>
          <w:rFonts w:cs="Times New Roman"/>
          <w:bCs/>
          <w:color w:val="000000"/>
          <w:sz w:val="28"/>
          <w:szCs w:val="28"/>
        </w:rPr>
        <w:t xml:space="preserve"> та дотичних до туризму виробництв</w:t>
      </w:r>
      <w:r>
        <w:rPr>
          <w:rFonts w:cs="Times New Roman"/>
          <w:bCs/>
          <w:color w:val="000000"/>
          <w:sz w:val="28"/>
          <w:szCs w:val="28"/>
        </w:rPr>
        <w:t xml:space="preserve"> (найбільш сприятливі в країнах, ЄС, США, Канаді, Японії, Китаї, Республіці Корея);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геополітичні чинники: </w:t>
      </w:r>
      <w:r w:rsidRPr="00D44679">
        <w:rPr>
          <w:rFonts w:cs="Times New Roman"/>
          <w:bCs/>
          <w:color w:val="000000"/>
          <w:sz w:val="28"/>
          <w:szCs w:val="28"/>
        </w:rPr>
        <w:t>стабільність політичної ситуації, в</w:t>
      </w:r>
      <w:r>
        <w:rPr>
          <w:rFonts w:cs="Times New Roman"/>
          <w:bCs/>
          <w:color w:val="000000"/>
          <w:sz w:val="28"/>
          <w:szCs w:val="28"/>
        </w:rPr>
        <w:t>ідсутність конфліктів, політична культура</w:t>
      </w:r>
      <w:r w:rsidRPr="00D44679">
        <w:rPr>
          <w:rFonts w:cs="Times New Roman"/>
          <w:bCs/>
          <w:color w:val="000000"/>
          <w:sz w:val="28"/>
          <w:szCs w:val="28"/>
        </w:rPr>
        <w:t xml:space="preserve">, ставлення до іноземців. </w:t>
      </w:r>
    </w:p>
    <w:p w:rsidR="00581C74" w:rsidRPr="005B2A96" w:rsidRDefault="00581C74" w:rsidP="005B2A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085AED">
        <w:rPr>
          <w:rFonts w:cs="Times New Roman"/>
          <w:bCs/>
          <w:color w:val="000000"/>
          <w:sz w:val="28"/>
          <w:szCs w:val="28"/>
        </w:rPr>
        <w:t xml:space="preserve">Природне різноманіття створює умови для розвитку різних туристичних напрямків: у горах — альпінізму, скелелазіння, гірськолижного туризму; на узбережжях теплих морів популярні пляжний відпочинок, серфінг (ковзання хвилями на спеціальній дошці), дайвінг (підводне плавання з аквалангом). На Землі чимало місць для організації різноманітних екскурсійних турів та сафарі, </w:t>
      </w:r>
      <w:proofErr w:type="spellStart"/>
      <w:r w:rsidRPr="00085AED">
        <w:rPr>
          <w:rFonts w:cs="Times New Roman"/>
          <w:bCs/>
          <w:color w:val="000000"/>
          <w:sz w:val="28"/>
          <w:szCs w:val="28"/>
        </w:rPr>
        <w:t>рафтингу</w:t>
      </w:r>
      <w:proofErr w:type="spellEnd"/>
      <w:r w:rsidRPr="00085AED">
        <w:rPr>
          <w:rFonts w:cs="Times New Roman"/>
          <w:bCs/>
          <w:color w:val="000000"/>
          <w:sz w:val="28"/>
          <w:szCs w:val="28"/>
        </w:rPr>
        <w:t xml:space="preserve"> (сплав по річках), екологічного туризму. Навіть холодні простори Антарктиди та Гренландії або спекотні пустелі Сахари та Аравійського півострова знаходять своїх прихильників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Види туризму: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за </w:t>
      </w:r>
      <w:r w:rsidRPr="00D44679">
        <w:rPr>
          <w:rFonts w:cs="Times New Roman"/>
          <w:bCs/>
          <w:color w:val="000000"/>
          <w:sz w:val="28"/>
          <w:szCs w:val="28"/>
        </w:rPr>
        <w:t xml:space="preserve">географічними </w:t>
      </w:r>
      <w:r>
        <w:rPr>
          <w:rFonts w:cs="Times New Roman"/>
          <w:bCs/>
          <w:color w:val="000000"/>
          <w:sz w:val="28"/>
          <w:szCs w:val="28"/>
        </w:rPr>
        <w:t>показниками: внутрішній і міжнародний;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за </w:t>
      </w:r>
      <w:r w:rsidRPr="00D44679">
        <w:rPr>
          <w:rFonts w:cs="Times New Roman"/>
          <w:bCs/>
          <w:color w:val="000000"/>
          <w:sz w:val="28"/>
          <w:szCs w:val="28"/>
        </w:rPr>
        <w:t>напрямами туристичного потоку</w:t>
      </w:r>
      <w:r>
        <w:rPr>
          <w:rFonts w:cs="Times New Roman"/>
          <w:bCs/>
          <w:color w:val="000000"/>
          <w:sz w:val="28"/>
          <w:szCs w:val="28"/>
        </w:rPr>
        <w:t>: в’їзний і виїзний;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за </w:t>
      </w:r>
      <w:r w:rsidRPr="00D44679">
        <w:rPr>
          <w:rFonts w:cs="Times New Roman"/>
          <w:bCs/>
          <w:color w:val="000000"/>
          <w:sz w:val="28"/>
          <w:szCs w:val="28"/>
        </w:rPr>
        <w:t>засобами пересування</w:t>
      </w:r>
      <w:r>
        <w:rPr>
          <w:rFonts w:cs="Times New Roman"/>
          <w:bCs/>
          <w:color w:val="000000"/>
          <w:sz w:val="28"/>
          <w:szCs w:val="28"/>
        </w:rPr>
        <w:t xml:space="preserve">: </w:t>
      </w:r>
      <w:r w:rsidRPr="00D44679">
        <w:rPr>
          <w:rFonts w:cs="Times New Roman"/>
          <w:bCs/>
          <w:color w:val="000000"/>
          <w:sz w:val="28"/>
          <w:szCs w:val="28"/>
        </w:rPr>
        <w:t>пішохідний, авіаційний, морський, річковий, залізничний, автомо</w:t>
      </w:r>
      <w:r>
        <w:rPr>
          <w:rFonts w:cs="Times New Roman"/>
          <w:bCs/>
          <w:color w:val="000000"/>
          <w:sz w:val="28"/>
          <w:szCs w:val="28"/>
        </w:rPr>
        <w:t>більний, велосипедний, змішаний;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за</w:t>
      </w:r>
      <w:r w:rsidRPr="00D44679">
        <w:rPr>
          <w:rFonts w:cs="Times New Roman"/>
          <w:bCs/>
          <w:color w:val="000000"/>
          <w:sz w:val="28"/>
          <w:szCs w:val="28"/>
        </w:rPr>
        <w:t xml:space="preserve"> термінами і тривалістю подорожі</w:t>
      </w:r>
      <w:r>
        <w:rPr>
          <w:rFonts w:cs="Times New Roman"/>
          <w:bCs/>
          <w:color w:val="000000"/>
          <w:sz w:val="28"/>
          <w:szCs w:val="28"/>
        </w:rPr>
        <w:t xml:space="preserve">: </w:t>
      </w:r>
      <w:r w:rsidRPr="00D44679">
        <w:rPr>
          <w:rFonts w:cs="Times New Roman"/>
          <w:bCs/>
          <w:color w:val="000000"/>
          <w:sz w:val="28"/>
          <w:szCs w:val="28"/>
        </w:rPr>
        <w:t>постійний і сезонний — літній або зим</w:t>
      </w:r>
      <w:r>
        <w:rPr>
          <w:rFonts w:cs="Times New Roman"/>
          <w:bCs/>
          <w:color w:val="000000"/>
          <w:sz w:val="28"/>
          <w:szCs w:val="28"/>
        </w:rPr>
        <w:t>овий, довго- і короткотривалий;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за</w:t>
      </w:r>
      <w:r w:rsidRPr="00D44679">
        <w:rPr>
          <w:rFonts w:cs="Times New Roman"/>
          <w:bCs/>
          <w:color w:val="000000"/>
          <w:sz w:val="28"/>
          <w:szCs w:val="28"/>
        </w:rPr>
        <w:t xml:space="preserve"> кількістю учасників</w:t>
      </w:r>
      <w:r>
        <w:rPr>
          <w:rFonts w:cs="Times New Roman"/>
          <w:bCs/>
          <w:color w:val="000000"/>
          <w:sz w:val="28"/>
          <w:szCs w:val="28"/>
        </w:rPr>
        <w:t xml:space="preserve">: </w:t>
      </w:r>
      <w:r w:rsidRPr="00D44679">
        <w:rPr>
          <w:rFonts w:cs="Times New Roman"/>
          <w:bCs/>
          <w:color w:val="000000"/>
          <w:sz w:val="28"/>
          <w:szCs w:val="28"/>
        </w:rPr>
        <w:t>інди</w:t>
      </w:r>
      <w:r>
        <w:rPr>
          <w:rFonts w:cs="Times New Roman"/>
          <w:bCs/>
          <w:color w:val="000000"/>
          <w:sz w:val="28"/>
          <w:szCs w:val="28"/>
        </w:rPr>
        <w:t>відуальний, сімейний, груповий;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за</w:t>
      </w:r>
      <w:r w:rsidRPr="00D44679">
        <w:rPr>
          <w:rFonts w:cs="Times New Roman"/>
          <w:bCs/>
          <w:color w:val="000000"/>
          <w:sz w:val="28"/>
          <w:szCs w:val="28"/>
        </w:rPr>
        <w:t xml:space="preserve"> засобами розміщення</w:t>
      </w:r>
      <w:r>
        <w:rPr>
          <w:rFonts w:cs="Times New Roman"/>
          <w:bCs/>
          <w:color w:val="000000"/>
          <w:sz w:val="28"/>
          <w:szCs w:val="28"/>
        </w:rPr>
        <w:t xml:space="preserve">: </w:t>
      </w:r>
      <w:r w:rsidRPr="00D44679">
        <w:rPr>
          <w:rFonts w:cs="Times New Roman"/>
          <w:bCs/>
          <w:color w:val="000000"/>
          <w:sz w:val="28"/>
          <w:szCs w:val="28"/>
        </w:rPr>
        <w:t>у готелях, мотелях, туристичних базах, пансіонатах, кемпінгах, приватних помешканнях, наметах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581C74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за метою поїздки</w:t>
      </w:r>
      <w:r w:rsidRPr="00D44679">
        <w:rPr>
          <w:rFonts w:cs="Times New Roman"/>
          <w:bCs/>
          <w:color w:val="000000"/>
          <w:sz w:val="28"/>
          <w:szCs w:val="28"/>
        </w:rPr>
        <w:t xml:space="preserve">: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D44679">
        <w:rPr>
          <w:rFonts w:cs="Times New Roman"/>
          <w:bCs/>
          <w:color w:val="000000"/>
          <w:sz w:val="28"/>
          <w:szCs w:val="28"/>
        </w:rPr>
        <w:t xml:space="preserve">• пізнавальний, або екскурсійний (ознайомлення з визначними місцями та пам’ятками культури, історії, природи);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D44679">
        <w:rPr>
          <w:rFonts w:cs="Times New Roman"/>
          <w:bCs/>
          <w:color w:val="000000"/>
          <w:sz w:val="28"/>
          <w:szCs w:val="28"/>
        </w:rPr>
        <w:t>• курортно-лікувальний (поліпшення стану здоров’я);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• діловий (відвідання об’єктів за професійним інтересом);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• науковий (участь у наукових конгресах, з’їздах, конференціях тощо);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• спортивний, фестивальний (участь у спортивних заходах, фестивалях);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• релігійний або паломницький (відвідання релігійних святинь);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• </w:t>
      </w:r>
      <w:proofErr w:type="spellStart"/>
      <w:r w:rsidRPr="00215E6A">
        <w:rPr>
          <w:rFonts w:cs="Times New Roman"/>
          <w:bCs/>
          <w:color w:val="000000"/>
          <w:sz w:val="28"/>
          <w:szCs w:val="28"/>
        </w:rPr>
        <w:t>шопінг</w:t>
      </w:r>
      <w:proofErr w:type="spellEnd"/>
      <w:r w:rsidRPr="00215E6A">
        <w:rPr>
          <w:rFonts w:cs="Times New Roman"/>
          <w:bCs/>
          <w:color w:val="000000"/>
          <w:sz w:val="28"/>
          <w:szCs w:val="28"/>
        </w:rPr>
        <w:t xml:space="preserve">-туризм (здійснення покупок);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• екологічний (відвідання природних заповідних територій); </w:t>
      </w:r>
    </w:p>
    <w:p w:rsidR="00581C74" w:rsidRPr="00215E6A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>• «зелений» (відпочинок</w:t>
      </w:r>
      <w:r>
        <w:rPr>
          <w:rFonts w:cs="Times New Roman"/>
          <w:bCs/>
          <w:color w:val="000000"/>
          <w:sz w:val="28"/>
          <w:szCs w:val="28"/>
        </w:rPr>
        <w:t xml:space="preserve"> у сільській місцевості).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Е</w:t>
      </w:r>
      <w:r w:rsidRPr="00D44679">
        <w:rPr>
          <w:rFonts w:cs="Times New Roman"/>
          <w:bCs/>
          <w:color w:val="000000"/>
          <w:sz w:val="28"/>
          <w:szCs w:val="28"/>
        </w:rPr>
        <w:t>кзотична дика природа (Кенія, Танзанія), мальовничі краєвиди і сходження на вершини (Непал, Аргентина, Перу), пляжі (Єгипет, Туреччина, Сейшельські острови), покупки (Гонконг, Сінгапур), культура (Франція, Італія, Іспанія, Китай, Індія), релігія (Ізраїль, Саудівська Аравія), розваги й азартні ігри (Монако, США), лікування й оздоровлення (Чехія, Швейцарія).</w:t>
      </w:r>
    </w:p>
    <w:p w:rsidR="00581C74" w:rsidRPr="00A44DE0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Основні туристичні регіони світу: </w:t>
      </w:r>
      <w:r>
        <w:rPr>
          <w:rFonts w:cs="Times New Roman"/>
          <w:bCs/>
          <w:color w:val="000000"/>
          <w:sz w:val="28"/>
          <w:szCs w:val="28"/>
        </w:rPr>
        <w:t>(ст. 219)</w:t>
      </w:r>
    </w:p>
    <w:p w:rsidR="00581C74" w:rsidRPr="00215E6A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215E6A">
        <w:rPr>
          <w:rFonts w:cs="Times New Roman"/>
          <w:b/>
          <w:bCs/>
          <w:color w:val="000000"/>
          <w:sz w:val="28"/>
          <w:szCs w:val="28"/>
        </w:rPr>
        <w:t>Європейський регіон</w:t>
      </w:r>
      <w:r>
        <w:rPr>
          <w:rFonts w:cs="Times New Roman"/>
          <w:bCs/>
          <w:color w:val="000000"/>
          <w:sz w:val="28"/>
          <w:szCs w:val="28"/>
        </w:rPr>
        <w:t xml:space="preserve"> (країни Європи, Ізраїль, Кіпр, Туреччина, всього 55 країн):  світовий лідер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 за обсягами туристичних потоків (приймає 51 % туристів світу) і валютних надходжень від туризму</w:t>
      </w:r>
      <w:r>
        <w:rPr>
          <w:rFonts w:cs="Times New Roman"/>
          <w:bCs/>
          <w:color w:val="000000"/>
          <w:sz w:val="28"/>
          <w:szCs w:val="28"/>
        </w:rPr>
        <w:t>;  абсолютний лідер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 за </w:t>
      </w:r>
      <w:r>
        <w:rPr>
          <w:rFonts w:cs="Times New Roman"/>
          <w:bCs/>
          <w:color w:val="000000"/>
          <w:sz w:val="28"/>
          <w:szCs w:val="28"/>
        </w:rPr>
        <w:t>кількістю відвідувань — Франція;</w:t>
      </w:r>
    </w:p>
    <w:p w:rsidR="00581C74" w:rsidRPr="00215E6A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Азійсько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-Тихоокеанський регіон (</w:t>
      </w:r>
      <w:r w:rsidRPr="00215E6A">
        <w:rPr>
          <w:rFonts w:cs="Times New Roman"/>
          <w:bCs/>
          <w:color w:val="000000"/>
          <w:sz w:val="28"/>
          <w:szCs w:val="28"/>
        </w:rPr>
        <w:t>країни Південної, Південно-Східної та Східної Азії, Океанії, Австралія та Нова Зеландія</w:t>
      </w:r>
      <w:r>
        <w:rPr>
          <w:rFonts w:cs="Times New Roman"/>
          <w:bCs/>
          <w:color w:val="000000"/>
          <w:sz w:val="28"/>
          <w:szCs w:val="28"/>
        </w:rPr>
        <w:t xml:space="preserve">, всього 47 країн): «туристичний напрям майбутнього»,  лідерами </w:t>
      </w:r>
      <w:r w:rsidRPr="00215E6A">
        <w:rPr>
          <w:rFonts w:cs="Times New Roman"/>
          <w:bCs/>
          <w:color w:val="000000"/>
          <w:sz w:val="28"/>
          <w:szCs w:val="28"/>
        </w:rPr>
        <w:t>є Китай, Японія, Австралія, Но</w:t>
      </w:r>
      <w:r>
        <w:rPr>
          <w:rFonts w:cs="Times New Roman"/>
          <w:bCs/>
          <w:color w:val="000000"/>
          <w:sz w:val="28"/>
          <w:szCs w:val="28"/>
        </w:rPr>
        <w:t>ва Зеландія, Малайзія і Таїланд;</w:t>
      </w:r>
    </w:p>
    <w:p w:rsidR="00581C74" w:rsidRPr="00A44DE0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 </w:t>
      </w:r>
      <w:r w:rsidRPr="00215E6A">
        <w:rPr>
          <w:rFonts w:cs="Times New Roman"/>
          <w:b/>
          <w:bCs/>
          <w:color w:val="000000"/>
          <w:sz w:val="28"/>
          <w:szCs w:val="28"/>
        </w:rPr>
        <w:t>Американський регіон</w:t>
      </w:r>
      <w:r>
        <w:rPr>
          <w:rFonts w:cs="Times New Roman"/>
          <w:bCs/>
          <w:color w:val="000000"/>
          <w:sz w:val="28"/>
          <w:szCs w:val="28"/>
        </w:rPr>
        <w:t xml:space="preserve"> (</w:t>
      </w:r>
      <w:r w:rsidRPr="00215E6A">
        <w:rPr>
          <w:rFonts w:cs="Times New Roman"/>
          <w:bCs/>
          <w:color w:val="000000"/>
          <w:sz w:val="28"/>
          <w:szCs w:val="28"/>
        </w:rPr>
        <w:t>держави Північної, Центральної, Південної Америки та острівні країни Карибського басейну</w:t>
      </w:r>
      <w:r>
        <w:rPr>
          <w:rFonts w:cs="Times New Roman"/>
          <w:bCs/>
          <w:color w:val="000000"/>
          <w:sz w:val="28"/>
          <w:szCs w:val="28"/>
        </w:rPr>
        <w:t>, всього 52 країни): лідером є США;</w:t>
      </w:r>
    </w:p>
    <w:p w:rsidR="00581C74" w:rsidRPr="00A44DE0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A44DE0">
        <w:rPr>
          <w:rFonts w:cs="Times New Roman"/>
          <w:b/>
          <w:bCs/>
          <w:color w:val="000000"/>
          <w:sz w:val="28"/>
          <w:szCs w:val="28"/>
        </w:rPr>
        <w:t>Африканський регіон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 (країни Африки, крім Єгипту та Лівії</w:t>
      </w:r>
      <w:r>
        <w:rPr>
          <w:rFonts w:cs="Times New Roman"/>
          <w:bCs/>
          <w:color w:val="000000"/>
          <w:sz w:val="28"/>
          <w:szCs w:val="28"/>
        </w:rPr>
        <w:t>, всього 50 країн</w:t>
      </w:r>
      <w:r w:rsidRPr="00215E6A">
        <w:rPr>
          <w:rFonts w:cs="Times New Roman"/>
          <w:bCs/>
          <w:color w:val="000000"/>
          <w:sz w:val="28"/>
          <w:szCs w:val="28"/>
        </w:rPr>
        <w:t>)</w:t>
      </w:r>
      <w:r>
        <w:rPr>
          <w:rFonts w:cs="Times New Roman"/>
          <w:bCs/>
          <w:color w:val="000000"/>
          <w:sz w:val="28"/>
          <w:szCs w:val="28"/>
        </w:rPr>
        <w:t xml:space="preserve">: 5 % туристів світу через </w:t>
      </w:r>
      <w:r w:rsidRPr="00215E6A">
        <w:rPr>
          <w:rFonts w:cs="Times New Roman"/>
          <w:bCs/>
          <w:color w:val="000000"/>
          <w:sz w:val="28"/>
          <w:szCs w:val="28"/>
        </w:rPr>
        <w:t>низький рівень соціально-економічного розвитку, складні природні умови, міжетнічні конфлікти</w:t>
      </w:r>
      <w:r>
        <w:rPr>
          <w:rFonts w:cs="Times New Roman"/>
          <w:bCs/>
          <w:color w:val="000000"/>
          <w:sz w:val="28"/>
          <w:szCs w:val="28"/>
        </w:rPr>
        <w:t>, лідерами є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 Південна Африка, Туніс, Марокко, Зімбабве, Кенія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581C74" w:rsidRPr="00A44DE0" w:rsidRDefault="00581C74" w:rsidP="00581C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 </w:t>
      </w:r>
      <w:r w:rsidRPr="00A44DE0">
        <w:rPr>
          <w:rFonts w:cs="Times New Roman"/>
          <w:b/>
          <w:bCs/>
          <w:color w:val="000000"/>
          <w:sz w:val="28"/>
          <w:szCs w:val="28"/>
        </w:rPr>
        <w:t>Близькосхідний регіон</w:t>
      </w:r>
      <w:r>
        <w:rPr>
          <w:rFonts w:cs="Times New Roman"/>
          <w:bCs/>
          <w:color w:val="000000"/>
          <w:sz w:val="28"/>
          <w:szCs w:val="28"/>
        </w:rPr>
        <w:t xml:space="preserve"> (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країни </w:t>
      </w:r>
      <w:r>
        <w:rPr>
          <w:rFonts w:cs="Times New Roman"/>
          <w:bCs/>
          <w:color w:val="000000"/>
          <w:sz w:val="28"/>
          <w:szCs w:val="28"/>
        </w:rPr>
        <w:t>Південно-Західної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 Азії</w:t>
      </w:r>
      <w:r>
        <w:rPr>
          <w:rFonts w:cs="Times New Roman"/>
          <w:bCs/>
          <w:color w:val="000000"/>
          <w:sz w:val="28"/>
          <w:szCs w:val="28"/>
        </w:rPr>
        <w:t xml:space="preserve">, Єгипет і Лівія, всього 14 країн): 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 найвищ</w:t>
      </w:r>
      <w:r>
        <w:rPr>
          <w:rFonts w:cs="Times New Roman"/>
          <w:bCs/>
          <w:color w:val="000000"/>
          <w:sz w:val="28"/>
          <w:szCs w:val="28"/>
        </w:rPr>
        <w:t>і у світі темпи приросту прибутків, поширені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 паломництва (Сау</w:t>
      </w:r>
      <w:r>
        <w:rPr>
          <w:rFonts w:cs="Times New Roman"/>
          <w:bCs/>
          <w:color w:val="000000"/>
          <w:sz w:val="28"/>
          <w:szCs w:val="28"/>
        </w:rPr>
        <w:t xml:space="preserve">дівська Аравія, </w:t>
      </w:r>
      <w:r w:rsidRPr="00215E6A">
        <w:rPr>
          <w:rFonts w:cs="Times New Roman"/>
          <w:bCs/>
          <w:color w:val="000000"/>
          <w:sz w:val="28"/>
          <w:szCs w:val="28"/>
        </w:rPr>
        <w:t>Єр</w:t>
      </w:r>
      <w:r>
        <w:rPr>
          <w:rFonts w:cs="Times New Roman"/>
          <w:bCs/>
          <w:color w:val="000000"/>
          <w:sz w:val="28"/>
          <w:szCs w:val="28"/>
        </w:rPr>
        <w:t xml:space="preserve">усалим), розвивається 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діловий (Кувейт) і пізнавальний (Єгипет) туризм, відпочинок біля моря (Об’єднані Арабські Емірати).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215E6A">
        <w:rPr>
          <w:rFonts w:cs="Times New Roman"/>
          <w:bCs/>
          <w:color w:val="000000"/>
          <w:sz w:val="28"/>
          <w:szCs w:val="28"/>
        </w:rPr>
        <w:t xml:space="preserve">Місцем пізнавального й екстремального туризму стає </w:t>
      </w:r>
      <w:r w:rsidRPr="00A44DE0">
        <w:rPr>
          <w:rFonts w:cs="Times New Roman"/>
          <w:b/>
          <w:bCs/>
          <w:color w:val="000000"/>
          <w:sz w:val="28"/>
          <w:szCs w:val="28"/>
        </w:rPr>
        <w:t>Антарктида</w:t>
      </w:r>
      <w:r w:rsidRPr="00215E6A">
        <w:rPr>
          <w:rFonts w:cs="Times New Roman"/>
          <w:bCs/>
          <w:color w:val="000000"/>
          <w:sz w:val="28"/>
          <w:szCs w:val="28"/>
        </w:rPr>
        <w:t>.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A44DE0">
        <w:rPr>
          <w:rFonts w:cs="Times New Roman"/>
          <w:b/>
          <w:bCs/>
          <w:color w:val="000000"/>
          <w:sz w:val="28"/>
          <w:szCs w:val="28"/>
        </w:rPr>
        <w:t>Всесвітня туристична  організація ЮНВТО</w:t>
      </w:r>
      <w:r w:rsidRPr="00215E6A">
        <w:rPr>
          <w:rFonts w:cs="Times New Roman"/>
          <w:bCs/>
          <w:color w:val="000000"/>
          <w:sz w:val="28"/>
          <w:szCs w:val="28"/>
        </w:rPr>
        <w:t>  — міжнародна організація, основною метою якої є сприяння розвиткові туризму для внеску в економічний розвиток, міжнародне взаєморозуміння, мир, процвітання, загальну повагу і дотримання прав людини й основних свобод для всіх незалежно від раси, статі, мови і релігії. Разом з 160-ма державами світу Україна є її членом (з 1997 р.).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Країни з найбільшою кількістю міжнародних туристичних відвідувань: </w:t>
      </w:r>
      <w:r>
        <w:rPr>
          <w:rFonts w:cs="Times New Roman"/>
          <w:bCs/>
          <w:color w:val="000000"/>
          <w:sz w:val="28"/>
          <w:szCs w:val="28"/>
        </w:rPr>
        <w:t>Франція, США, Іспанія, Китай, Італія, Туреччина, Німеччина, Велика Британія, Мексика, Росія. (ст. 220)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Світова спадщина</w:t>
      </w:r>
      <w:r w:rsidRPr="00BF187E">
        <w:rPr>
          <w:rFonts w:cs="Times New Roman"/>
          <w:b/>
          <w:bCs/>
          <w:color w:val="000000"/>
          <w:sz w:val="28"/>
          <w:szCs w:val="28"/>
        </w:rPr>
        <w:t xml:space="preserve"> ЮНЕСКО</w:t>
      </w:r>
      <w:r>
        <w:rPr>
          <w:rFonts w:cs="Times New Roman"/>
          <w:bCs/>
          <w:color w:val="000000"/>
          <w:sz w:val="28"/>
          <w:szCs w:val="28"/>
        </w:rPr>
        <w:t xml:space="preserve"> — міжнародна організація</w:t>
      </w:r>
      <w:r w:rsidRPr="00BF187E">
        <w:rPr>
          <w:rFonts w:cs="Times New Roman"/>
          <w:bCs/>
          <w:color w:val="000000"/>
          <w:sz w:val="28"/>
          <w:szCs w:val="28"/>
        </w:rPr>
        <w:t xml:space="preserve">, що передбачає співпрацю країн у галузі освіти, науки, культури, а також сприяє охороні пам’яток культури та природи.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BF187E">
        <w:rPr>
          <w:rFonts w:cs="Times New Roman"/>
          <w:b/>
          <w:bCs/>
          <w:color w:val="000000"/>
          <w:sz w:val="28"/>
          <w:szCs w:val="28"/>
        </w:rPr>
        <w:t xml:space="preserve">Об’єкти Світової спадщини ЮНЕСКО: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215E6A">
        <w:rPr>
          <w:rFonts w:cs="Times New Roman"/>
          <w:bCs/>
          <w:color w:val="000000"/>
          <w:sz w:val="28"/>
          <w:szCs w:val="28"/>
        </w:rPr>
        <w:t>архітектурні</w:t>
      </w:r>
      <w:r>
        <w:rPr>
          <w:rFonts w:cs="Times New Roman"/>
          <w:bCs/>
          <w:color w:val="000000"/>
          <w:sz w:val="28"/>
          <w:szCs w:val="28"/>
        </w:rPr>
        <w:t xml:space="preserve"> споруди й ансамблі (</w:t>
      </w:r>
      <w:r w:rsidRPr="00215E6A">
        <w:rPr>
          <w:rFonts w:cs="Times New Roman"/>
          <w:bCs/>
          <w:color w:val="000000"/>
          <w:sz w:val="28"/>
          <w:szCs w:val="28"/>
        </w:rPr>
        <w:t>Акрополь в Афінах (Греція), Кельнський собор у Німеччині, Херсонес у Сев</w:t>
      </w:r>
      <w:r>
        <w:rPr>
          <w:rFonts w:cs="Times New Roman"/>
          <w:bCs/>
          <w:color w:val="000000"/>
          <w:sz w:val="28"/>
          <w:szCs w:val="28"/>
        </w:rPr>
        <w:t>астополі (Україна));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</w:t>
      </w:r>
      <w:r w:rsidRPr="00215E6A">
        <w:rPr>
          <w:rFonts w:cs="Times New Roman"/>
          <w:bCs/>
          <w:color w:val="000000"/>
          <w:sz w:val="28"/>
          <w:szCs w:val="28"/>
        </w:rPr>
        <w:t>історичні центри міст (Варшави, Ватикану, Львова) або й цілі міста — Бразиліа (Брази</w:t>
      </w:r>
      <w:r>
        <w:rPr>
          <w:rFonts w:cs="Times New Roman"/>
          <w:bCs/>
          <w:color w:val="000000"/>
          <w:sz w:val="28"/>
          <w:szCs w:val="28"/>
        </w:rPr>
        <w:t xml:space="preserve">лія), Венеція (Італія);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а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рхеологічні заповідники, природні заповідники </w:t>
      </w:r>
      <w:r>
        <w:rPr>
          <w:rFonts w:cs="Times New Roman"/>
          <w:bCs/>
          <w:color w:val="000000"/>
          <w:sz w:val="28"/>
          <w:szCs w:val="28"/>
        </w:rPr>
        <w:t>й національні парки (</w:t>
      </w:r>
      <w:r w:rsidRPr="00215E6A">
        <w:rPr>
          <w:rFonts w:cs="Times New Roman"/>
          <w:bCs/>
          <w:color w:val="000000"/>
          <w:sz w:val="28"/>
          <w:szCs w:val="28"/>
        </w:rPr>
        <w:t>морський парк Великого бар’єрного рифу в А</w:t>
      </w:r>
      <w:r>
        <w:rPr>
          <w:rFonts w:cs="Times New Roman"/>
          <w:bCs/>
          <w:color w:val="000000"/>
          <w:sz w:val="28"/>
          <w:szCs w:val="28"/>
        </w:rPr>
        <w:t xml:space="preserve">встралії,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Єллоустонський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у США);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унікальні природні території (</w:t>
      </w:r>
      <w:r w:rsidRPr="00215E6A">
        <w:rPr>
          <w:rFonts w:cs="Times New Roman"/>
          <w:bCs/>
          <w:color w:val="000000"/>
          <w:sz w:val="28"/>
          <w:szCs w:val="28"/>
        </w:rPr>
        <w:t xml:space="preserve">озеро Байкал і вулкани Камчатки (Росія), </w:t>
      </w:r>
      <w:proofErr w:type="spellStart"/>
      <w:r w:rsidRPr="00215E6A">
        <w:rPr>
          <w:rFonts w:cs="Times New Roman"/>
          <w:bCs/>
          <w:color w:val="000000"/>
          <w:sz w:val="28"/>
          <w:szCs w:val="28"/>
        </w:rPr>
        <w:t>Галапагоські</w:t>
      </w:r>
      <w:proofErr w:type="spellEnd"/>
      <w:r w:rsidRPr="00215E6A">
        <w:rPr>
          <w:rFonts w:cs="Times New Roman"/>
          <w:bCs/>
          <w:color w:val="000000"/>
          <w:sz w:val="28"/>
          <w:szCs w:val="28"/>
        </w:rPr>
        <w:t xml:space="preserve"> острови (Еквадор)</w:t>
      </w:r>
      <w:r>
        <w:rPr>
          <w:rFonts w:cs="Times New Roman"/>
          <w:bCs/>
          <w:color w:val="000000"/>
          <w:sz w:val="28"/>
          <w:szCs w:val="28"/>
        </w:rPr>
        <w:t>).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Н</w:t>
      </w:r>
      <w:r w:rsidRPr="00215E6A">
        <w:rPr>
          <w:rFonts w:cs="Times New Roman"/>
          <w:bCs/>
          <w:color w:val="000000"/>
          <w:sz w:val="28"/>
          <w:szCs w:val="28"/>
        </w:rPr>
        <w:t>алічується 1052 об’єкти (814 культурних, 203 природних і 35 змішаних) із 165-ти країн світу. Держави, на території яких розташовані ці об’єкти, зобов’язані їх охороняти.</w:t>
      </w:r>
    </w:p>
    <w:p w:rsidR="00581C74" w:rsidRPr="00BF187E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Країни-лідери за кількістю об’єктів Світової спадщини ЮНЕСКО: </w:t>
      </w:r>
      <w:r>
        <w:rPr>
          <w:rFonts w:cs="Times New Roman"/>
          <w:bCs/>
          <w:color w:val="000000"/>
          <w:sz w:val="28"/>
          <w:szCs w:val="28"/>
        </w:rPr>
        <w:t>Італія, Китай, Іспанія, Франція, Німеччина, Індія, Мексика, Велика Британія, Росія, США. (ст. 221)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Сім чудес світу</w:t>
      </w:r>
      <w:r w:rsidRPr="00BF187E">
        <w:rPr>
          <w:rFonts w:cs="Times New Roman"/>
          <w:bCs/>
          <w:color w:val="000000"/>
          <w:sz w:val="28"/>
          <w:szCs w:val="28"/>
        </w:rPr>
        <w:t xml:space="preserve">: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F187E">
        <w:rPr>
          <w:rFonts w:cs="Times New Roman"/>
          <w:bCs/>
          <w:color w:val="000000"/>
          <w:sz w:val="28"/>
          <w:szCs w:val="28"/>
        </w:rPr>
        <w:t xml:space="preserve">1) Велика китайська стіна (Китай);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F187E">
        <w:rPr>
          <w:rFonts w:cs="Times New Roman"/>
          <w:bCs/>
          <w:color w:val="000000"/>
          <w:sz w:val="28"/>
          <w:szCs w:val="28"/>
        </w:rPr>
        <w:t xml:space="preserve">2) статуя Христа-Спасителя (Бразилія);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F187E">
        <w:rPr>
          <w:rFonts w:cs="Times New Roman"/>
          <w:bCs/>
          <w:color w:val="000000"/>
          <w:sz w:val="28"/>
          <w:szCs w:val="28"/>
        </w:rPr>
        <w:t xml:space="preserve">3) храм Петра (Йорданія);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F187E">
        <w:rPr>
          <w:rFonts w:cs="Times New Roman"/>
          <w:bCs/>
          <w:color w:val="000000"/>
          <w:sz w:val="28"/>
          <w:szCs w:val="28"/>
        </w:rPr>
        <w:t xml:space="preserve">4) стародавнє місто інків </w:t>
      </w:r>
      <w:proofErr w:type="spellStart"/>
      <w:r w:rsidRPr="00BF187E">
        <w:rPr>
          <w:rFonts w:cs="Times New Roman"/>
          <w:bCs/>
          <w:color w:val="000000"/>
          <w:sz w:val="28"/>
          <w:szCs w:val="28"/>
        </w:rPr>
        <w:t>Мачу-Пікчу</w:t>
      </w:r>
      <w:proofErr w:type="spellEnd"/>
      <w:r w:rsidRPr="00BF187E">
        <w:rPr>
          <w:rFonts w:cs="Times New Roman"/>
          <w:bCs/>
          <w:color w:val="000000"/>
          <w:sz w:val="28"/>
          <w:szCs w:val="28"/>
        </w:rPr>
        <w:t xml:space="preserve"> (Перу);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F187E">
        <w:rPr>
          <w:rFonts w:cs="Times New Roman"/>
          <w:bCs/>
          <w:color w:val="000000"/>
          <w:sz w:val="28"/>
          <w:szCs w:val="28"/>
        </w:rPr>
        <w:t xml:space="preserve">5) піраміди майя </w:t>
      </w:r>
      <w:proofErr w:type="spellStart"/>
      <w:r w:rsidRPr="00BF187E">
        <w:rPr>
          <w:rFonts w:cs="Times New Roman"/>
          <w:bCs/>
          <w:color w:val="000000"/>
          <w:sz w:val="28"/>
          <w:szCs w:val="28"/>
        </w:rPr>
        <w:t>Чичен-Іца</w:t>
      </w:r>
      <w:proofErr w:type="spellEnd"/>
      <w:r w:rsidRPr="00BF187E">
        <w:rPr>
          <w:rFonts w:cs="Times New Roman"/>
          <w:bCs/>
          <w:color w:val="000000"/>
          <w:sz w:val="28"/>
          <w:szCs w:val="28"/>
        </w:rPr>
        <w:t xml:space="preserve"> (Мексика); </w:t>
      </w:r>
    </w:p>
    <w:p w:rsidR="00581C74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F187E">
        <w:rPr>
          <w:rFonts w:cs="Times New Roman"/>
          <w:bCs/>
          <w:color w:val="000000"/>
          <w:sz w:val="28"/>
          <w:szCs w:val="28"/>
        </w:rPr>
        <w:t xml:space="preserve">6) Колізей (Італія); </w:t>
      </w:r>
    </w:p>
    <w:p w:rsidR="00581C74" w:rsidRPr="005B2A96" w:rsidRDefault="00581C74" w:rsidP="005B2A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F187E">
        <w:rPr>
          <w:rFonts w:cs="Times New Roman"/>
          <w:bCs/>
          <w:color w:val="000000"/>
          <w:sz w:val="28"/>
          <w:szCs w:val="28"/>
        </w:rPr>
        <w:t xml:space="preserve">7) мавзолей </w:t>
      </w:r>
      <w:proofErr w:type="spellStart"/>
      <w:r w:rsidRPr="00BF187E">
        <w:rPr>
          <w:rFonts w:cs="Times New Roman"/>
          <w:bCs/>
          <w:color w:val="000000"/>
          <w:sz w:val="28"/>
          <w:szCs w:val="28"/>
        </w:rPr>
        <w:t>Тадж-Махал</w:t>
      </w:r>
      <w:proofErr w:type="spellEnd"/>
      <w:r w:rsidRPr="00BF187E">
        <w:rPr>
          <w:rFonts w:cs="Times New Roman"/>
          <w:bCs/>
          <w:color w:val="000000"/>
          <w:sz w:val="28"/>
          <w:szCs w:val="28"/>
        </w:rPr>
        <w:t xml:space="preserve"> (Індія).</w:t>
      </w:r>
    </w:p>
    <w:p w:rsidR="005B2A96" w:rsidRDefault="005B2A96" w:rsidP="00581C74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81C74" w:rsidRPr="00D819BE" w:rsidRDefault="00581C74" w:rsidP="00581C74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Прийом «Мозковий штурм»</w:t>
      </w:r>
    </w:p>
    <w:p w:rsidR="00581C74" w:rsidRDefault="00581C74" w:rsidP="00581C74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187E">
        <w:rPr>
          <w:rFonts w:ascii="Times New Roman" w:hAnsi="Times New Roman" w:cs="Times New Roman"/>
          <w:color w:val="000000"/>
          <w:sz w:val="28"/>
          <w:szCs w:val="28"/>
        </w:rPr>
        <w:t xml:space="preserve">Поміркуйте, чому саме Європа посідає провідні позиції в міжнародному туризмі. </w:t>
      </w:r>
    </w:p>
    <w:p w:rsidR="00581C74" w:rsidRDefault="00581C74" w:rsidP="00581C74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187E">
        <w:rPr>
          <w:rFonts w:ascii="Times New Roman" w:hAnsi="Times New Roman" w:cs="Times New Roman"/>
          <w:color w:val="000000"/>
          <w:sz w:val="28"/>
          <w:szCs w:val="28"/>
        </w:rPr>
        <w:t xml:space="preserve">Регіон Кавказьких гір має сприятливе поєднання природних і культурно-історичних рекреаційних ресурсів, однак не є привабливим для іноземних туристів. Які чинники, на вашу думку, </w:t>
      </w:r>
      <w:bookmarkStart w:id="0" w:name="_GoBack"/>
      <w:bookmarkEnd w:id="0"/>
      <w:r w:rsidRPr="00BF187E">
        <w:rPr>
          <w:rFonts w:ascii="Times New Roman" w:hAnsi="Times New Roman" w:cs="Times New Roman"/>
          <w:color w:val="000000"/>
          <w:sz w:val="28"/>
          <w:szCs w:val="28"/>
        </w:rPr>
        <w:t xml:space="preserve">визначають таку ситуацію? </w:t>
      </w:r>
    </w:p>
    <w:p w:rsidR="005B2A96" w:rsidRDefault="005B2A96" w:rsidP="005B2A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</w:p>
    <w:p w:rsidR="005B2A96" w:rsidRPr="008D05ED" w:rsidRDefault="005B2A96" w:rsidP="005B2A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i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i/>
          <w:color w:val="000000" w:themeColor="text1"/>
          <w:sz w:val="28"/>
          <w:szCs w:val="28"/>
          <w:u w:val="single"/>
        </w:rPr>
        <w:t>Виконайте вправу</w:t>
      </w:r>
      <w:r w:rsidRPr="008D05ED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для закріплення матеріалу за посиланням: </w:t>
      </w:r>
    </w:p>
    <w:p w:rsidR="005B2A96" w:rsidRPr="000B58CC" w:rsidRDefault="000B58CC" w:rsidP="00581C74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58C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B58C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"https://learningapps.org/display?v=pgocpyi5a20" </w:instrText>
      </w:r>
      <w:r w:rsidRPr="000B58C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B58C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https://learningapps.org/display?v=pgocpyi5a20</w:t>
      </w:r>
      <w:r w:rsidRPr="000B58C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0B58CC" w:rsidRDefault="000B58CC" w:rsidP="00581C74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C74" w:rsidRPr="002C5226" w:rsidRDefault="00581C74" w:rsidP="00581C74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581C74" w:rsidRPr="00085AED" w:rsidRDefault="00581C74" w:rsidP="00581C7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 39</w:t>
      </w:r>
      <w:r w:rsidRPr="002C522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вивчити види туризму та основні туристичні регіони світу.</w:t>
      </w:r>
    </w:p>
    <w:p w:rsidR="00581C74" w:rsidRDefault="00581C74" w:rsidP="00581C74"/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25F"/>
    <w:multiLevelType w:val="hybridMultilevel"/>
    <w:tmpl w:val="6FCA2AE0"/>
    <w:lvl w:ilvl="0" w:tplc="56C2B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74"/>
    <w:rsid w:val="000B58CC"/>
    <w:rsid w:val="003E035C"/>
    <w:rsid w:val="004D32B1"/>
    <w:rsid w:val="004F3FFA"/>
    <w:rsid w:val="00581C74"/>
    <w:rsid w:val="005B2A96"/>
    <w:rsid w:val="00F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58A0"/>
  <w15:chartTrackingRefBased/>
  <w15:docId w15:val="{6F92CFC0-28F7-4A68-93A2-9A15345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74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1C7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1C74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581C7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581C7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1C74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581C7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81C7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C74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581C7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581C74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581C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basedOn w:val="a0"/>
    <w:uiPriority w:val="99"/>
    <w:unhideWhenUsed/>
    <w:rsid w:val="00581C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5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yDmlqkyYw" TargetMode="External"/><Relationship Id="rId5" Type="http://schemas.openxmlformats.org/officeDocument/2006/relationships/hyperlink" Target="https://www.youtube.com/watch?v=FMABcRTmA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2020-04-10T15:45:00Z</dcterms:created>
  <dcterms:modified xsi:type="dcterms:W3CDTF">2020-04-11T11:58:00Z</dcterms:modified>
</cp:coreProperties>
</file>