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8C" w:rsidRDefault="0012458C" w:rsidP="00A11D68">
      <w:pPr>
        <w:tabs>
          <w:tab w:val="left" w:pos="10230"/>
        </w:tabs>
        <w:spacing w:after="0" w:line="240" w:lineRule="auto"/>
        <w:ind w:right="10"/>
        <w:jc w:val="both"/>
        <w:rPr>
          <w:rFonts w:ascii="Times New Roman" w:hAnsi="Times New Roman"/>
          <w:sz w:val="28"/>
          <w:szCs w:val="28"/>
          <w:lang w:val="uk-UA"/>
        </w:rPr>
      </w:pPr>
      <w:bookmarkStart w:id="0" w:name="_GoBack"/>
      <w:bookmarkEnd w:id="0"/>
      <w:r w:rsidRPr="000967C7">
        <w:rPr>
          <w:rFonts w:ascii="Times New Roman" w:hAnsi="Times New Roman"/>
          <w:sz w:val="28"/>
          <w:szCs w:val="28"/>
          <w:lang w:val="uk-UA"/>
        </w:rPr>
        <w:t xml:space="preserve">         СХВАЛЕНО</w:t>
      </w:r>
      <w:r>
        <w:rPr>
          <w:rFonts w:ascii="Times New Roman" w:hAnsi="Times New Roman"/>
          <w:sz w:val="28"/>
          <w:szCs w:val="28"/>
          <w:lang w:val="uk-UA"/>
        </w:rPr>
        <w:t xml:space="preserve"> на засіданні                                          « ЗАТВЕРДЖЕНО»</w:t>
      </w:r>
    </w:p>
    <w:p w:rsidR="0012458C" w:rsidRDefault="0012458C" w:rsidP="00A11D68">
      <w:pPr>
        <w:tabs>
          <w:tab w:val="left" w:pos="10230"/>
        </w:tabs>
        <w:spacing w:after="0" w:line="240" w:lineRule="auto"/>
        <w:ind w:right="10"/>
        <w:jc w:val="both"/>
        <w:rPr>
          <w:rFonts w:ascii="Times New Roman" w:hAnsi="Times New Roman"/>
          <w:sz w:val="28"/>
          <w:szCs w:val="28"/>
          <w:lang w:val="uk-UA"/>
        </w:rPr>
      </w:pPr>
      <w:r>
        <w:rPr>
          <w:rFonts w:ascii="Times New Roman" w:hAnsi="Times New Roman"/>
          <w:sz w:val="28"/>
          <w:szCs w:val="28"/>
          <w:lang w:val="uk-UA"/>
        </w:rPr>
        <w:t xml:space="preserve">         педагогічної ради                                                 наказ № </w:t>
      </w:r>
      <w:r w:rsidR="00D030EA">
        <w:rPr>
          <w:rFonts w:ascii="Times New Roman" w:hAnsi="Times New Roman"/>
          <w:sz w:val="28"/>
          <w:szCs w:val="28"/>
          <w:lang w:val="uk-UA"/>
        </w:rPr>
        <w:t>94/1</w:t>
      </w:r>
      <w:r>
        <w:rPr>
          <w:rFonts w:ascii="Times New Roman" w:hAnsi="Times New Roman"/>
          <w:sz w:val="28"/>
          <w:szCs w:val="28"/>
          <w:lang w:val="uk-UA"/>
        </w:rPr>
        <w:t xml:space="preserve">  від 02.09.2019 р.</w:t>
      </w:r>
    </w:p>
    <w:p w:rsidR="0012458C" w:rsidRDefault="0012458C" w:rsidP="00A11D68">
      <w:pPr>
        <w:tabs>
          <w:tab w:val="left" w:pos="6195"/>
        </w:tabs>
        <w:spacing w:after="0" w:line="240" w:lineRule="auto"/>
        <w:ind w:right="10"/>
        <w:jc w:val="both"/>
        <w:rPr>
          <w:rFonts w:ascii="Times New Roman" w:hAnsi="Times New Roman"/>
          <w:sz w:val="28"/>
          <w:szCs w:val="28"/>
          <w:lang w:val="uk-UA"/>
        </w:rPr>
      </w:pPr>
      <w:r>
        <w:rPr>
          <w:rFonts w:ascii="Times New Roman" w:hAnsi="Times New Roman"/>
          <w:sz w:val="28"/>
          <w:szCs w:val="28"/>
          <w:lang w:val="uk-UA"/>
        </w:rPr>
        <w:t xml:space="preserve">         протокол № 1</w:t>
      </w:r>
      <w:r w:rsidR="00D030EA">
        <w:rPr>
          <w:rFonts w:ascii="Times New Roman" w:hAnsi="Times New Roman"/>
          <w:sz w:val="28"/>
          <w:szCs w:val="28"/>
          <w:lang w:val="uk-UA"/>
        </w:rPr>
        <w:t>1  від  29</w:t>
      </w:r>
      <w:r>
        <w:rPr>
          <w:rFonts w:ascii="Times New Roman" w:hAnsi="Times New Roman"/>
          <w:sz w:val="28"/>
          <w:szCs w:val="28"/>
          <w:lang w:val="uk-UA"/>
        </w:rPr>
        <w:t>.08.2019 р.</w:t>
      </w:r>
      <w:r>
        <w:rPr>
          <w:rFonts w:ascii="Times New Roman" w:hAnsi="Times New Roman"/>
          <w:sz w:val="28"/>
          <w:szCs w:val="28"/>
          <w:lang w:val="uk-UA"/>
        </w:rPr>
        <w:tab/>
        <w:t>директор</w:t>
      </w:r>
      <w:r w:rsidR="00FD4E2A">
        <w:rPr>
          <w:rFonts w:ascii="Times New Roman" w:hAnsi="Times New Roman"/>
          <w:sz w:val="28"/>
          <w:szCs w:val="28"/>
          <w:lang w:val="uk-UA"/>
        </w:rPr>
        <w:t xml:space="preserve">   Л.В.Дрижук</w:t>
      </w:r>
    </w:p>
    <w:p w:rsidR="0012458C" w:rsidRPr="000967C7" w:rsidRDefault="0012458C" w:rsidP="00A11D68">
      <w:pPr>
        <w:tabs>
          <w:tab w:val="left" w:pos="6195"/>
        </w:tabs>
        <w:spacing w:after="0" w:line="240" w:lineRule="auto"/>
        <w:ind w:right="10"/>
        <w:jc w:val="both"/>
        <w:rPr>
          <w:rFonts w:ascii="Times New Roman" w:hAnsi="Times New Roman"/>
          <w:sz w:val="28"/>
          <w:szCs w:val="28"/>
          <w:lang w:val="uk-UA"/>
        </w:rPr>
      </w:pPr>
      <w:r>
        <w:rPr>
          <w:rFonts w:ascii="Times New Roman" w:hAnsi="Times New Roman"/>
          <w:sz w:val="28"/>
          <w:szCs w:val="28"/>
          <w:lang w:val="uk-UA"/>
        </w:rPr>
        <w:t xml:space="preserve">                                                                                                          </w:t>
      </w:r>
    </w:p>
    <w:p w:rsidR="0012458C" w:rsidRDefault="0012458C" w:rsidP="00A11D68">
      <w:pPr>
        <w:tabs>
          <w:tab w:val="left" w:pos="10230"/>
        </w:tabs>
        <w:spacing w:after="0" w:line="240" w:lineRule="auto"/>
        <w:ind w:right="10"/>
        <w:jc w:val="both"/>
        <w:rPr>
          <w:rFonts w:ascii="Times New Roman" w:hAnsi="Times New Roman"/>
          <w:sz w:val="24"/>
          <w:szCs w:val="24"/>
          <w:lang w:val="uk-UA"/>
        </w:rPr>
      </w:pPr>
    </w:p>
    <w:p w:rsidR="0012458C" w:rsidRDefault="0012458C" w:rsidP="00A11D68">
      <w:pPr>
        <w:tabs>
          <w:tab w:val="left" w:pos="10230"/>
        </w:tabs>
        <w:spacing w:after="0" w:line="240" w:lineRule="auto"/>
        <w:ind w:right="10"/>
        <w:jc w:val="both"/>
        <w:rPr>
          <w:rFonts w:ascii="Times New Roman" w:hAnsi="Times New Roman"/>
          <w:sz w:val="24"/>
          <w:szCs w:val="24"/>
          <w:lang w:val="uk-UA"/>
        </w:rPr>
      </w:pPr>
    </w:p>
    <w:p w:rsidR="0012458C" w:rsidRDefault="0012458C" w:rsidP="00A11D68">
      <w:pPr>
        <w:tabs>
          <w:tab w:val="left" w:pos="10230"/>
        </w:tabs>
        <w:spacing w:after="0" w:line="240" w:lineRule="auto"/>
        <w:ind w:right="10"/>
        <w:jc w:val="both"/>
        <w:rPr>
          <w:rFonts w:ascii="Times New Roman" w:hAnsi="Times New Roman"/>
          <w:sz w:val="24"/>
          <w:szCs w:val="24"/>
          <w:lang w:val="uk-UA"/>
        </w:rPr>
      </w:pPr>
    </w:p>
    <w:p w:rsidR="0012458C" w:rsidRDefault="0012458C" w:rsidP="00A11D68">
      <w:pPr>
        <w:tabs>
          <w:tab w:val="left" w:pos="10230"/>
        </w:tabs>
        <w:spacing w:after="0" w:line="240" w:lineRule="auto"/>
        <w:ind w:right="10"/>
        <w:jc w:val="both"/>
        <w:rPr>
          <w:rFonts w:ascii="Times New Roman" w:hAnsi="Times New Roman"/>
          <w:sz w:val="24"/>
          <w:szCs w:val="24"/>
          <w:lang w:val="uk-UA"/>
        </w:rPr>
      </w:pPr>
    </w:p>
    <w:p w:rsidR="0012458C" w:rsidRPr="004C0A87" w:rsidRDefault="0012458C" w:rsidP="00A11D68">
      <w:pPr>
        <w:tabs>
          <w:tab w:val="left" w:pos="10230"/>
        </w:tabs>
        <w:spacing w:after="0" w:line="240" w:lineRule="auto"/>
        <w:ind w:right="10"/>
        <w:jc w:val="both"/>
        <w:rPr>
          <w:rFonts w:ascii="Times New Roman" w:hAnsi="Times New Roman"/>
          <w:sz w:val="24"/>
          <w:szCs w:val="24"/>
          <w:lang w:val="uk-UA"/>
        </w:rPr>
      </w:pPr>
    </w:p>
    <w:p w:rsidR="0012458C" w:rsidRPr="002878C3" w:rsidRDefault="0012458C" w:rsidP="00A11D68">
      <w:pPr>
        <w:spacing w:after="0" w:line="240" w:lineRule="auto"/>
        <w:jc w:val="both"/>
        <w:rPr>
          <w:rFonts w:ascii="Times New Roman" w:hAnsi="Times New Roman"/>
          <w:b/>
          <w:sz w:val="28"/>
          <w:szCs w:val="28"/>
          <w:lang w:val="uk-UA"/>
        </w:rPr>
      </w:pPr>
      <w:r w:rsidRPr="002878C3">
        <w:rPr>
          <w:rFonts w:ascii="Times New Roman" w:hAnsi="Times New Roman"/>
          <w:b/>
          <w:sz w:val="28"/>
          <w:szCs w:val="28"/>
          <w:lang w:val="uk-UA"/>
        </w:rPr>
        <w:t xml:space="preserve">ПОЛОЖЕННЯ </w:t>
      </w:r>
    </w:p>
    <w:p w:rsidR="0012458C" w:rsidRDefault="0012458C" w:rsidP="00A11D68">
      <w:pPr>
        <w:spacing w:after="0" w:line="240" w:lineRule="auto"/>
        <w:jc w:val="both"/>
        <w:rPr>
          <w:rFonts w:ascii="Times New Roman" w:hAnsi="Times New Roman"/>
          <w:b/>
          <w:sz w:val="28"/>
          <w:szCs w:val="28"/>
          <w:lang w:val="uk-UA"/>
        </w:rPr>
      </w:pPr>
      <w:r w:rsidRPr="002878C3">
        <w:rPr>
          <w:rFonts w:ascii="Times New Roman" w:hAnsi="Times New Roman"/>
          <w:b/>
          <w:sz w:val="28"/>
          <w:szCs w:val="28"/>
          <w:lang w:val="uk-UA"/>
        </w:rPr>
        <w:t>про внутрішню систему забезпечення якості освіти</w:t>
      </w:r>
      <w:r>
        <w:rPr>
          <w:rFonts w:ascii="Times New Roman" w:hAnsi="Times New Roman"/>
          <w:b/>
          <w:sz w:val="28"/>
          <w:szCs w:val="28"/>
          <w:lang w:val="uk-UA"/>
        </w:rPr>
        <w:t xml:space="preserve"> </w:t>
      </w:r>
    </w:p>
    <w:p w:rsidR="0012458C" w:rsidRDefault="00FD4E2A" w:rsidP="00A11D68">
      <w:pPr>
        <w:spacing w:after="0" w:line="240" w:lineRule="auto"/>
        <w:jc w:val="both"/>
        <w:rPr>
          <w:rFonts w:ascii="Times New Roman" w:hAnsi="Times New Roman"/>
          <w:b/>
          <w:sz w:val="28"/>
          <w:szCs w:val="28"/>
          <w:lang w:val="uk-UA"/>
        </w:rPr>
      </w:pPr>
      <w:r>
        <w:rPr>
          <w:rFonts w:ascii="Times New Roman" w:hAnsi="Times New Roman"/>
          <w:b/>
          <w:sz w:val="28"/>
          <w:szCs w:val="28"/>
          <w:lang w:val="uk-UA"/>
        </w:rPr>
        <w:t>Глуховецької середньої загальноосвітньої школи І-ІІІ ступенів</w:t>
      </w:r>
    </w:p>
    <w:p w:rsidR="0012458C" w:rsidRPr="002878C3" w:rsidRDefault="000D1481" w:rsidP="00A11D68">
      <w:pPr>
        <w:spacing w:after="0" w:line="240" w:lineRule="auto"/>
        <w:jc w:val="both"/>
        <w:rPr>
          <w:rFonts w:ascii="Times New Roman" w:hAnsi="Times New Roman"/>
          <w:sz w:val="28"/>
          <w:szCs w:val="28"/>
          <w:lang w:val="uk-UA"/>
        </w:rPr>
      </w:pPr>
      <w:r>
        <w:rPr>
          <w:rFonts w:ascii="Times New Roman" w:hAnsi="Times New Roman"/>
          <w:b/>
          <w:sz w:val="28"/>
          <w:szCs w:val="28"/>
          <w:lang w:val="uk-UA"/>
        </w:rPr>
        <w:t>Козятинського</w:t>
      </w:r>
      <w:r w:rsidR="0012458C">
        <w:rPr>
          <w:rFonts w:ascii="Times New Roman" w:hAnsi="Times New Roman"/>
          <w:b/>
          <w:sz w:val="28"/>
          <w:szCs w:val="28"/>
          <w:lang w:val="uk-UA"/>
        </w:rPr>
        <w:t xml:space="preserve"> </w:t>
      </w:r>
      <w:r>
        <w:rPr>
          <w:rFonts w:ascii="Times New Roman" w:hAnsi="Times New Roman"/>
          <w:b/>
          <w:sz w:val="28"/>
          <w:szCs w:val="28"/>
          <w:lang w:val="uk-UA"/>
        </w:rPr>
        <w:t>району</w:t>
      </w:r>
      <w:r w:rsidR="0012458C">
        <w:rPr>
          <w:rFonts w:ascii="Times New Roman" w:hAnsi="Times New Roman"/>
          <w:b/>
          <w:sz w:val="28"/>
          <w:szCs w:val="28"/>
          <w:lang w:val="uk-UA"/>
        </w:rPr>
        <w:t xml:space="preserve"> Вінницької області</w:t>
      </w:r>
    </w:p>
    <w:p w:rsidR="0012458C" w:rsidRDefault="0012458C" w:rsidP="00A11D68">
      <w:pPr>
        <w:spacing w:after="0" w:line="240" w:lineRule="auto"/>
        <w:jc w:val="both"/>
        <w:rPr>
          <w:rFonts w:ascii="Times New Roman" w:hAnsi="Times New Roman"/>
          <w:sz w:val="28"/>
          <w:szCs w:val="28"/>
          <w:lang w:val="uk-UA"/>
        </w:rPr>
      </w:pPr>
    </w:p>
    <w:p w:rsidR="0012458C" w:rsidRDefault="0012458C" w:rsidP="00A11D68">
      <w:pPr>
        <w:spacing w:after="0" w:line="240" w:lineRule="auto"/>
        <w:jc w:val="both"/>
        <w:rPr>
          <w:rFonts w:ascii="Times New Roman" w:hAnsi="Times New Roman"/>
          <w:sz w:val="28"/>
          <w:szCs w:val="28"/>
          <w:lang w:val="uk-UA"/>
        </w:rPr>
      </w:pPr>
    </w:p>
    <w:p w:rsidR="0012458C" w:rsidRPr="002878C3" w:rsidRDefault="0012458C" w:rsidP="00A11D68">
      <w:pPr>
        <w:spacing w:after="0" w:line="240" w:lineRule="auto"/>
        <w:jc w:val="both"/>
        <w:rPr>
          <w:rFonts w:ascii="Times New Roman" w:hAnsi="Times New Roman"/>
          <w:sz w:val="28"/>
          <w:szCs w:val="28"/>
          <w:lang w:val="uk-UA"/>
        </w:rPr>
      </w:pPr>
    </w:p>
    <w:p w:rsidR="0012458C" w:rsidRPr="002878C3" w:rsidRDefault="0012458C" w:rsidP="00A11D68">
      <w:pPr>
        <w:pStyle w:val="a3"/>
        <w:numPr>
          <w:ilvl w:val="0"/>
          <w:numId w:val="2"/>
        </w:numPr>
        <w:tabs>
          <w:tab w:val="left" w:pos="284"/>
        </w:tabs>
        <w:spacing w:after="0" w:line="240" w:lineRule="auto"/>
        <w:ind w:left="0" w:firstLine="0"/>
        <w:jc w:val="both"/>
        <w:rPr>
          <w:rFonts w:ascii="Times New Roman" w:hAnsi="Times New Roman"/>
          <w:b/>
          <w:sz w:val="28"/>
          <w:szCs w:val="28"/>
          <w:lang w:val="uk-UA"/>
        </w:rPr>
      </w:pPr>
      <w:r w:rsidRPr="002878C3">
        <w:rPr>
          <w:rFonts w:ascii="Times New Roman" w:hAnsi="Times New Roman"/>
          <w:b/>
          <w:sz w:val="28"/>
          <w:szCs w:val="28"/>
          <w:lang w:val="uk-UA"/>
        </w:rPr>
        <w:t>Загальні положення</w:t>
      </w:r>
    </w:p>
    <w:p w:rsidR="0012458C" w:rsidRPr="002878C3"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Положення про внутрішню систему забезпечення якості освіти  (</w:t>
      </w:r>
      <w:r w:rsidRPr="002878C3">
        <w:rPr>
          <w:rFonts w:ascii="Times New Roman" w:hAnsi="Times New Roman"/>
          <w:i/>
          <w:sz w:val="28"/>
          <w:szCs w:val="28"/>
          <w:lang w:val="uk-UA"/>
        </w:rPr>
        <w:t>далі</w:t>
      </w:r>
      <w:r w:rsidRPr="002878C3">
        <w:rPr>
          <w:rFonts w:ascii="Times New Roman" w:hAnsi="Times New Roman"/>
          <w:sz w:val="28"/>
          <w:szCs w:val="28"/>
          <w:lang w:val="uk-UA"/>
        </w:rPr>
        <w:t> — Положення, внутрішня система забезпечення якості освіти, заклад освіти) розроблене відповідно до статті 41 частини 2 Закону України «Про освіту» (</w:t>
      </w:r>
      <w:r w:rsidRPr="002878C3">
        <w:rPr>
          <w:rFonts w:ascii="Times New Roman" w:hAnsi="Times New Roman"/>
          <w:i/>
          <w:sz w:val="28"/>
          <w:szCs w:val="28"/>
          <w:lang w:val="uk-UA"/>
        </w:rPr>
        <w:t>далі </w:t>
      </w:r>
      <w:r w:rsidRPr="002878C3">
        <w:rPr>
          <w:rFonts w:ascii="Times New Roman" w:hAnsi="Times New Roman"/>
          <w:sz w:val="28"/>
          <w:szCs w:val="28"/>
          <w:lang w:val="uk-UA"/>
        </w:rPr>
        <w:t>— Закон про освіту) та статті 39 Закону України «Про загальну середню освіту».</w:t>
      </w:r>
    </w:p>
    <w:p w:rsidR="0012458C" w:rsidRPr="002878C3"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Завдання внутрішньої системи забезпечення якості освіти:</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підвищити якість освітн</w:t>
      </w:r>
      <w:r>
        <w:rPr>
          <w:rFonts w:ascii="Times New Roman" w:hAnsi="Times New Roman"/>
          <w:sz w:val="28"/>
          <w:szCs w:val="28"/>
          <w:lang w:val="uk-UA"/>
        </w:rPr>
        <w:t>ьої діяльності та якість освіти</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783AA6">
        <w:rPr>
          <w:rFonts w:ascii="Times New Roman" w:hAnsi="Times New Roman"/>
          <w:sz w:val="28"/>
          <w:lang w:val="uk-UA"/>
        </w:rPr>
        <w:t>оновлення методичної бази освітньої</w:t>
      </w:r>
      <w:r w:rsidR="00FD4E2A">
        <w:rPr>
          <w:rFonts w:ascii="Times New Roman" w:hAnsi="Times New Roman"/>
          <w:sz w:val="28"/>
          <w:lang w:val="uk-UA"/>
        </w:rPr>
        <w:t xml:space="preserve"> </w:t>
      </w:r>
      <w:r w:rsidRPr="00783AA6">
        <w:rPr>
          <w:rFonts w:ascii="Times New Roman" w:hAnsi="Times New Roman"/>
          <w:sz w:val="28"/>
          <w:lang w:val="uk-UA"/>
        </w:rPr>
        <w:t>діяльності;</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783AA6">
        <w:rPr>
          <w:rFonts w:ascii="Times New Roman" w:hAnsi="Times New Roman"/>
          <w:sz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783AA6">
        <w:rPr>
          <w:rFonts w:ascii="Times New Roman" w:hAnsi="Times New Roman"/>
          <w:sz w:val="28"/>
        </w:rPr>
        <w:t>моніторинг та оптимізація соціально-психологічного середовища закладу</w:t>
      </w:r>
      <w:r w:rsidR="00FD4E2A">
        <w:rPr>
          <w:rFonts w:ascii="Times New Roman" w:hAnsi="Times New Roman"/>
          <w:sz w:val="28"/>
          <w:lang w:val="uk-UA"/>
        </w:rPr>
        <w:t xml:space="preserve"> </w:t>
      </w:r>
      <w:r w:rsidRPr="00783AA6">
        <w:rPr>
          <w:rFonts w:ascii="Times New Roman" w:hAnsi="Times New Roman"/>
          <w:sz w:val="28"/>
        </w:rPr>
        <w:t>освіти;</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D82889">
        <w:rPr>
          <w:rFonts w:ascii="Times New Roman" w:hAnsi="Times New Roman"/>
          <w:sz w:val="28"/>
          <w:lang w:val="uk-UA"/>
        </w:rPr>
        <w:t>створення необхідних умов для підвищення фахового кваліфікаційного рівня педагогічних</w:t>
      </w:r>
      <w:r w:rsidR="00FD4E2A">
        <w:rPr>
          <w:rFonts w:ascii="Times New Roman" w:hAnsi="Times New Roman"/>
          <w:sz w:val="28"/>
          <w:lang w:val="uk-UA"/>
        </w:rPr>
        <w:t xml:space="preserve"> </w:t>
      </w:r>
      <w:r w:rsidRPr="00D82889">
        <w:rPr>
          <w:rFonts w:ascii="Times New Roman" w:hAnsi="Times New Roman"/>
          <w:sz w:val="28"/>
          <w:lang w:val="uk-UA"/>
        </w:rPr>
        <w:t>працівників.</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783AA6">
        <w:rPr>
          <w:rFonts w:ascii="Times New Roman" w:hAnsi="Times New Roman"/>
          <w:sz w:val="28"/>
          <w:szCs w:val="28"/>
          <w:lang w:val="uk-UA"/>
        </w:rPr>
        <w:t>оптимізувати освітнє середовище закладу освіти;</w:t>
      </w:r>
    </w:p>
    <w:p w:rsidR="0012458C" w:rsidRPr="00783AA6" w:rsidRDefault="0012458C" w:rsidP="00A11D68">
      <w:pPr>
        <w:pStyle w:val="a3"/>
        <w:numPr>
          <w:ilvl w:val="0"/>
          <w:numId w:val="10"/>
        </w:numPr>
        <w:tabs>
          <w:tab w:val="left" w:pos="993"/>
        </w:tabs>
        <w:spacing w:after="0" w:line="240" w:lineRule="auto"/>
        <w:jc w:val="both"/>
        <w:rPr>
          <w:rFonts w:ascii="Times New Roman" w:hAnsi="Times New Roman"/>
          <w:sz w:val="28"/>
          <w:szCs w:val="28"/>
          <w:lang w:val="uk-UA"/>
        </w:rPr>
      </w:pPr>
      <w:r w:rsidRPr="00783AA6">
        <w:rPr>
          <w:rFonts w:ascii="Times New Roman" w:hAnsi="Times New Roman"/>
          <w:sz w:val="28"/>
          <w:szCs w:val="28"/>
          <w:lang w:val="uk-UA"/>
        </w:rPr>
        <w:t>створити умови для підвищення рівня професійної компетентності та майстерності педагогічних працівників.</w:t>
      </w:r>
    </w:p>
    <w:p w:rsidR="0012458C" w:rsidRPr="00A95450"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Внутрішня система забезпечення якості освіти передбачає:</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стратегію та процедури забезпечення якості освіти;</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систему та механізми забезпечення академічної доброчесності;</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критерії, правила і процедури оцінювання здобувачів освіти;</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критерії, правила і процедури оцінювання педагогічної діяльності педагогічних  працівників;</w:t>
      </w:r>
    </w:p>
    <w:p w:rsidR="0012458C" w:rsidRPr="00D82889"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оприлюднені критерії, правила і процедури оцінювання управлінської діяльності керівних працівників закладу освіти;</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t>забезпечення наявності інформаційних систем для ефективного управління закладом освіти;</w:t>
      </w:r>
    </w:p>
    <w:p w:rsidR="0012458C" w:rsidRPr="001F4DAC" w:rsidRDefault="0012458C" w:rsidP="00A11D68">
      <w:pPr>
        <w:pStyle w:val="a3"/>
        <w:numPr>
          <w:ilvl w:val="0"/>
          <w:numId w:val="11"/>
        </w:numPr>
        <w:tabs>
          <w:tab w:val="left" w:pos="1134"/>
        </w:tabs>
        <w:spacing w:after="0" w:line="240" w:lineRule="auto"/>
        <w:jc w:val="both"/>
        <w:rPr>
          <w:rFonts w:ascii="Times New Roman" w:hAnsi="Times New Roman"/>
          <w:sz w:val="28"/>
          <w:szCs w:val="28"/>
          <w:lang w:val="uk-UA"/>
        </w:rPr>
      </w:pPr>
      <w:r w:rsidRPr="001F4DAC">
        <w:rPr>
          <w:rFonts w:ascii="Times New Roman" w:hAnsi="Times New Roman"/>
          <w:color w:val="000000"/>
          <w:sz w:val="28"/>
          <w:szCs w:val="28"/>
          <w:lang w:val="uk-UA"/>
        </w:rPr>
        <w:lastRenderedPageBreak/>
        <w:t>створення в закладі освіти інклюзивного освітнього середовища, універсального дизайну та розумного пристосування.</w:t>
      </w:r>
    </w:p>
    <w:p w:rsidR="0012458C" w:rsidRPr="002878C3"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Стратегію та процедури внутрішнього забезпечення якості освіти, систему та механізми забезпечення академічної доброчесності схвалює педагогічна рада закладу освіти.</w:t>
      </w:r>
    </w:p>
    <w:p w:rsidR="0012458C" w:rsidRPr="002878C3"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 xml:space="preserve">Самооцінювання якості освітньої діяльності та якості освіти за процедурами, визначеними в цьому Положенні, здійснюється щороку в травні — червні. </w:t>
      </w:r>
    </w:p>
    <w:p w:rsidR="0012458C" w:rsidRPr="00A95450" w:rsidRDefault="0012458C" w:rsidP="00A11D68">
      <w:pPr>
        <w:pStyle w:val="a3"/>
        <w:numPr>
          <w:ilvl w:val="1"/>
          <w:numId w:val="3"/>
        </w:numPr>
        <w:tabs>
          <w:tab w:val="left" w:pos="1134"/>
        </w:tabs>
        <w:spacing w:after="0" w:line="240" w:lineRule="auto"/>
        <w:ind w:left="0" w:firstLine="709"/>
        <w:jc w:val="both"/>
        <w:rPr>
          <w:rFonts w:ascii="Times New Roman" w:hAnsi="Times New Roman"/>
          <w:sz w:val="28"/>
          <w:szCs w:val="28"/>
          <w:lang w:val="uk-UA"/>
        </w:rPr>
      </w:pPr>
      <w:r w:rsidRPr="00A95450">
        <w:rPr>
          <w:rFonts w:ascii="Times New Roman" w:hAnsi="Times New Roman"/>
          <w:sz w:val="28"/>
          <w:szCs w:val="28"/>
          <w:lang w:val="uk-UA"/>
        </w:rPr>
        <w:t>Учасниками самооцінювання якості освітньої діяльності та якості освіти є керівництво закладу освіти, педагогічні працівники закладу освіти, здобувачі освіти, їхні батьки або інші законні представники.</w:t>
      </w:r>
    </w:p>
    <w:p w:rsidR="0012458C" w:rsidRPr="002878C3" w:rsidRDefault="0012458C" w:rsidP="00A11D68">
      <w:pPr>
        <w:tabs>
          <w:tab w:val="left" w:pos="993"/>
        </w:tabs>
        <w:spacing w:after="0" w:line="240" w:lineRule="auto"/>
        <w:jc w:val="both"/>
        <w:rPr>
          <w:rFonts w:ascii="Times New Roman" w:hAnsi="Times New Roman"/>
          <w:sz w:val="28"/>
          <w:szCs w:val="28"/>
          <w:lang w:val="uk-UA"/>
        </w:rPr>
      </w:pPr>
    </w:p>
    <w:p w:rsidR="0012458C" w:rsidRDefault="0012458C" w:rsidP="00A11D68">
      <w:pPr>
        <w:pStyle w:val="a3"/>
        <w:numPr>
          <w:ilvl w:val="0"/>
          <w:numId w:val="2"/>
        </w:numPr>
        <w:tabs>
          <w:tab w:val="left" w:pos="284"/>
        </w:tabs>
        <w:spacing w:after="0" w:line="240" w:lineRule="auto"/>
        <w:ind w:left="0" w:firstLine="0"/>
        <w:jc w:val="both"/>
        <w:rPr>
          <w:rFonts w:ascii="Times New Roman" w:hAnsi="Times New Roman"/>
          <w:b/>
          <w:sz w:val="28"/>
          <w:szCs w:val="28"/>
          <w:lang w:val="uk-UA"/>
        </w:rPr>
      </w:pPr>
      <w:r w:rsidRPr="002878C3">
        <w:rPr>
          <w:rFonts w:ascii="Times New Roman" w:hAnsi="Times New Roman"/>
          <w:b/>
          <w:sz w:val="28"/>
          <w:szCs w:val="28"/>
          <w:lang w:val="uk-UA"/>
        </w:rPr>
        <w:t>Стратегія та процедури забезпечення якості освіти</w:t>
      </w:r>
    </w:p>
    <w:p w:rsidR="0012458C" w:rsidRPr="002878C3" w:rsidRDefault="0012458C" w:rsidP="00A11D68">
      <w:pPr>
        <w:pStyle w:val="a3"/>
        <w:tabs>
          <w:tab w:val="left" w:pos="284"/>
        </w:tabs>
        <w:spacing w:after="0" w:line="240" w:lineRule="auto"/>
        <w:ind w:left="0"/>
        <w:jc w:val="both"/>
        <w:rPr>
          <w:rFonts w:ascii="Times New Roman" w:hAnsi="Times New Roman"/>
          <w:b/>
          <w:sz w:val="28"/>
          <w:szCs w:val="28"/>
          <w:lang w:val="uk-UA"/>
        </w:rPr>
      </w:pPr>
    </w:p>
    <w:p w:rsidR="0012458C" w:rsidRDefault="0012458C" w:rsidP="00A11D68">
      <w:pPr>
        <w:pStyle w:val="a3"/>
        <w:numPr>
          <w:ilvl w:val="1"/>
          <w:numId w:val="2"/>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 xml:space="preserve">Стратегія </w:t>
      </w:r>
      <w:r>
        <w:rPr>
          <w:rFonts w:ascii="Times New Roman" w:hAnsi="Times New Roman"/>
          <w:sz w:val="28"/>
          <w:szCs w:val="28"/>
          <w:lang w:val="uk-UA"/>
        </w:rPr>
        <w:t xml:space="preserve">та процедури забезпечення якості освіти </w:t>
      </w:r>
      <w:r w:rsidR="00FD4E2A">
        <w:rPr>
          <w:rFonts w:ascii="Times New Roman" w:hAnsi="Times New Roman"/>
          <w:sz w:val="28"/>
          <w:szCs w:val="28"/>
          <w:lang w:val="uk-UA"/>
        </w:rPr>
        <w:t>Глуховецької СЗШ І-ІІІ ступенів</w:t>
      </w:r>
      <w:r>
        <w:rPr>
          <w:rFonts w:ascii="Times New Roman" w:hAnsi="Times New Roman"/>
          <w:sz w:val="28"/>
          <w:szCs w:val="28"/>
          <w:lang w:val="uk-UA"/>
        </w:rPr>
        <w:t xml:space="preserve"> </w:t>
      </w:r>
      <w:r w:rsidRPr="002878C3">
        <w:rPr>
          <w:rFonts w:ascii="Times New Roman" w:hAnsi="Times New Roman"/>
          <w:sz w:val="28"/>
          <w:szCs w:val="28"/>
          <w:lang w:val="uk-UA"/>
        </w:rPr>
        <w:t xml:space="preserve"> ґрунтується на таких принципах:</w:t>
      </w:r>
    </w:p>
    <w:p w:rsidR="0012458C" w:rsidRPr="00462556" w:rsidRDefault="0012458C" w:rsidP="00A11D68">
      <w:pPr>
        <w:pStyle w:val="a3"/>
        <w:numPr>
          <w:ilvl w:val="0"/>
          <w:numId w:val="12"/>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lang w:val="uk-UA"/>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w:t>
      </w:r>
      <w:r w:rsidR="00FD4E2A">
        <w:rPr>
          <w:rFonts w:ascii="Times New Roman" w:hAnsi="Times New Roman"/>
          <w:sz w:val="28"/>
          <w:lang w:val="uk-UA"/>
        </w:rPr>
        <w:t xml:space="preserve"> </w:t>
      </w:r>
      <w:r w:rsidRPr="00462556">
        <w:rPr>
          <w:rFonts w:ascii="Times New Roman" w:hAnsi="Times New Roman"/>
          <w:sz w:val="28"/>
          <w:lang w:val="uk-UA"/>
        </w:rPr>
        <w:t>контролю;</w:t>
      </w:r>
    </w:p>
    <w:p w:rsidR="0012458C" w:rsidRPr="00462556" w:rsidRDefault="0012458C" w:rsidP="00A11D68">
      <w:pPr>
        <w:pStyle w:val="a3"/>
        <w:numPr>
          <w:ilvl w:val="0"/>
          <w:numId w:val="12"/>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lang w:val="uk-UA"/>
        </w:rPr>
        <w:t>принцип цілісності, який вимагає єдності впливів освітньої діяльності,їх підпорядкованості, визначеній меті якості освітнього</w:t>
      </w:r>
      <w:r w:rsidR="00FD4E2A">
        <w:rPr>
          <w:rFonts w:ascii="Times New Roman" w:hAnsi="Times New Roman"/>
          <w:sz w:val="28"/>
          <w:lang w:val="uk-UA"/>
        </w:rPr>
        <w:t xml:space="preserve"> </w:t>
      </w:r>
      <w:r w:rsidRPr="00462556">
        <w:rPr>
          <w:rFonts w:ascii="Times New Roman" w:hAnsi="Times New Roman"/>
          <w:sz w:val="28"/>
          <w:lang w:val="uk-UA"/>
        </w:rPr>
        <w:t>процесу;</w:t>
      </w:r>
    </w:p>
    <w:p w:rsidR="0012458C" w:rsidRPr="00462556" w:rsidRDefault="0012458C" w:rsidP="00A11D68">
      <w:pPr>
        <w:pStyle w:val="a3"/>
        <w:numPr>
          <w:ilvl w:val="0"/>
          <w:numId w:val="12"/>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lang w:val="uk-UA"/>
        </w:rPr>
        <w:t>принцип безперервності, що свідчить про необхідність постійної</w:t>
      </w:r>
      <w:r w:rsidR="00CF3587">
        <w:rPr>
          <w:rFonts w:ascii="Times New Roman" w:hAnsi="Times New Roman"/>
          <w:sz w:val="28"/>
          <w:lang w:val="uk-UA"/>
        </w:rPr>
        <w:t xml:space="preserve"> </w:t>
      </w:r>
      <w:r w:rsidRPr="00462556">
        <w:rPr>
          <w:rFonts w:ascii="Times New Roman" w:hAnsi="Times New Roman"/>
          <w:sz w:val="28"/>
          <w:lang w:val="uk-UA"/>
        </w:rPr>
        <w:t>реалізації суб’єктами освітньої діяльності на різних етапах процесу підготовки випускника</w:t>
      </w:r>
      <w:r w:rsidR="00CF3587">
        <w:rPr>
          <w:rFonts w:ascii="Times New Roman" w:hAnsi="Times New Roman"/>
          <w:sz w:val="28"/>
          <w:lang w:val="uk-UA"/>
        </w:rPr>
        <w:t xml:space="preserve"> </w:t>
      </w:r>
      <w:r w:rsidRPr="00462556">
        <w:rPr>
          <w:rFonts w:ascii="Times New Roman" w:hAnsi="Times New Roman"/>
          <w:sz w:val="28"/>
          <w:lang w:val="uk-UA"/>
        </w:rPr>
        <w:t>закладу;</w:t>
      </w:r>
    </w:p>
    <w:p w:rsidR="0012458C" w:rsidRPr="00462556" w:rsidRDefault="0012458C" w:rsidP="00A11D68">
      <w:pPr>
        <w:pStyle w:val="a3"/>
        <w:numPr>
          <w:ilvl w:val="0"/>
          <w:numId w:val="12"/>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lang w:val="uk-UA"/>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w:t>
      </w:r>
      <w:r w:rsidR="00CF3587">
        <w:rPr>
          <w:rFonts w:ascii="Times New Roman" w:hAnsi="Times New Roman"/>
          <w:sz w:val="28"/>
          <w:lang w:val="uk-UA"/>
        </w:rPr>
        <w:t xml:space="preserve"> </w:t>
      </w:r>
      <w:r w:rsidRPr="00462556">
        <w:rPr>
          <w:rFonts w:ascii="Times New Roman" w:hAnsi="Times New Roman"/>
          <w:sz w:val="28"/>
          <w:lang w:val="uk-UA"/>
        </w:rPr>
        <w:t>освітньої діяльності;</w:t>
      </w:r>
    </w:p>
    <w:p w:rsidR="0012458C" w:rsidRPr="00462556" w:rsidRDefault="0012458C" w:rsidP="00A11D68">
      <w:pPr>
        <w:pStyle w:val="a3"/>
        <w:numPr>
          <w:ilvl w:val="0"/>
          <w:numId w:val="12"/>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lang w:val="uk-UA"/>
        </w:rPr>
        <w:t>принцип партнерства, що враховує взаємозалежність та взаємну зацікавленість суб’єктів освітнього процесу, відповідно до їх поточних</w:t>
      </w:r>
      <w:r w:rsidR="00CF3587">
        <w:rPr>
          <w:rFonts w:ascii="Times New Roman" w:hAnsi="Times New Roman"/>
          <w:sz w:val="28"/>
          <w:lang w:val="uk-UA"/>
        </w:rPr>
        <w:t xml:space="preserve"> </w:t>
      </w:r>
      <w:r w:rsidRPr="00462556">
        <w:rPr>
          <w:rFonts w:ascii="Times New Roman" w:hAnsi="Times New Roman"/>
          <w:sz w:val="28"/>
          <w:lang w:val="uk-UA"/>
        </w:rPr>
        <w:t>та майбутніх потреб у досягненні високої якості освітнього</w:t>
      </w:r>
      <w:r w:rsidR="00CF3587">
        <w:rPr>
          <w:rFonts w:ascii="Times New Roman" w:hAnsi="Times New Roman"/>
          <w:sz w:val="28"/>
          <w:lang w:val="uk-UA"/>
        </w:rPr>
        <w:t xml:space="preserve"> </w:t>
      </w:r>
      <w:r w:rsidRPr="00462556">
        <w:rPr>
          <w:rFonts w:ascii="Times New Roman" w:hAnsi="Times New Roman"/>
          <w:sz w:val="28"/>
          <w:lang w:val="uk-UA"/>
        </w:rPr>
        <w:t>процесу.</w:t>
      </w:r>
    </w:p>
    <w:p w:rsidR="0012458C" w:rsidRDefault="00CF3587" w:rsidP="00A11D68">
      <w:pPr>
        <w:pStyle w:val="a3"/>
        <w:numPr>
          <w:ilvl w:val="1"/>
          <w:numId w:val="2"/>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12458C" w:rsidRPr="002878C3">
        <w:rPr>
          <w:rFonts w:ascii="Times New Roman" w:hAnsi="Times New Roman"/>
          <w:sz w:val="28"/>
          <w:szCs w:val="28"/>
          <w:lang w:val="uk-UA"/>
        </w:rPr>
        <w:t>Основні процедури забезпечення якості освітньої діяльності та якості освіти:</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оцінювання навчальних досягнень здобувачів освіти;</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щорічний моніторинг навчальних досягнень здобувачів освіти;</w:t>
      </w:r>
    </w:p>
    <w:p w:rsidR="0012458C" w:rsidRDefault="00CF3587" w:rsidP="00A11D68">
      <w:pPr>
        <w:pStyle w:val="a3"/>
        <w:numPr>
          <w:ilvl w:val="0"/>
          <w:numId w:val="13"/>
        </w:num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само</w:t>
      </w:r>
      <w:r w:rsidRPr="00462556">
        <w:rPr>
          <w:rFonts w:ascii="Times New Roman" w:hAnsi="Times New Roman"/>
          <w:sz w:val="28"/>
          <w:szCs w:val="28"/>
          <w:lang w:val="uk-UA"/>
        </w:rPr>
        <w:t>оцінювання</w:t>
      </w:r>
      <w:r w:rsidR="0012458C" w:rsidRPr="00462556">
        <w:rPr>
          <w:rFonts w:ascii="Times New Roman" w:hAnsi="Times New Roman"/>
          <w:sz w:val="28"/>
          <w:szCs w:val="28"/>
          <w:lang w:val="uk-UA"/>
        </w:rPr>
        <w:t xml:space="preserve"> якості освітньої діяльності та якості освіти;</w:t>
      </w:r>
    </w:p>
    <w:p w:rsidR="0012458C" w:rsidRPr="00CF3587"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моніторинг професійного зростання керівних та педагогічних працівників;</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вдосконалення навчально-матеріальної бази для організації освітнього процесу;</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розвиток  інформаційних систем для ефективного управління освітнім процесом;</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забезпечення публічності інформації про діяльність закладу освіти;</w:t>
      </w:r>
    </w:p>
    <w:p w:rsidR="0012458C"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lastRenderedPageBreak/>
        <w:t>забезпечення ефективної системи та механізмів академічної доброчесності працівників школи і здобувачів освіти;</w:t>
      </w:r>
    </w:p>
    <w:p w:rsidR="0012458C" w:rsidRPr="00462556" w:rsidRDefault="0012458C" w:rsidP="00A11D68">
      <w:pPr>
        <w:pStyle w:val="a3"/>
        <w:numPr>
          <w:ilvl w:val="0"/>
          <w:numId w:val="13"/>
        </w:numPr>
        <w:tabs>
          <w:tab w:val="left" w:pos="1134"/>
        </w:tabs>
        <w:spacing w:after="0" w:line="240" w:lineRule="auto"/>
        <w:jc w:val="both"/>
        <w:rPr>
          <w:rFonts w:ascii="Times New Roman" w:hAnsi="Times New Roman"/>
          <w:sz w:val="28"/>
          <w:szCs w:val="28"/>
          <w:lang w:val="uk-UA"/>
        </w:rPr>
      </w:pPr>
      <w:r w:rsidRPr="00462556">
        <w:rPr>
          <w:rFonts w:ascii="Times New Roman" w:hAnsi="Times New Roman"/>
          <w:sz w:val="28"/>
          <w:szCs w:val="28"/>
          <w:lang w:val="uk-UA"/>
        </w:rPr>
        <w:t>запобігання та протидія булінгу (цькуванню).</w:t>
      </w:r>
    </w:p>
    <w:p w:rsidR="0012458C" w:rsidRPr="00C72BB3" w:rsidRDefault="0012458C" w:rsidP="00A11D68">
      <w:pPr>
        <w:tabs>
          <w:tab w:val="left" w:pos="1134"/>
        </w:tabs>
        <w:spacing w:after="0" w:line="240" w:lineRule="auto"/>
        <w:jc w:val="both"/>
        <w:rPr>
          <w:rFonts w:ascii="Times New Roman" w:hAnsi="Times New Roman"/>
          <w:color w:val="000000"/>
          <w:sz w:val="28"/>
          <w:szCs w:val="28"/>
          <w:lang w:val="uk-UA"/>
        </w:rPr>
      </w:pPr>
      <w:r w:rsidRPr="00C72BB3">
        <w:rPr>
          <w:rFonts w:ascii="Times New Roman" w:hAnsi="Times New Roman"/>
          <w:color w:val="000000"/>
          <w:sz w:val="28"/>
          <w:szCs w:val="28"/>
          <w:lang w:val="uk-UA"/>
        </w:rPr>
        <w:t xml:space="preserve">2.3. Механізм функціонування системи забезпечення якості освіти в </w:t>
      </w:r>
      <w:r w:rsidR="00CF3587">
        <w:rPr>
          <w:rFonts w:ascii="Times New Roman" w:hAnsi="Times New Roman"/>
          <w:color w:val="000000"/>
          <w:sz w:val="28"/>
          <w:szCs w:val="28"/>
          <w:lang w:val="uk-UA"/>
        </w:rPr>
        <w:t>Глуховецькій СЗШ І-ІІІ ступенів</w:t>
      </w:r>
      <w:r w:rsidRPr="00C72BB3">
        <w:rPr>
          <w:rFonts w:ascii="Times New Roman" w:hAnsi="Times New Roman"/>
          <w:color w:val="000000"/>
          <w:sz w:val="28"/>
          <w:szCs w:val="28"/>
          <w:lang w:val="uk-UA"/>
        </w:rPr>
        <w:t xml:space="preserve">  включає послідовну підготовку та практичну реалізацію наступних етапів управління:</w:t>
      </w:r>
    </w:p>
    <w:p w:rsidR="0012458C" w:rsidRPr="00887686" w:rsidRDefault="0012458C" w:rsidP="00A11D68">
      <w:pPr>
        <w:numPr>
          <w:ilvl w:val="0"/>
          <w:numId w:val="14"/>
        </w:numPr>
        <w:tabs>
          <w:tab w:val="left" w:pos="1134"/>
        </w:tabs>
        <w:spacing w:after="0" w:line="240" w:lineRule="auto"/>
        <w:jc w:val="both"/>
        <w:rPr>
          <w:rFonts w:ascii="Times New Roman" w:hAnsi="Times New Roman"/>
          <w:color w:val="000000"/>
          <w:sz w:val="28"/>
          <w:szCs w:val="28"/>
          <w:lang w:val="uk-UA"/>
        </w:rPr>
      </w:pPr>
      <w:r w:rsidRPr="00887686">
        <w:rPr>
          <w:rFonts w:ascii="Times New Roman" w:hAnsi="Times New Roman"/>
          <w:color w:val="000000"/>
          <w:sz w:val="28"/>
          <w:szCs w:val="28"/>
          <w:lang w:val="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12458C" w:rsidRPr="00887686" w:rsidRDefault="0012458C" w:rsidP="00A11D68">
      <w:pPr>
        <w:numPr>
          <w:ilvl w:val="0"/>
          <w:numId w:val="14"/>
        </w:numPr>
        <w:tabs>
          <w:tab w:val="left" w:pos="1134"/>
        </w:tabs>
        <w:spacing w:after="0" w:line="240" w:lineRule="auto"/>
        <w:jc w:val="both"/>
        <w:rPr>
          <w:rFonts w:ascii="Times New Roman" w:hAnsi="Times New Roman"/>
          <w:color w:val="000000"/>
          <w:sz w:val="28"/>
          <w:szCs w:val="28"/>
          <w:lang w:val="uk-UA"/>
        </w:rPr>
      </w:pPr>
      <w:r w:rsidRPr="00887686">
        <w:rPr>
          <w:rFonts w:ascii="Times New Roman" w:hAnsi="Times New Roman"/>
          <w:color w:val="000000"/>
          <w:sz w:val="28"/>
          <w:szCs w:val="28"/>
          <w:lang w:val="uk-UA"/>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12458C" w:rsidRPr="00887686" w:rsidRDefault="0012458C" w:rsidP="00A11D68">
      <w:pPr>
        <w:numPr>
          <w:ilvl w:val="0"/>
          <w:numId w:val="14"/>
        </w:numPr>
        <w:tabs>
          <w:tab w:val="left" w:pos="1134"/>
        </w:tabs>
        <w:spacing w:after="0" w:line="240" w:lineRule="auto"/>
        <w:jc w:val="both"/>
        <w:rPr>
          <w:rFonts w:ascii="Times New Roman" w:hAnsi="Times New Roman"/>
          <w:color w:val="000000"/>
          <w:sz w:val="28"/>
          <w:szCs w:val="28"/>
          <w:lang w:val="uk-UA"/>
        </w:rPr>
      </w:pPr>
      <w:r w:rsidRPr="00887686">
        <w:rPr>
          <w:rFonts w:ascii="Times New Roman" w:hAnsi="Times New Roman"/>
          <w:color w:val="000000"/>
          <w:sz w:val="28"/>
          <w:szCs w:val="28"/>
          <w:lang w:val="uk-UA"/>
        </w:rPr>
        <w:t>контроль (розробка процедур вимірювання та зіставлення отриманих результатів зі стандартами);</w:t>
      </w:r>
    </w:p>
    <w:p w:rsidR="0012458C" w:rsidRPr="00887686" w:rsidRDefault="0012458C" w:rsidP="00A11D68">
      <w:pPr>
        <w:numPr>
          <w:ilvl w:val="0"/>
          <w:numId w:val="14"/>
        </w:numPr>
        <w:tabs>
          <w:tab w:val="left" w:pos="1134"/>
        </w:tabs>
        <w:spacing w:after="0" w:line="240" w:lineRule="auto"/>
        <w:jc w:val="both"/>
        <w:rPr>
          <w:rFonts w:ascii="Times New Roman" w:hAnsi="Times New Roman"/>
          <w:color w:val="000000"/>
          <w:sz w:val="28"/>
          <w:szCs w:val="28"/>
          <w:lang w:val="uk-UA"/>
        </w:rPr>
      </w:pPr>
      <w:r w:rsidRPr="00887686">
        <w:rPr>
          <w:rFonts w:ascii="Times New Roman" w:hAnsi="Times New Roman"/>
          <w:color w:val="000000"/>
          <w:sz w:val="28"/>
          <w:szCs w:val="28"/>
          <w:lang w:val="uk-UA"/>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12458C" w:rsidRPr="005F4967" w:rsidRDefault="0012458C" w:rsidP="00A11D68">
      <w:pPr>
        <w:tabs>
          <w:tab w:val="left" w:pos="1134"/>
        </w:tabs>
        <w:spacing w:after="0" w:line="240" w:lineRule="auto"/>
        <w:jc w:val="both"/>
        <w:rPr>
          <w:rFonts w:ascii="Times New Roman" w:hAnsi="Times New Roman"/>
          <w:color w:val="000000"/>
          <w:sz w:val="28"/>
          <w:szCs w:val="28"/>
          <w:lang w:val="uk-UA"/>
        </w:rPr>
      </w:pPr>
      <w:r>
        <w:rPr>
          <w:color w:val="000000"/>
          <w:sz w:val="28"/>
          <w:szCs w:val="28"/>
          <w:lang w:val="uk-UA"/>
        </w:rPr>
        <w:t>2.4.</w:t>
      </w:r>
      <w:r w:rsidRPr="00887686">
        <w:rPr>
          <w:color w:val="000000"/>
          <w:sz w:val="28"/>
          <w:szCs w:val="28"/>
        </w:rPr>
        <w:t> </w:t>
      </w:r>
      <w:r w:rsidRPr="005F4967">
        <w:rPr>
          <w:rFonts w:ascii="Times New Roman" w:hAnsi="Times New Roman"/>
          <w:color w:val="000000"/>
          <w:sz w:val="28"/>
          <w:szCs w:val="28"/>
          <w:lang w:val="uk-UA"/>
        </w:rPr>
        <w:t>Система контролю якості освітнього процесу в закладі включає:</w:t>
      </w:r>
    </w:p>
    <w:p w:rsidR="0012458C" w:rsidRPr="005F4967" w:rsidRDefault="00CF3587" w:rsidP="00A11D68">
      <w:pPr>
        <w:numPr>
          <w:ilvl w:val="0"/>
          <w:numId w:val="15"/>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с</w:t>
      </w:r>
      <w:r w:rsidR="0012458C" w:rsidRPr="005F4967">
        <w:rPr>
          <w:rFonts w:ascii="Times New Roman" w:hAnsi="Times New Roman"/>
          <w:color w:val="000000"/>
          <w:sz w:val="28"/>
          <w:szCs w:val="28"/>
          <w:lang w:val="uk-UA"/>
        </w:rPr>
        <w:t>амооцінку ефективності діяльності із забезпечення якості;</w:t>
      </w:r>
    </w:p>
    <w:p w:rsidR="0012458C" w:rsidRPr="005F4967" w:rsidRDefault="00CF3587" w:rsidP="00A11D68">
      <w:pPr>
        <w:numPr>
          <w:ilvl w:val="0"/>
          <w:numId w:val="15"/>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w:t>
      </w:r>
      <w:r w:rsidR="0012458C" w:rsidRPr="005F4967">
        <w:rPr>
          <w:rFonts w:ascii="Times New Roman" w:hAnsi="Times New Roman"/>
          <w:color w:val="000000"/>
          <w:sz w:val="28"/>
          <w:szCs w:val="28"/>
          <w:lang w:val="uk-UA"/>
        </w:rPr>
        <w:t>онтроль якості результатів навчання та об’єктивності оцінювання;</w:t>
      </w:r>
    </w:p>
    <w:p w:rsidR="0012458C" w:rsidRPr="005F4967" w:rsidRDefault="00CF3587" w:rsidP="00A11D68">
      <w:pPr>
        <w:numPr>
          <w:ilvl w:val="0"/>
          <w:numId w:val="15"/>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w:t>
      </w:r>
      <w:r w:rsidR="0012458C" w:rsidRPr="005F4967">
        <w:rPr>
          <w:rFonts w:ascii="Times New Roman" w:hAnsi="Times New Roman"/>
          <w:color w:val="000000"/>
          <w:sz w:val="28"/>
          <w:szCs w:val="28"/>
          <w:lang w:val="uk-UA"/>
        </w:rPr>
        <w:t>онтроль якості реалізації навчальних (освітніх) програм.</w:t>
      </w:r>
    </w:p>
    <w:p w:rsidR="0012458C" w:rsidRPr="005F4967" w:rsidRDefault="0012458C" w:rsidP="00A11D68">
      <w:p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F4967">
        <w:rPr>
          <w:rFonts w:ascii="Times New Roman" w:hAnsi="Times New Roman"/>
          <w:color w:val="000000"/>
          <w:sz w:val="28"/>
          <w:szCs w:val="28"/>
          <w:lang w:val="uk-UA"/>
        </w:rPr>
        <w:t>2.5. Критеріями ефективності внутрішньої системи забезпечення якості освіти є:</w:t>
      </w:r>
    </w:p>
    <w:p w:rsidR="0012458C" w:rsidRPr="005F4967" w:rsidRDefault="00CF3587" w:rsidP="00A11D68">
      <w:pPr>
        <w:numPr>
          <w:ilvl w:val="0"/>
          <w:numId w:val="16"/>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д</w:t>
      </w:r>
      <w:r w:rsidR="0012458C" w:rsidRPr="005F4967">
        <w:rPr>
          <w:rFonts w:ascii="Times New Roman" w:hAnsi="Times New Roman"/>
          <w:color w:val="000000"/>
          <w:sz w:val="28"/>
          <w:szCs w:val="28"/>
        </w:rPr>
        <w:t>осягнення здобувачів освіти, показники результатів їх навчання.</w:t>
      </w:r>
    </w:p>
    <w:p w:rsidR="0012458C" w:rsidRPr="005F4967" w:rsidRDefault="00CF3587" w:rsidP="00A11D68">
      <w:pPr>
        <w:numPr>
          <w:ilvl w:val="0"/>
          <w:numId w:val="16"/>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в</w:t>
      </w:r>
      <w:r w:rsidR="0012458C" w:rsidRPr="005F4967">
        <w:rPr>
          <w:rFonts w:ascii="Times New Roman" w:hAnsi="Times New Roman"/>
          <w:color w:val="000000"/>
          <w:sz w:val="28"/>
          <w:szCs w:val="28"/>
          <w:lang w:val="uk-UA"/>
        </w:rPr>
        <w:t>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12458C" w:rsidRPr="005F4967" w:rsidRDefault="00CF3587" w:rsidP="00A11D68">
      <w:pPr>
        <w:numPr>
          <w:ilvl w:val="0"/>
          <w:numId w:val="16"/>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я</w:t>
      </w:r>
      <w:r w:rsidR="0012458C" w:rsidRPr="005F4967">
        <w:rPr>
          <w:rFonts w:ascii="Times New Roman" w:hAnsi="Times New Roman"/>
          <w:color w:val="000000"/>
          <w:sz w:val="28"/>
          <w:szCs w:val="28"/>
        </w:rPr>
        <w:t>кісний склад та ефективність роботи педагогічних працівників.</w:t>
      </w:r>
    </w:p>
    <w:p w:rsidR="0012458C" w:rsidRDefault="00CF3587" w:rsidP="00A11D68">
      <w:pPr>
        <w:numPr>
          <w:ilvl w:val="0"/>
          <w:numId w:val="16"/>
        </w:numPr>
        <w:tabs>
          <w:tab w:val="left" w:pos="1134"/>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w:t>
      </w:r>
      <w:r w:rsidR="0012458C" w:rsidRPr="005F4967">
        <w:rPr>
          <w:rFonts w:ascii="Times New Roman" w:hAnsi="Times New Roman"/>
          <w:color w:val="000000"/>
          <w:sz w:val="28"/>
          <w:szCs w:val="28"/>
        </w:rPr>
        <w:t>оказник наявності освітніх, методичних і матеріально-технічних ресурсів для забезпечення якісного освітнього процесу</w:t>
      </w:r>
      <w:r w:rsidR="0012458C">
        <w:rPr>
          <w:rFonts w:ascii="Times New Roman" w:hAnsi="Times New Roman"/>
          <w:color w:val="000000"/>
          <w:sz w:val="28"/>
          <w:szCs w:val="28"/>
          <w:lang w:val="uk-UA"/>
        </w:rPr>
        <w:t>.</w:t>
      </w:r>
    </w:p>
    <w:p w:rsidR="0012458C" w:rsidRDefault="0012458C" w:rsidP="00A11D68">
      <w:pPr>
        <w:tabs>
          <w:tab w:val="left" w:pos="1134"/>
        </w:tabs>
        <w:spacing w:after="0" w:line="240" w:lineRule="auto"/>
        <w:ind w:left="1695"/>
        <w:jc w:val="both"/>
        <w:rPr>
          <w:rFonts w:ascii="Times New Roman" w:hAnsi="Times New Roman"/>
          <w:color w:val="000000"/>
          <w:sz w:val="28"/>
          <w:szCs w:val="28"/>
          <w:lang w:val="uk-UA"/>
        </w:rPr>
      </w:pPr>
    </w:p>
    <w:p w:rsidR="0012458C" w:rsidRDefault="0012458C" w:rsidP="00A11D68">
      <w:pPr>
        <w:pStyle w:val="aa"/>
        <w:spacing w:before="0" w:beforeAutospacing="0" w:after="0" w:afterAutospacing="0"/>
        <w:jc w:val="both"/>
        <w:textAlignment w:val="baseline"/>
        <w:rPr>
          <w:rStyle w:val="ff2"/>
          <w:b/>
          <w:bCs/>
          <w:color w:val="000000"/>
          <w:sz w:val="28"/>
          <w:szCs w:val="28"/>
          <w:bdr w:val="none" w:sz="0" w:space="0" w:color="auto" w:frame="1"/>
          <w:lang w:val="uk-UA"/>
        </w:rPr>
      </w:pPr>
      <w:r>
        <w:rPr>
          <w:rStyle w:val="ff2"/>
          <w:b/>
          <w:bCs/>
          <w:color w:val="000000"/>
          <w:sz w:val="28"/>
          <w:szCs w:val="28"/>
          <w:bdr w:val="none" w:sz="0" w:space="0" w:color="auto" w:frame="1"/>
        </w:rPr>
        <w:t xml:space="preserve">3. Система та механізми забезпечення </w:t>
      </w:r>
    </w:p>
    <w:p w:rsidR="0012458C" w:rsidRDefault="0012458C" w:rsidP="00A11D68">
      <w:pPr>
        <w:pStyle w:val="aa"/>
        <w:spacing w:before="0" w:beforeAutospacing="0" w:after="0" w:afterAutospacing="0"/>
        <w:jc w:val="both"/>
        <w:textAlignment w:val="baseline"/>
        <w:rPr>
          <w:rFonts w:ascii="Tahoma" w:hAnsi="Tahoma" w:cs="Tahoma"/>
          <w:color w:val="000000"/>
          <w:sz w:val="2"/>
          <w:szCs w:val="2"/>
        </w:rPr>
      </w:pPr>
      <w:r>
        <w:rPr>
          <w:rStyle w:val="ff2"/>
          <w:b/>
          <w:bCs/>
          <w:color w:val="000000"/>
          <w:sz w:val="28"/>
          <w:szCs w:val="28"/>
          <w:bdr w:val="none" w:sz="0" w:space="0" w:color="auto" w:frame="1"/>
        </w:rPr>
        <w:t>академічної доброчесності</w:t>
      </w:r>
      <w:r>
        <w:rPr>
          <w:rStyle w:val="ff1"/>
          <w:b/>
          <w:bCs/>
          <w:color w:val="000000"/>
          <w:sz w:val="28"/>
          <w:szCs w:val="28"/>
          <w:bdr w:val="none" w:sz="0" w:space="0" w:color="auto" w:frame="1"/>
        </w:rPr>
        <w:t> </w:t>
      </w:r>
      <w:r>
        <w:rPr>
          <w:b/>
          <w:bCs/>
          <w:color w:val="000000"/>
          <w:sz w:val="28"/>
          <w:szCs w:val="28"/>
          <w:bdr w:val="none" w:sz="0" w:space="0" w:color="auto" w:frame="1"/>
        </w:rPr>
        <w:br/>
      </w:r>
      <w:r>
        <w:rPr>
          <w:color w:val="000000"/>
          <w:sz w:val="28"/>
          <w:szCs w:val="28"/>
          <w:bdr w:val="none" w:sz="0" w:space="0" w:color="auto" w:frame="1"/>
        </w:rPr>
        <w:br/>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rStyle w:val="ff2"/>
          <w:color w:val="000000"/>
          <w:sz w:val="28"/>
          <w:szCs w:val="28"/>
          <w:bdr w:val="none" w:sz="0" w:space="0" w:color="auto" w:frame="1"/>
          <w:lang w:val="uk-UA"/>
        </w:rPr>
        <w:t xml:space="preserve">         3.1.</w:t>
      </w:r>
      <w:r>
        <w:rPr>
          <w:rStyle w:val="ff2"/>
          <w:color w:val="000000"/>
          <w:sz w:val="28"/>
          <w:szCs w:val="28"/>
          <w:bdr w:val="none" w:sz="0" w:space="0" w:color="auto" w:frame="1"/>
        </w:rPr>
        <w:t>Система забезпечення академічної доброчесності функціонує відповідно до статті 42 Закону України «Про освіту».</w:t>
      </w:r>
      <w:r>
        <w:rPr>
          <w:color w:val="000000"/>
          <w:sz w:val="28"/>
          <w:szCs w:val="28"/>
          <w:bdr w:val="none" w:sz="0" w:space="0" w:color="auto" w:frame="1"/>
        </w:rPr>
        <w:br/>
      </w:r>
      <w:r>
        <w:rPr>
          <w:color w:val="000000"/>
          <w:sz w:val="28"/>
          <w:szCs w:val="28"/>
          <w:bdr w:val="none" w:sz="0" w:space="0" w:color="auto" w:frame="1"/>
          <w:lang w:val="uk-UA"/>
        </w:rPr>
        <w:t xml:space="preserve">         </w:t>
      </w:r>
      <w:r>
        <w:rPr>
          <w:rStyle w:val="ff2"/>
          <w:color w:val="000000"/>
          <w:sz w:val="28"/>
          <w:szCs w:val="28"/>
          <w:bdr w:val="none" w:sz="0" w:space="0" w:color="auto" w:frame="1"/>
          <w:lang w:val="uk-UA"/>
        </w:rPr>
        <w:t xml:space="preserve">3.2. </w:t>
      </w:r>
      <w:r>
        <w:rPr>
          <w:rStyle w:val="ff2"/>
          <w:color w:val="000000"/>
          <w:sz w:val="28"/>
          <w:szCs w:val="28"/>
          <w:bdr w:val="none" w:sz="0" w:space="0" w:color="auto" w:frame="1"/>
        </w:rPr>
        <w:t>Дотримання академічної доброчесності педагогічними працівниками передбачає:</w:t>
      </w:r>
    </w:p>
    <w:p w:rsidR="0012458C" w:rsidRPr="004A5E4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p>
    <w:p w:rsidR="0012458C" w:rsidRDefault="0012458C" w:rsidP="00A11D68">
      <w:pPr>
        <w:pStyle w:val="aa"/>
        <w:numPr>
          <w:ilvl w:val="0"/>
          <w:numId w:val="17"/>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посилання на джерела інформації у разі використання ідей, розробок, тверджень, відомостей;</w:t>
      </w:r>
    </w:p>
    <w:p w:rsidR="0012458C" w:rsidRDefault="0012458C" w:rsidP="00A11D68">
      <w:pPr>
        <w:pStyle w:val="aa"/>
        <w:numPr>
          <w:ilvl w:val="0"/>
          <w:numId w:val="17"/>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дотримання норм законодавства про авторське право і суміжні права;</w:t>
      </w:r>
    </w:p>
    <w:p w:rsidR="0012458C" w:rsidRDefault="0012458C" w:rsidP="00A11D68">
      <w:pPr>
        <w:pStyle w:val="aa"/>
        <w:numPr>
          <w:ilvl w:val="0"/>
          <w:numId w:val="17"/>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rPr>
        <w:t> </w:t>
      </w:r>
      <w:r w:rsidRPr="00C72BB3">
        <w:rPr>
          <w:rStyle w:val="ff2"/>
          <w:color w:val="000000"/>
          <w:sz w:val="28"/>
          <w:szCs w:val="28"/>
          <w:bdr w:val="none" w:sz="0" w:space="0" w:color="auto" w:frame="1"/>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12458C" w:rsidRDefault="0012458C" w:rsidP="00A11D68">
      <w:pPr>
        <w:pStyle w:val="aa"/>
        <w:numPr>
          <w:ilvl w:val="0"/>
          <w:numId w:val="17"/>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контроль за дотриманням академічної доброчесності здобувачами освіти;</w:t>
      </w:r>
    </w:p>
    <w:p w:rsidR="0012458C" w:rsidRDefault="0012458C" w:rsidP="00A11D68">
      <w:pPr>
        <w:pStyle w:val="aa"/>
        <w:numPr>
          <w:ilvl w:val="0"/>
          <w:numId w:val="17"/>
        </w:numPr>
        <w:spacing w:before="0" w:beforeAutospacing="0" w:after="0" w:afterAutospacing="0"/>
        <w:jc w:val="both"/>
        <w:textAlignment w:val="baseline"/>
        <w:rPr>
          <w:color w:val="000000"/>
          <w:sz w:val="28"/>
          <w:szCs w:val="28"/>
          <w:bdr w:val="none" w:sz="0" w:space="0" w:color="auto" w:frame="1"/>
          <w:lang w:val="uk-UA"/>
        </w:rPr>
      </w:pPr>
      <w:r w:rsidRPr="00C72BB3">
        <w:rPr>
          <w:rStyle w:val="ff2"/>
          <w:color w:val="000000"/>
          <w:sz w:val="28"/>
          <w:szCs w:val="28"/>
          <w:bdr w:val="none" w:sz="0" w:space="0" w:color="auto" w:frame="1"/>
          <w:lang w:val="uk-UA"/>
        </w:rPr>
        <w:t>об’єктивне оцінювання результатів навчання.</w:t>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color w:val="000000"/>
          <w:sz w:val="28"/>
          <w:szCs w:val="28"/>
          <w:bdr w:val="none" w:sz="0" w:space="0" w:color="auto" w:frame="1"/>
          <w:lang w:val="uk-UA"/>
        </w:rPr>
        <w:t xml:space="preserve">3.3. </w:t>
      </w:r>
      <w:r w:rsidRPr="00C72BB3">
        <w:rPr>
          <w:rStyle w:val="ff2"/>
          <w:color w:val="000000"/>
          <w:sz w:val="28"/>
          <w:szCs w:val="28"/>
          <w:bdr w:val="none" w:sz="0" w:space="0" w:color="auto" w:frame="1"/>
          <w:lang w:val="uk-UA"/>
        </w:rPr>
        <w:t>Дотримання академічної доброчесності здобувачами освіти передбачає:</w:t>
      </w:r>
    </w:p>
    <w:p w:rsidR="0012458C" w:rsidRDefault="0012458C" w:rsidP="00A11D68">
      <w:pPr>
        <w:pStyle w:val="aa"/>
        <w:numPr>
          <w:ilvl w:val="0"/>
          <w:numId w:val="18"/>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самостійне виконання навчальних завдань, завдань поточного та підсумкового контролю результатів навчання;</w:t>
      </w:r>
    </w:p>
    <w:p w:rsidR="0012458C" w:rsidRDefault="0012458C" w:rsidP="00A11D68">
      <w:pPr>
        <w:pStyle w:val="aa"/>
        <w:numPr>
          <w:ilvl w:val="0"/>
          <w:numId w:val="18"/>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посилання на джерела інформації у разі використання ідей, розробок, тверджень, відомостей;</w:t>
      </w:r>
    </w:p>
    <w:p w:rsidR="0012458C" w:rsidRDefault="0012458C" w:rsidP="00A11D68">
      <w:pPr>
        <w:pStyle w:val="aa"/>
        <w:numPr>
          <w:ilvl w:val="0"/>
          <w:numId w:val="18"/>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rPr>
        <w:t> </w:t>
      </w:r>
      <w:r w:rsidRPr="00C72BB3">
        <w:rPr>
          <w:rStyle w:val="ff2"/>
          <w:color w:val="000000"/>
          <w:sz w:val="28"/>
          <w:szCs w:val="28"/>
          <w:bdr w:val="none" w:sz="0" w:space="0" w:color="auto" w:frame="1"/>
          <w:lang w:val="uk-UA"/>
        </w:rPr>
        <w:t>постійна підготовка до уроків, домашніх завдань;</w:t>
      </w:r>
    </w:p>
    <w:p w:rsidR="0012458C" w:rsidRDefault="0012458C" w:rsidP="00A11D68">
      <w:pPr>
        <w:pStyle w:val="aa"/>
        <w:numPr>
          <w:ilvl w:val="0"/>
          <w:numId w:val="18"/>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самостійне подання щоденника для виставлення педагогом одержаних балів;</w:t>
      </w:r>
    </w:p>
    <w:p w:rsidR="0012458C" w:rsidRDefault="0012458C" w:rsidP="00A11D68">
      <w:pPr>
        <w:pStyle w:val="aa"/>
        <w:numPr>
          <w:ilvl w:val="0"/>
          <w:numId w:val="18"/>
        </w:numPr>
        <w:spacing w:before="0" w:beforeAutospacing="0" w:after="0" w:afterAutospacing="0"/>
        <w:jc w:val="both"/>
        <w:textAlignment w:val="baseline"/>
        <w:rPr>
          <w:color w:val="000000"/>
          <w:sz w:val="28"/>
          <w:szCs w:val="28"/>
          <w:bdr w:val="none" w:sz="0" w:space="0" w:color="auto" w:frame="1"/>
          <w:lang w:val="uk-UA"/>
        </w:rPr>
      </w:pPr>
      <w:r w:rsidRPr="00C72BB3">
        <w:rPr>
          <w:rStyle w:val="ff2"/>
          <w:color w:val="000000"/>
          <w:sz w:val="28"/>
          <w:szCs w:val="28"/>
          <w:bdr w:val="none" w:sz="0" w:space="0" w:color="auto" w:frame="1"/>
          <w:lang w:val="uk-UA"/>
        </w:rPr>
        <w:t>надання достовірної інформації про власні результати навчання батькам (особам, які їх замінюють).</w:t>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color w:val="000000"/>
          <w:sz w:val="28"/>
          <w:szCs w:val="28"/>
          <w:bdr w:val="none" w:sz="0" w:space="0" w:color="auto" w:frame="1"/>
          <w:lang w:val="uk-UA"/>
        </w:rPr>
        <w:t xml:space="preserve">3.4. </w:t>
      </w:r>
      <w:r w:rsidRPr="00C72BB3">
        <w:rPr>
          <w:rStyle w:val="ff2"/>
          <w:color w:val="000000"/>
          <w:sz w:val="28"/>
          <w:szCs w:val="28"/>
          <w:bdr w:val="none" w:sz="0" w:space="0" w:color="auto" w:frame="1"/>
          <w:lang w:val="uk-UA"/>
        </w:rPr>
        <w:t>Порушенням академічної до</w:t>
      </w:r>
      <w:r>
        <w:rPr>
          <w:rStyle w:val="ff2"/>
          <w:color w:val="000000"/>
          <w:sz w:val="28"/>
          <w:szCs w:val="28"/>
          <w:bdr w:val="none" w:sz="0" w:space="0" w:color="auto" w:frame="1"/>
          <w:lang w:val="uk-UA"/>
        </w:rPr>
        <w:t xml:space="preserve">брочесності </w:t>
      </w:r>
      <w:r w:rsidRPr="00C72BB3">
        <w:rPr>
          <w:rStyle w:val="ff2"/>
          <w:color w:val="000000"/>
          <w:sz w:val="28"/>
          <w:szCs w:val="28"/>
          <w:bdr w:val="none" w:sz="0" w:space="0" w:color="auto" w:frame="1"/>
          <w:lang w:val="uk-UA"/>
        </w:rPr>
        <w:t xml:space="preserve"> вважається:</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rPr>
        <w:t> </w:t>
      </w:r>
      <w:r w:rsidRPr="00C72BB3">
        <w:rPr>
          <w:rStyle w:val="ff2"/>
          <w:color w:val="000000"/>
          <w:sz w:val="28"/>
          <w:szCs w:val="28"/>
          <w:bdr w:val="none" w:sz="0" w:space="0" w:color="auto" w:frame="1"/>
          <w:lang w:val="uk-UA"/>
        </w:rPr>
        <w:t>академічний плагіат;</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фабрикація;</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списування;</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обман;</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хабарництво;</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C72BB3">
        <w:rPr>
          <w:rStyle w:val="ff2"/>
          <w:color w:val="000000"/>
          <w:sz w:val="28"/>
          <w:szCs w:val="28"/>
          <w:bdr w:val="none" w:sz="0" w:space="0" w:color="auto" w:frame="1"/>
          <w:lang w:val="uk-UA"/>
        </w:rPr>
        <w:t xml:space="preserve">відмова своєчасно надавати інформацію (усно або письмово) про методики, технології, прийоми, методи </w:t>
      </w:r>
      <w:r w:rsidRPr="00B66565">
        <w:rPr>
          <w:rStyle w:val="ff2"/>
          <w:color w:val="000000"/>
          <w:sz w:val="28"/>
          <w:szCs w:val="28"/>
          <w:bdr w:val="none" w:sz="0" w:space="0" w:color="auto" w:frame="1"/>
          <w:lang w:val="uk-UA"/>
        </w:rPr>
        <w:t>викладання, стан виконання програми, рівень сформованості компетентностей здобувачами освіти;</w:t>
      </w:r>
    </w:p>
    <w:p w:rsidR="0012458C" w:rsidRDefault="0012458C" w:rsidP="00A11D68">
      <w:pPr>
        <w:pStyle w:val="aa"/>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B66565">
        <w:rPr>
          <w:rStyle w:val="ff2"/>
          <w:color w:val="000000"/>
          <w:sz w:val="28"/>
          <w:szCs w:val="28"/>
          <w:bdr w:val="none" w:sz="0" w:space="0" w:color="auto" w:frame="1"/>
          <w:lang w:val="uk-UA"/>
        </w:rPr>
        <w:t>необ’єктивне оцінювання;</w:t>
      </w:r>
    </w:p>
    <w:p w:rsidR="0012458C" w:rsidRDefault="0012458C" w:rsidP="00A11D68">
      <w:pPr>
        <w:pStyle w:val="aa"/>
        <w:numPr>
          <w:ilvl w:val="0"/>
          <w:numId w:val="19"/>
        </w:numPr>
        <w:spacing w:before="0" w:beforeAutospacing="0" w:after="0" w:afterAutospacing="0"/>
        <w:jc w:val="both"/>
        <w:textAlignment w:val="baseline"/>
        <w:rPr>
          <w:color w:val="000000"/>
          <w:sz w:val="28"/>
          <w:szCs w:val="28"/>
          <w:bdr w:val="none" w:sz="0" w:space="0" w:color="auto" w:frame="1"/>
          <w:lang w:val="uk-UA"/>
        </w:rPr>
      </w:pPr>
      <w:r w:rsidRPr="00B66565">
        <w:rPr>
          <w:rStyle w:val="ff2"/>
          <w:color w:val="000000"/>
          <w:sz w:val="28"/>
          <w:szCs w:val="28"/>
          <w:bdr w:val="none" w:sz="0" w:space="0" w:color="auto" w:frame="1"/>
          <w:lang w:val="uk-UA"/>
        </w:rPr>
        <w:t>невиконання обов’язків педагогічного працівника, передбачених статтею 54 Закону України «Про освіту».</w:t>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color w:val="000000"/>
          <w:sz w:val="28"/>
          <w:szCs w:val="28"/>
          <w:bdr w:val="none" w:sz="0" w:space="0" w:color="auto" w:frame="1"/>
          <w:lang w:val="uk-UA"/>
        </w:rPr>
        <w:t xml:space="preserve">3.5. </w:t>
      </w:r>
      <w:r w:rsidRPr="00B66565">
        <w:rPr>
          <w:rStyle w:val="ff2"/>
          <w:color w:val="000000"/>
          <w:sz w:val="28"/>
          <w:szCs w:val="28"/>
          <w:bdr w:val="none" w:sz="0" w:space="0" w:color="auto" w:frame="1"/>
          <w:lang w:val="uk-UA"/>
        </w:rPr>
        <w:t>Заходи, спрямовані на дотримання академічної доб</w:t>
      </w:r>
      <w:r>
        <w:rPr>
          <w:rStyle w:val="ff2"/>
          <w:color w:val="000000"/>
          <w:sz w:val="28"/>
          <w:szCs w:val="28"/>
          <w:bdr w:val="none" w:sz="0" w:space="0" w:color="auto" w:frame="1"/>
          <w:lang w:val="uk-UA"/>
        </w:rPr>
        <w:t xml:space="preserve">рочесності </w:t>
      </w:r>
      <w:r w:rsidRPr="00B66565">
        <w:rPr>
          <w:rStyle w:val="ff2"/>
          <w:color w:val="000000"/>
          <w:sz w:val="28"/>
          <w:szCs w:val="28"/>
          <w:bdr w:val="none" w:sz="0" w:space="0" w:color="auto" w:frame="1"/>
          <w:lang w:val="uk-UA"/>
        </w:rPr>
        <w:t xml:space="preserve"> включають:</w:t>
      </w:r>
    </w:p>
    <w:p w:rsidR="0012458C" w:rsidRDefault="0012458C"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sidRPr="00B66565">
        <w:rPr>
          <w:rStyle w:val="ff2"/>
          <w:color w:val="000000"/>
          <w:sz w:val="28"/>
          <w:szCs w:val="28"/>
          <w:bdr w:val="none" w:sz="0" w:space="0" w:color="auto" w:frame="1"/>
          <w:lang w:val="uk-UA"/>
        </w:rPr>
        <w:t>ознайомлення педагогічних працівників, здобувачів освіти з вимогами щодо належного оформлення посилань на використані джерела інформації;</w:t>
      </w:r>
    </w:p>
    <w:p w:rsidR="0012458C" w:rsidRDefault="0012458C"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sidRPr="00B66565">
        <w:rPr>
          <w:rStyle w:val="ff2"/>
          <w:color w:val="000000"/>
          <w:sz w:val="28"/>
          <w:szCs w:val="28"/>
          <w:bdr w:val="none" w:sz="0" w:space="0" w:color="auto" w:frame="1"/>
          <w:lang w:val="uk-UA"/>
        </w:rPr>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12458C" w:rsidRDefault="0012458C"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sidRPr="00B66565">
        <w:rPr>
          <w:rStyle w:val="ff2"/>
          <w:color w:val="000000"/>
          <w:sz w:val="28"/>
          <w:szCs w:val="28"/>
          <w:bdr w:val="none" w:sz="0" w:space="0" w:color="auto" w:frame="1"/>
          <w:lang w:val="uk-UA"/>
        </w:rPr>
        <w:t>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12458C" w:rsidRDefault="0012458C"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sidRPr="00B66565">
        <w:rPr>
          <w:rStyle w:val="ff2"/>
          <w:color w:val="000000"/>
          <w:sz w:val="28"/>
          <w:szCs w:val="28"/>
          <w:bdr w:val="none" w:sz="0" w:space="0" w:color="auto" w:frame="1"/>
          <w:lang w:val="uk-UA"/>
        </w:rPr>
        <w:t>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12458C" w:rsidRDefault="0012458C" w:rsidP="00A11D68">
      <w:pPr>
        <w:pStyle w:val="aa"/>
        <w:numPr>
          <w:ilvl w:val="0"/>
          <w:numId w:val="20"/>
        </w:numPr>
        <w:spacing w:before="0" w:beforeAutospacing="0" w:after="0" w:afterAutospacing="0"/>
        <w:jc w:val="both"/>
        <w:textAlignment w:val="baseline"/>
        <w:rPr>
          <w:color w:val="000000"/>
          <w:sz w:val="28"/>
          <w:szCs w:val="28"/>
          <w:bdr w:val="none" w:sz="0" w:space="0" w:color="auto" w:frame="1"/>
          <w:lang w:val="uk-UA"/>
        </w:rPr>
      </w:pPr>
      <w:r w:rsidRPr="00B66565">
        <w:rPr>
          <w:rStyle w:val="ff2"/>
          <w:color w:val="000000"/>
          <w:sz w:val="28"/>
          <w:szCs w:val="28"/>
          <w:bdr w:val="none" w:sz="0" w:space="0" w:color="auto" w:frame="1"/>
          <w:lang w:val="uk-UA"/>
        </w:rPr>
        <w:t xml:space="preserve"> розміщення на веб-сайті закладу правових та етичних норм, принципів та правил, якими мають керуватися учасники освітнього процесу.</w:t>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color w:val="000000"/>
          <w:sz w:val="28"/>
          <w:szCs w:val="28"/>
          <w:bdr w:val="none" w:sz="0" w:space="0" w:color="auto" w:frame="1"/>
          <w:lang w:val="uk-UA"/>
        </w:rPr>
        <w:t>3.6.</w:t>
      </w:r>
      <w:r w:rsidR="00CF3587">
        <w:rPr>
          <w:color w:val="000000"/>
          <w:sz w:val="28"/>
          <w:szCs w:val="28"/>
          <w:bdr w:val="none" w:sz="0" w:space="0" w:color="auto" w:frame="1"/>
          <w:lang w:val="uk-UA"/>
        </w:rPr>
        <w:t xml:space="preserve"> </w:t>
      </w:r>
      <w:r w:rsidRPr="00B66565">
        <w:rPr>
          <w:rStyle w:val="ff2"/>
          <w:color w:val="000000"/>
          <w:sz w:val="28"/>
          <w:szCs w:val="28"/>
          <w:bdr w:val="none" w:sz="0" w:space="0" w:color="auto" w:frame="1"/>
          <w:lang w:val="uk-UA"/>
        </w:rPr>
        <w:t>Виявлення порушень академічної добр</w:t>
      </w:r>
      <w:r>
        <w:rPr>
          <w:rStyle w:val="ff2"/>
          <w:color w:val="000000"/>
          <w:sz w:val="28"/>
          <w:szCs w:val="28"/>
          <w:bdr w:val="none" w:sz="0" w:space="0" w:color="auto" w:frame="1"/>
          <w:lang w:val="uk-UA"/>
        </w:rPr>
        <w:t xml:space="preserve">очесності в </w:t>
      </w:r>
      <w:r w:rsidR="00CF3587">
        <w:rPr>
          <w:rStyle w:val="ff2"/>
          <w:color w:val="000000"/>
          <w:sz w:val="28"/>
          <w:szCs w:val="28"/>
          <w:bdr w:val="none" w:sz="0" w:space="0" w:color="auto" w:frame="1"/>
          <w:lang w:val="uk-UA"/>
        </w:rPr>
        <w:t xml:space="preserve">Глуховецькій СЗШ І-ІІІ ступенів </w:t>
      </w:r>
      <w:r>
        <w:rPr>
          <w:rStyle w:val="ff2"/>
          <w:color w:val="000000"/>
          <w:sz w:val="28"/>
          <w:szCs w:val="28"/>
          <w:bdr w:val="none" w:sz="0" w:space="0" w:color="auto" w:frame="1"/>
          <w:lang w:val="uk-UA"/>
        </w:rPr>
        <w:t>здійснюється наступним чином:</w:t>
      </w:r>
    </w:p>
    <w:p w:rsidR="0012458C" w:rsidRDefault="00CF3587"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Pr>
          <w:rStyle w:val="ff2"/>
          <w:color w:val="000000"/>
          <w:sz w:val="28"/>
          <w:szCs w:val="28"/>
          <w:bdr w:val="none" w:sz="0" w:space="0" w:color="auto" w:frame="1"/>
          <w:lang w:val="uk-UA"/>
        </w:rPr>
        <w:t>о</w:t>
      </w:r>
      <w:r w:rsidR="0012458C" w:rsidRPr="00B66565">
        <w:rPr>
          <w:rStyle w:val="ff2"/>
          <w:color w:val="000000"/>
          <w:sz w:val="28"/>
          <w:szCs w:val="28"/>
          <w:bdr w:val="none" w:sz="0" w:space="0" w:color="auto" w:frame="1"/>
          <w:lang w:val="uk-UA"/>
        </w:rPr>
        <w:t>соба, яка виявила порушення академічної доброчесності педагогічним працівником, здобувачем освіти має право звернутися з письмовою заявою до директ</w:t>
      </w:r>
      <w:r w:rsidR="0012458C" w:rsidRPr="00C72BB3">
        <w:rPr>
          <w:rStyle w:val="ff2"/>
          <w:color w:val="000000"/>
          <w:sz w:val="28"/>
          <w:szCs w:val="28"/>
          <w:bdr w:val="none" w:sz="0" w:space="0" w:color="auto" w:frame="1"/>
        </w:rPr>
        <w:t>ора школи.</w:t>
      </w:r>
    </w:p>
    <w:p w:rsidR="0012458C" w:rsidRDefault="00CF3587" w:rsidP="00A11D68">
      <w:pPr>
        <w:pStyle w:val="aa"/>
        <w:numPr>
          <w:ilvl w:val="0"/>
          <w:numId w:val="20"/>
        </w:numPr>
        <w:spacing w:before="0" w:beforeAutospacing="0" w:after="0" w:afterAutospacing="0"/>
        <w:jc w:val="both"/>
        <w:textAlignment w:val="baseline"/>
        <w:rPr>
          <w:rStyle w:val="ff2"/>
          <w:color w:val="000000"/>
          <w:sz w:val="28"/>
          <w:szCs w:val="28"/>
          <w:bdr w:val="none" w:sz="0" w:space="0" w:color="auto" w:frame="1"/>
          <w:lang w:val="uk-UA"/>
        </w:rPr>
      </w:pPr>
      <w:r>
        <w:rPr>
          <w:rStyle w:val="ff2"/>
          <w:color w:val="000000"/>
          <w:sz w:val="28"/>
          <w:szCs w:val="28"/>
          <w:bdr w:val="none" w:sz="0" w:space="0" w:color="auto" w:frame="1"/>
          <w:lang w:val="uk-UA"/>
        </w:rPr>
        <w:t xml:space="preserve"> з</w:t>
      </w:r>
      <w:r w:rsidR="0012458C" w:rsidRPr="006D3639">
        <w:rPr>
          <w:rStyle w:val="ff2"/>
          <w:color w:val="000000"/>
          <w:sz w:val="28"/>
          <w:szCs w:val="28"/>
          <w:bdr w:val="none" w:sz="0" w:space="0" w:color="auto" w:frame="1"/>
          <w:lang w:val="uk-UA"/>
        </w:rPr>
        <w:t>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12458C" w:rsidRDefault="00CF3587" w:rsidP="00A11D68">
      <w:pPr>
        <w:pStyle w:val="aa"/>
        <w:numPr>
          <w:ilvl w:val="0"/>
          <w:numId w:val="20"/>
        </w:numPr>
        <w:spacing w:before="0" w:beforeAutospacing="0" w:after="0" w:afterAutospacing="0"/>
        <w:jc w:val="both"/>
        <w:textAlignment w:val="baseline"/>
        <w:rPr>
          <w:color w:val="000000"/>
          <w:sz w:val="28"/>
          <w:szCs w:val="28"/>
          <w:bdr w:val="none" w:sz="0" w:space="0" w:color="auto" w:frame="1"/>
          <w:lang w:val="uk-UA"/>
        </w:rPr>
      </w:pPr>
      <w:r>
        <w:rPr>
          <w:rStyle w:val="ff2"/>
          <w:color w:val="000000"/>
          <w:sz w:val="28"/>
          <w:szCs w:val="28"/>
          <w:bdr w:val="none" w:sz="0" w:space="0" w:color="auto" w:frame="1"/>
          <w:lang w:val="uk-UA"/>
        </w:rPr>
        <w:t>д</w:t>
      </w:r>
      <w:r w:rsidR="0012458C" w:rsidRPr="006D3639">
        <w:rPr>
          <w:rStyle w:val="ff2"/>
          <w:color w:val="000000"/>
          <w:sz w:val="28"/>
          <w:szCs w:val="28"/>
          <w:bdr w:val="none" w:sz="0" w:space="0" w:color="auto" w:frame="1"/>
          <w:lang w:val="uk-UA"/>
        </w:rPr>
        <w:t xml:space="preserve">о складу Комісії входять представники педагогічного колективу та батьківської громади. </w:t>
      </w:r>
      <w:r w:rsidR="0012458C" w:rsidRPr="00C72BB3">
        <w:rPr>
          <w:rStyle w:val="ff2"/>
          <w:color w:val="000000"/>
          <w:sz w:val="28"/>
          <w:szCs w:val="28"/>
          <w:bdr w:val="none" w:sz="0" w:space="0" w:color="auto" w:frame="1"/>
        </w:rPr>
        <w:t>Склад комісії погоджується на засіданні педагогічної ради закладу освіти та затверджується наказом керівника.</w:t>
      </w:r>
      <w:r w:rsidR="0012458C" w:rsidRPr="00C72BB3">
        <w:rPr>
          <w:color w:val="000000"/>
          <w:sz w:val="28"/>
          <w:szCs w:val="28"/>
          <w:bdr w:val="none" w:sz="0" w:space="0" w:color="auto" w:frame="1"/>
        </w:rPr>
        <w:br/>
      </w:r>
      <w:r w:rsidR="0012458C" w:rsidRPr="00C72BB3">
        <w:rPr>
          <w:rStyle w:val="ff2"/>
          <w:color w:val="000000"/>
          <w:sz w:val="28"/>
          <w:szCs w:val="28"/>
          <w:bdr w:val="none" w:sz="0" w:space="0" w:color="auto" w:frame="1"/>
        </w:rPr>
        <w:t>Термін повноважень Комісії – 1 рік.</w:t>
      </w:r>
    </w:p>
    <w:p w:rsidR="0012458C" w:rsidRDefault="0012458C" w:rsidP="00A11D68">
      <w:pPr>
        <w:pStyle w:val="aa"/>
        <w:spacing w:before="0" w:beforeAutospacing="0" w:after="0" w:afterAutospacing="0"/>
        <w:jc w:val="both"/>
        <w:textAlignment w:val="baseline"/>
        <w:rPr>
          <w:rStyle w:val="ff2"/>
          <w:color w:val="000000"/>
          <w:sz w:val="28"/>
          <w:szCs w:val="28"/>
          <w:bdr w:val="none" w:sz="0" w:space="0" w:color="auto" w:frame="1"/>
          <w:lang w:val="uk-UA"/>
        </w:rPr>
      </w:pPr>
      <w:r>
        <w:rPr>
          <w:color w:val="000000"/>
          <w:sz w:val="28"/>
          <w:szCs w:val="28"/>
          <w:bdr w:val="none" w:sz="0" w:space="0" w:color="auto" w:frame="1"/>
          <w:lang w:val="uk-UA"/>
        </w:rPr>
        <w:t xml:space="preserve">3.7. </w:t>
      </w:r>
      <w:r w:rsidRPr="006D3639">
        <w:rPr>
          <w:rStyle w:val="ff2"/>
          <w:color w:val="000000"/>
          <w:sz w:val="28"/>
          <w:szCs w:val="28"/>
          <w:bdr w:val="none" w:sz="0" w:space="0" w:color="auto" w:frame="1"/>
          <w:lang w:val="uk-UA"/>
        </w:rPr>
        <w:t>Кожна особа, стосовно якої порушено питання про порушення нею академічної доброчесності, має такі права:</w:t>
      </w:r>
    </w:p>
    <w:p w:rsidR="0012458C" w:rsidRDefault="0012458C" w:rsidP="00A11D68">
      <w:pPr>
        <w:pStyle w:val="aa"/>
        <w:numPr>
          <w:ilvl w:val="0"/>
          <w:numId w:val="21"/>
        </w:numPr>
        <w:spacing w:before="0" w:beforeAutospacing="0" w:after="0" w:afterAutospacing="0"/>
        <w:jc w:val="both"/>
        <w:textAlignment w:val="baseline"/>
        <w:rPr>
          <w:rStyle w:val="ff2"/>
          <w:color w:val="000000"/>
          <w:sz w:val="28"/>
          <w:szCs w:val="28"/>
          <w:bdr w:val="none" w:sz="0" w:space="0" w:color="auto" w:frame="1"/>
          <w:lang w:val="uk-UA"/>
        </w:rPr>
      </w:pPr>
      <w:r w:rsidRPr="006D3639">
        <w:rPr>
          <w:rStyle w:val="ff2"/>
          <w:color w:val="000000"/>
          <w:sz w:val="28"/>
          <w:szCs w:val="28"/>
          <w:bdr w:val="none" w:sz="0" w:space="0" w:color="auto" w:frame="1"/>
          <w:lang w:val="uk-UA"/>
        </w:rPr>
        <w:t>ознайомлюватися з усіма матеріалами перевірки щодо встановлення факту порушення академічної доброчесно</w:t>
      </w:r>
      <w:r>
        <w:rPr>
          <w:rStyle w:val="ff2"/>
          <w:color w:val="000000"/>
          <w:sz w:val="28"/>
          <w:szCs w:val="28"/>
          <w:bdr w:val="none" w:sz="0" w:space="0" w:color="auto" w:frame="1"/>
          <w:lang w:val="uk-UA"/>
        </w:rPr>
        <w:t>сті, подавати до них зауваження;</w:t>
      </w:r>
    </w:p>
    <w:p w:rsidR="0012458C" w:rsidRDefault="0012458C" w:rsidP="00A11D68">
      <w:pPr>
        <w:pStyle w:val="aa"/>
        <w:numPr>
          <w:ilvl w:val="0"/>
          <w:numId w:val="21"/>
        </w:numPr>
        <w:spacing w:before="0" w:beforeAutospacing="0" w:after="0" w:afterAutospacing="0"/>
        <w:jc w:val="both"/>
        <w:textAlignment w:val="baseline"/>
        <w:rPr>
          <w:rStyle w:val="ff2"/>
          <w:color w:val="000000"/>
          <w:sz w:val="28"/>
          <w:szCs w:val="28"/>
          <w:bdr w:val="none" w:sz="0" w:space="0" w:color="auto" w:frame="1"/>
          <w:lang w:val="uk-UA"/>
        </w:rPr>
      </w:pPr>
      <w:r w:rsidRPr="006D3639">
        <w:rPr>
          <w:rStyle w:val="ff2"/>
          <w:color w:val="000000"/>
          <w:sz w:val="28"/>
          <w:szCs w:val="28"/>
          <w:bdr w:val="none" w:sz="0" w:space="0" w:color="auto" w:frame="1"/>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12458C" w:rsidRDefault="0012458C" w:rsidP="00A11D68">
      <w:pPr>
        <w:pStyle w:val="aa"/>
        <w:numPr>
          <w:ilvl w:val="0"/>
          <w:numId w:val="21"/>
        </w:numPr>
        <w:spacing w:before="0" w:beforeAutospacing="0" w:after="0" w:afterAutospacing="0"/>
        <w:jc w:val="both"/>
        <w:textAlignment w:val="baseline"/>
        <w:rPr>
          <w:rStyle w:val="ff2"/>
          <w:color w:val="000000"/>
          <w:sz w:val="28"/>
          <w:szCs w:val="28"/>
          <w:bdr w:val="none" w:sz="0" w:space="0" w:color="auto" w:frame="1"/>
          <w:lang w:val="uk-UA"/>
        </w:rPr>
      </w:pPr>
      <w:r w:rsidRPr="006D3639">
        <w:rPr>
          <w:rStyle w:val="ff2"/>
          <w:color w:val="000000"/>
          <w:sz w:val="28"/>
          <w:szCs w:val="28"/>
          <w:bdr w:val="none" w:sz="0" w:space="0" w:color="auto" w:frame="1"/>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12458C" w:rsidRPr="00C660D5" w:rsidRDefault="0012458C" w:rsidP="00A11D68">
      <w:pPr>
        <w:pStyle w:val="aa"/>
        <w:numPr>
          <w:ilvl w:val="0"/>
          <w:numId w:val="21"/>
        </w:numPr>
        <w:spacing w:before="0" w:beforeAutospacing="0" w:after="0" w:afterAutospacing="0"/>
        <w:jc w:val="both"/>
        <w:textAlignment w:val="baseline"/>
        <w:rPr>
          <w:color w:val="000000"/>
          <w:sz w:val="28"/>
          <w:szCs w:val="28"/>
          <w:bdr w:val="none" w:sz="0" w:space="0" w:color="auto" w:frame="1"/>
          <w:lang w:val="uk-UA"/>
        </w:rPr>
      </w:pPr>
      <w:r w:rsidRPr="006D3639">
        <w:rPr>
          <w:rStyle w:val="ff2"/>
          <w:color w:val="000000"/>
          <w:sz w:val="28"/>
          <w:szCs w:val="28"/>
          <w:bdr w:val="none" w:sz="0" w:space="0" w:color="auto" w:frame="1"/>
          <w:lang w:val="uk-UA"/>
        </w:rPr>
        <w:t>оскаржити рішення про притягнення до академічної відповідальності до органу, уповноваженого розглядати апеляції, або до суду.</w:t>
      </w:r>
    </w:p>
    <w:p w:rsidR="0012458C" w:rsidRPr="002878C3" w:rsidRDefault="0012458C" w:rsidP="00A11D68">
      <w:pPr>
        <w:tabs>
          <w:tab w:val="left" w:pos="1134"/>
        </w:tabs>
        <w:spacing w:after="0" w:line="240" w:lineRule="auto"/>
        <w:jc w:val="both"/>
        <w:rPr>
          <w:rFonts w:ascii="Times New Roman" w:hAnsi="Times New Roman"/>
          <w:sz w:val="28"/>
          <w:szCs w:val="28"/>
          <w:lang w:val="uk-UA"/>
        </w:rPr>
      </w:pPr>
    </w:p>
    <w:p w:rsidR="0012458C" w:rsidRDefault="0012458C" w:rsidP="00A11D68">
      <w:pPr>
        <w:pStyle w:val="a3"/>
        <w:numPr>
          <w:ilvl w:val="0"/>
          <w:numId w:val="2"/>
        </w:numPr>
        <w:tabs>
          <w:tab w:val="left" w:pos="284"/>
        </w:tabs>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 xml:space="preserve"> </w:t>
      </w:r>
      <w:r w:rsidRPr="002878C3">
        <w:rPr>
          <w:rFonts w:ascii="Times New Roman" w:hAnsi="Times New Roman"/>
          <w:b/>
          <w:sz w:val="28"/>
          <w:szCs w:val="28"/>
          <w:lang w:val="uk-UA"/>
        </w:rPr>
        <w:t>Критерії, правила і процедури</w:t>
      </w:r>
    </w:p>
    <w:p w:rsidR="0012458C" w:rsidRDefault="0012458C" w:rsidP="00A11D68">
      <w:pPr>
        <w:pStyle w:val="a3"/>
        <w:tabs>
          <w:tab w:val="left" w:pos="284"/>
        </w:tabs>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2878C3">
        <w:rPr>
          <w:rFonts w:ascii="Times New Roman" w:hAnsi="Times New Roman"/>
          <w:b/>
          <w:sz w:val="28"/>
          <w:szCs w:val="28"/>
          <w:lang w:val="uk-UA"/>
        </w:rPr>
        <w:t>оцінювання здобувачів освіти</w:t>
      </w:r>
    </w:p>
    <w:p w:rsidR="0012458C" w:rsidRPr="002878C3" w:rsidRDefault="0012458C" w:rsidP="00A11D68">
      <w:pPr>
        <w:pStyle w:val="a3"/>
        <w:tabs>
          <w:tab w:val="left" w:pos="284"/>
        </w:tabs>
        <w:spacing w:after="0" w:line="240" w:lineRule="auto"/>
        <w:ind w:left="0"/>
        <w:jc w:val="both"/>
        <w:rPr>
          <w:rFonts w:ascii="Times New Roman" w:hAnsi="Times New Roman"/>
          <w:b/>
          <w:sz w:val="28"/>
          <w:szCs w:val="28"/>
          <w:lang w:val="uk-UA"/>
        </w:rPr>
      </w:pPr>
    </w:p>
    <w:p w:rsidR="0012458C" w:rsidRPr="002878C3" w:rsidRDefault="0012458C" w:rsidP="00A11D68">
      <w:pPr>
        <w:pStyle w:val="a3"/>
        <w:numPr>
          <w:ilvl w:val="1"/>
          <w:numId w:val="2"/>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Навчальні досягнення учнів у закладі освіти оцінюють відповідно до вимог законодавства.</w:t>
      </w:r>
    </w:p>
    <w:p w:rsidR="0012458C" w:rsidRPr="002878C3" w:rsidRDefault="0012458C" w:rsidP="00A11D68">
      <w:pPr>
        <w:pStyle w:val="a3"/>
        <w:numPr>
          <w:ilvl w:val="1"/>
          <w:numId w:val="2"/>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Основні види оцінювання здобувачів освіти — поточне та підсумкове (тематичне, семестрове, річне), державна підсумкова атестація.</w:t>
      </w:r>
    </w:p>
    <w:p w:rsidR="0012458C" w:rsidRPr="002878C3" w:rsidRDefault="0012458C" w:rsidP="00A11D68">
      <w:pPr>
        <w:pStyle w:val="a3"/>
        <w:numPr>
          <w:ilvl w:val="1"/>
          <w:numId w:val="2"/>
        </w:numPr>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Поточний контроль здійснюють шляхом виконання різних видів завдань, передбачених навчальною програмою, зокрема для самостійної та індивідуальної роботи здобувачів освіти протягом семестру.</w:t>
      </w:r>
    </w:p>
    <w:p w:rsidR="0012458C" w:rsidRPr="002878C3" w:rsidRDefault="0012458C" w:rsidP="00A11D68">
      <w:pPr>
        <w:pStyle w:val="a3"/>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Окрім того, поточний контроль здійснюють під час практичних та лабораторних занять, а також за результатами перевірки контрольних, самостійних робіт, індивідуальних завдань.</w:t>
      </w:r>
    </w:p>
    <w:p w:rsidR="0012458C" w:rsidRPr="002878C3" w:rsidRDefault="0012458C" w:rsidP="00A11D68">
      <w:pPr>
        <w:pStyle w:val="a3"/>
        <w:numPr>
          <w:ilvl w:val="1"/>
          <w:numId w:val="2"/>
        </w:numPr>
        <w:tabs>
          <w:tab w:val="left" w:pos="1134"/>
        </w:tabs>
        <w:spacing w:after="0" w:line="240" w:lineRule="auto"/>
        <w:ind w:left="0" w:firstLine="698"/>
        <w:jc w:val="both"/>
        <w:rPr>
          <w:rFonts w:ascii="Times New Roman" w:hAnsi="Times New Roman"/>
          <w:sz w:val="28"/>
          <w:szCs w:val="28"/>
          <w:lang w:val="uk-UA"/>
        </w:rPr>
      </w:pPr>
      <w:r w:rsidRPr="002878C3">
        <w:rPr>
          <w:rFonts w:ascii="Times New Roman" w:hAnsi="Times New Roman"/>
          <w:sz w:val="28"/>
          <w:szCs w:val="28"/>
          <w:lang w:val="uk-UA"/>
        </w:rPr>
        <w:t>Результати навчання здобувачів освіти на кожному рівні повної загальної середньої освіти оцінюють шляхом державної підсумкової атестації у формах згідно із Порядком проведення державної підсумкової атестації, затвердженого наказом МОН від 07.12.2018 № 1369.</w:t>
      </w:r>
    </w:p>
    <w:p w:rsidR="0012458C" w:rsidRDefault="0012458C" w:rsidP="00A11D68">
      <w:pPr>
        <w:spacing w:after="0" w:line="240" w:lineRule="auto"/>
        <w:ind w:firstLine="709"/>
        <w:jc w:val="both"/>
        <w:rPr>
          <w:rFonts w:ascii="Times New Roman" w:hAnsi="Times New Roman"/>
          <w:sz w:val="28"/>
          <w:szCs w:val="28"/>
          <w:lang w:val="uk-UA"/>
        </w:rPr>
      </w:pPr>
      <w:r w:rsidRPr="002878C3">
        <w:rPr>
          <w:rFonts w:ascii="Times New Roman" w:hAnsi="Times New Roman"/>
          <w:sz w:val="28"/>
          <w:szCs w:val="28"/>
          <w:lang w:val="uk-UA"/>
        </w:rPr>
        <w:t xml:space="preserve">Здобувачі початкової освіти проходять державну підсумкову атестацію лише </w:t>
      </w:r>
    </w:p>
    <w:p w:rsidR="0012458C" w:rsidRPr="002878C3" w:rsidRDefault="0012458C" w:rsidP="00A11D68">
      <w:pPr>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з метою моніторингу якості освітньої діяльності закладу освіти та якості освіти.</w:t>
      </w:r>
    </w:p>
    <w:p w:rsidR="0012458C" w:rsidRPr="002878C3" w:rsidRDefault="0012458C" w:rsidP="00A11D68">
      <w:pPr>
        <w:pStyle w:val="a3"/>
        <w:numPr>
          <w:ilvl w:val="1"/>
          <w:numId w:val="2"/>
        </w:numPr>
        <w:tabs>
          <w:tab w:val="left" w:pos="993"/>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Аби відстежити результати навчання учнів, у закладі освіти проводиться:</w:t>
      </w:r>
    </w:p>
    <w:p w:rsidR="0012458C" w:rsidRPr="002878C3" w:rsidRDefault="0012458C" w:rsidP="00A11D68">
      <w:pPr>
        <w:pStyle w:val="a3"/>
        <w:numPr>
          <w:ilvl w:val="0"/>
          <w:numId w:val="6"/>
        </w:numPr>
        <w:tabs>
          <w:tab w:val="left" w:pos="993"/>
        </w:tabs>
        <w:spacing w:after="0" w:line="240" w:lineRule="auto"/>
        <w:ind w:left="0" w:firstLine="698"/>
        <w:jc w:val="both"/>
        <w:rPr>
          <w:rFonts w:ascii="Times New Roman" w:hAnsi="Times New Roman"/>
          <w:sz w:val="28"/>
          <w:szCs w:val="28"/>
          <w:lang w:val="uk-UA"/>
        </w:rPr>
      </w:pPr>
      <w:r w:rsidRPr="002878C3">
        <w:rPr>
          <w:rFonts w:ascii="Times New Roman" w:hAnsi="Times New Roman"/>
          <w:sz w:val="28"/>
          <w:szCs w:val="28"/>
          <w:lang w:val="uk-UA"/>
        </w:rPr>
        <w:t>моніторинг навчальних досягнень учнів — один раз на семестр;</w:t>
      </w:r>
    </w:p>
    <w:p w:rsidR="0012458C" w:rsidRPr="002878C3" w:rsidRDefault="0012458C" w:rsidP="00A11D68">
      <w:pPr>
        <w:pStyle w:val="a3"/>
        <w:numPr>
          <w:ilvl w:val="0"/>
          <w:numId w:val="6"/>
        </w:numPr>
        <w:tabs>
          <w:tab w:val="left" w:pos="993"/>
        </w:tabs>
        <w:spacing w:after="0" w:line="240" w:lineRule="auto"/>
        <w:ind w:left="0" w:firstLine="698"/>
        <w:jc w:val="both"/>
        <w:rPr>
          <w:rFonts w:ascii="Times New Roman" w:hAnsi="Times New Roman"/>
          <w:sz w:val="28"/>
          <w:szCs w:val="28"/>
          <w:lang w:val="uk-UA"/>
        </w:rPr>
      </w:pPr>
      <w:r w:rsidRPr="002878C3">
        <w:rPr>
          <w:rFonts w:ascii="Times New Roman" w:hAnsi="Times New Roman"/>
          <w:sz w:val="28"/>
          <w:szCs w:val="28"/>
          <w:lang w:val="uk-UA"/>
        </w:rPr>
        <w:t>моніторинг наступності між ланками освіти за окремим планом — наприкінці навчального року.</w:t>
      </w:r>
    </w:p>
    <w:p w:rsidR="0012458C" w:rsidRPr="002878C3" w:rsidRDefault="0012458C" w:rsidP="00A11D68">
      <w:pPr>
        <w:pStyle w:val="a3"/>
        <w:tabs>
          <w:tab w:val="left" w:pos="1134"/>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Результати моніторингу можуть оприлюднюватися на офіційному вебсайті закладу освіти.</w:t>
      </w:r>
    </w:p>
    <w:p w:rsidR="0012458C" w:rsidRDefault="0012458C" w:rsidP="00A11D68">
      <w:pPr>
        <w:pStyle w:val="ab"/>
        <w:spacing w:line="242" w:lineRule="auto"/>
        <w:ind w:right="325" w:firstLine="705"/>
        <w:jc w:val="both"/>
      </w:pPr>
      <w:r>
        <w:t>3.6.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12458C" w:rsidRDefault="0012458C" w:rsidP="00A11D68">
      <w:pPr>
        <w:pStyle w:val="ab"/>
        <w:spacing w:line="316" w:lineRule="exact"/>
        <w:ind w:left="858"/>
        <w:jc w:val="both"/>
      </w:pPr>
      <w:r>
        <w:t>До ключових компетентностей належать:</w:t>
      </w:r>
    </w:p>
    <w:p w:rsidR="0012458C" w:rsidRDefault="0012458C" w:rsidP="00A11D68">
      <w:pPr>
        <w:pStyle w:val="a3"/>
        <w:widowControl w:val="0"/>
        <w:numPr>
          <w:ilvl w:val="0"/>
          <w:numId w:val="23"/>
        </w:numPr>
        <w:tabs>
          <w:tab w:val="left" w:pos="1161"/>
        </w:tabs>
        <w:autoSpaceDE w:val="0"/>
        <w:autoSpaceDN w:val="0"/>
        <w:spacing w:after="0" w:line="240" w:lineRule="auto"/>
        <w:ind w:right="275"/>
        <w:contextualSpacing w:val="0"/>
        <w:jc w:val="both"/>
        <w:rPr>
          <w:rFonts w:ascii="Times New Roman" w:hAnsi="Times New Roman"/>
          <w:sz w:val="28"/>
          <w:lang w:val="uk-UA"/>
        </w:rPr>
      </w:pPr>
      <w:r w:rsidRPr="006C3DB9">
        <w:rPr>
          <w:rFonts w:ascii="Times New Roman" w:hAnsi="Times New Roman"/>
          <w:sz w:val="28"/>
          <w:lang w:val="uk-UA"/>
        </w:rPr>
        <w:t>вільне володіння державною мовою, що передбачає уміння усно і</w:t>
      </w:r>
      <w:r w:rsidRPr="006C3DB9">
        <w:rPr>
          <w:rFonts w:ascii="Times New Roman" w:hAnsi="Times New Roman"/>
          <w:spacing w:val="-33"/>
          <w:sz w:val="28"/>
          <w:lang w:val="uk-UA"/>
        </w:rPr>
        <w:t xml:space="preserve"> </w:t>
      </w:r>
      <w:r w:rsidRPr="006C3DB9">
        <w:rPr>
          <w:rFonts w:ascii="Times New Roman" w:hAnsi="Times New Roman"/>
          <w:sz w:val="28"/>
          <w:lang w:val="uk-UA"/>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w:t>
      </w:r>
      <w:r w:rsidRPr="006C3DB9">
        <w:rPr>
          <w:rFonts w:ascii="Times New Roman" w:hAnsi="Times New Roman"/>
          <w:spacing w:val="-15"/>
          <w:sz w:val="28"/>
          <w:lang w:val="uk-UA"/>
        </w:rPr>
        <w:t xml:space="preserve"> </w:t>
      </w:r>
      <w:r w:rsidRPr="006C3DB9">
        <w:rPr>
          <w:rFonts w:ascii="Times New Roman" w:hAnsi="Times New Roman"/>
          <w:sz w:val="28"/>
          <w:lang w:val="uk-UA"/>
        </w:rPr>
        <w:t>ситуаціях;</w:t>
      </w:r>
    </w:p>
    <w:p w:rsidR="0012458C" w:rsidRPr="006C3DB9" w:rsidRDefault="0012458C" w:rsidP="00A11D68">
      <w:pPr>
        <w:pStyle w:val="a3"/>
        <w:widowControl w:val="0"/>
        <w:numPr>
          <w:ilvl w:val="0"/>
          <w:numId w:val="23"/>
        </w:numPr>
        <w:tabs>
          <w:tab w:val="left" w:pos="1161"/>
        </w:tabs>
        <w:autoSpaceDE w:val="0"/>
        <w:autoSpaceDN w:val="0"/>
        <w:spacing w:after="0" w:line="240" w:lineRule="auto"/>
        <w:ind w:right="275"/>
        <w:contextualSpacing w:val="0"/>
        <w:jc w:val="both"/>
        <w:rPr>
          <w:rFonts w:ascii="Times New Roman" w:hAnsi="Times New Roman"/>
          <w:sz w:val="28"/>
          <w:lang w:val="uk-UA"/>
        </w:rPr>
      </w:pPr>
      <w:r w:rsidRPr="006C3DB9">
        <w:rPr>
          <w:rFonts w:ascii="Times New Roman" w:hAnsi="Times New Roman"/>
          <w:sz w:val="28"/>
          <w:lang w:val="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w:t>
      </w:r>
      <w:r w:rsidRPr="006C3DB9">
        <w:rPr>
          <w:rFonts w:ascii="Times New Roman" w:hAnsi="Times New Roman"/>
          <w:spacing w:val="-29"/>
          <w:sz w:val="28"/>
          <w:lang w:val="uk-UA"/>
        </w:rPr>
        <w:t xml:space="preserve"> </w:t>
      </w:r>
      <w:r w:rsidRPr="006C3DB9">
        <w:rPr>
          <w:rFonts w:ascii="Times New Roman" w:hAnsi="Times New Roman"/>
          <w:sz w:val="28"/>
          <w:lang w:val="uk-UA"/>
        </w:rPr>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2458C" w:rsidRPr="006C3DB9" w:rsidRDefault="0012458C" w:rsidP="00A11D68">
      <w:pPr>
        <w:pStyle w:val="a3"/>
        <w:widowControl w:val="0"/>
        <w:numPr>
          <w:ilvl w:val="0"/>
          <w:numId w:val="23"/>
        </w:numPr>
        <w:tabs>
          <w:tab w:val="left" w:pos="1161"/>
        </w:tabs>
        <w:autoSpaceDE w:val="0"/>
        <w:autoSpaceDN w:val="0"/>
        <w:spacing w:before="59" w:after="0" w:line="240" w:lineRule="auto"/>
        <w:ind w:right="584"/>
        <w:contextualSpacing w:val="0"/>
        <w:jc w:val="both"/>
        <w:rPr>
          <w:rFonts w:ascii="Times New Roman" w:hAnsi="Times New Roman"/>
          <w:sz w:val="28"/>
          <w:lang w:val="uk-UA"/>
        </w:rPr>
      </w:pPr>
      <w:r w:rsidRPr="006C3DB9">
        <w:rPr>
          <w:rFonts w:ascii="Times New Roman" w:hAnsi="Times New Roman"/>
          <w:sz w:val="28"/>
          <w:lang w:val="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w:t>
      </w:r>
      <w:r w:rsidRPr="006C3DB9">
        <w:rPr>
          <w:rFonts w:ascii="Times New Roman" w:hAnsi="Times New Roman"/>
          <w:spacing w:val="-3"/>
          <w:sz w:val="28"/>
          <w:lang w:val="uk-UA"/>
        </w:rPr>
        <w:t xml:space="preserve">із </w:t>
      </w:r>
      <w:r w:rsidRPr="006C3DB9">
        <w:rPr>
          <w:rFonts w:ascii="Times New Roman" w:hAnsi="Times New Roman"/>
          <w:sz w:val="28"/>
          <w:lang w:val="uk-UA"/>
        </w:rPr>
        <w:t>застосуванням математичних відношень та вимірювань, усвідомлення ролі математичних знань та вмінь в особистому і суспільному житті</w:t>
      </w:r>
      <w:r w:rsidRPr="006C3DB9">
        <w:rPr>
          <w:rFonts w:ascii="Times New Roman" w:hAnsi="Times New Roman"/>
          <w:spacing w:val="-23"/>
          <w:sz w:val="28"/>
          <w:lang w:val="uk-UA"/>
        </w:rPr>
        <w:t xml:space="preserve"> </w:t>
      </w:r>
      <w:r w:rsidRPr="006C3DB9">
        <w:rPr>
          <w:rFonts w:ascii="Times New Roman" w:hAnsi="Times New Roman"/>
          <w:sz w:val="28"/>
          <w:lang w:val="uk-UA"/>
        </w:rPr>
        <w:t>людини;</w:t>
      </w:r>
    </w:p>
    <w:p w:rsidR="0012458C" w:rsidRPr="006C3DB9" w:rsidRDefault="0012458C" w:rsidP="00A11D68">
      <w:pPr>
        <w:pStyle w:val="a3"/>
        <w:widowControl w:val="0"/>
        <w:numPr>
          <w:ilvl w:val="0"/>
          <w:numId w:val="23"/>
        </w:numPr>
        <w:tabs>
          <w:tab w:val="left" w:pos="1161"/>
        </w:tabs>
        <w:autoSpaceDE w:val="0"/>
        <w:autoSpaceDN w:val="0"/>
        <w:spacing w:after="0" w:line="240" w:lineRule="auto"/>
        <w:ind w:right="282"/>
        <w:contextualSpacing w:val="0"/>
        <w:jc w:val="both"/>
        <w:rPr>
          <w:rFonts w:ascii="Times New Roman" w:hAnsi="Times New Roman"/>
          <w:sz w:val="28"/>
          <w:lang w:val="uk-UA"/>
        </w:rPr>
      </w:pPr>
      <w:r w:rsidRPr="006C3DB9">
        <w:rPr>
          <w:rFonts w:ascii="Times New Roman" w:hAnsi="Times New Roman"/>
          <w:sz w:val="28"/>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w:t>
      </w:r>
      <w:r w:rsidRPr="006C3DB9">
        <w:rPr>
          <w:rFonts w:ascii="Times New Roman" w:hAnsi="Times New Roman"/>
          <w:spacing w:val="-28"/>
          <w:sz w:val="28"/>
          <w:lang w:val="uk-UA"/>
        </w:rPr>
        <w:t xml:space="preserve"> </w:t>
      </w:r>
      <w:r w:rsidRPr="006C3DB9">
        <w:rPr>
          <w:rFonts w:ascii="Times New Roman" w:hAnsi="Times New Roman"/>
          <w:sz w:val="28"/>
          <w:lang w:val="uk-UA"/>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w:t>
      </w:r>
      <w:r w:rsidRPr="006C3DB9">
        <w:rPr>
          <w:rFonts w:ascii="Times New Roman" w:hAnsi="Times New Roman"/>
          <w:spacing w:val="8"/>
          <w:sz w:val="28"/>
          <w:lang w:val="uk-UA"/>
        </w:rPr>
        <w:t xml:space="preserve"> </w:t>
      </w:r>
      <w:r w:rsidRPr="006C3DB9">
        <w:rPr>
          <w:rFonts w:ascii="Times New Roman" w:hAnsi="Times New Roman"/>
          <w:sz w:val="28"/>
          <w:lang w:val="uk-UA"/>
        </w:rPr>
        <w:t>дослідження;</w:t>
      </w:r>
    </w:p>
    <w:p w:rsidR="0012458C" w:rsidRPr="001A4971" w:rsidRDefault="0012458C" w:rsidP="00A11D68">
      <w:pPr>
        <w:pStyle w:val="a3"/>
        <w:widowControl w:val="0"/>
        <w:numPr>
          <w:ilvl w:val="0"/>
          <w:numId w:val="23"/>
        </w:numPr>
        <w:tabs>
          <w:tab w:val="left" w:pos="1161"/>
        </w:tabs>
        <w:autoSpaceDE w:val="0"/>
        <w:autoSpaceDN w:val="0"/>
        <w:spacing w:before="2" w:after="0" w:line="240" w:lineRule="auto"/>
        <w:ind w:right="219"/>
        <w:contextualSpacing w:val="0"/>
        <w:jc w:val="both"/>
        <w:rPr>
          <w:rFonts w:ascii="Times New Roman" w:hAnsi="Times New Roman"/>
          <w:sz w:val="28"/>
          <w:lang w:val="uk-UA"/>
        </w:rPr>
      </w:pPr>
      <w:r w:rsidRPr="001A4971">
        <w:rPr>
          <w:rFonts w:ascii="Times New Roman" w:hAnsi="Times New Roman"/>
          <w:sz w:val="28"/>
          <w:lang w:val="uk-UA"/>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sidRPr="001A4971">
        <w:rPr>
          <w:rFonts w:ascii="Times New Roman" w:hAnsi="Times New Roman"/>
          <w:spacing w:val="2"/>
          <w:sz w:val="28"/>
          <w:lang w:val="uk-UA"/>
        </w:rPr>
        <w:t xml:space="preserve"> </w:t>
      </w:r>
      <w:r w:rsidRPr="001A4971">
        <w:rPr>
          <w:rFonts w:ascii="Times New Roman" w:hAnsi="Times New Roman"/>
          <w:sz w:val="28"/>
          <w:lang w:val="uk-UA"/>
        </w:rPr>
        <w:t>громади;</w:t>
      </w:r>
    </w:p>
    <w:p w:rsidR="0012458C" w:rsidRPr="0059154A" w:rsidRDefault="0012458C" w:rsidP="00A11D68">
      <w:pPr>
        <w:pStyle w:val="a3"/>
        <w:widowControl w:val="0"/>
        <w:numPr>
          <w:ilvl w:val="0"/>
          <w:numId w:val="23"/>
        </w:numPr>
        <w:tabs>
          <w:tab w:val="left" w:pos="1161"/>
        </w:tabs>
        <w:autoSpaceDE w:val="0"/>
        <w:autoSpaceDN w:val="0"/>
        <w:spacing w:after="0" w:line="240" w:lineRule="auto"/>
        <w:ind w:right="878"/>
        <w:contextualSpacing w:val="0"/>
        <w:jc w:val="both"/>
        <w:rPr>
          <w:rFonts w:ascii="Times New Roman" w:hAnsi="Times New Roman"/>
          <w:sz w:val="28"/>
        </w:rPr>
      </w:pPr>
      <w:r w:rsidRPr="001A4971">
        <w:rPr>
          <w:rFonts w:ascii="Times New Roman" w:hAnsi="Times New Roman"/>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w:t>
      </w:r>
      <w:r w:rsidRPr="001A4971">
        <w:rPr>
          <w:rFonts w:ascii="Times New Roman" w:hAnsi="Times New Roman"/>
          <w:spacing w:val="-27"/>
          <w:sz w:val="28"/>
        </w:rPr>
        <w:t xml:space="preserve"> </w:t>
      </w:r>
      <w:r w:rsidRPr="001A4971">
        <w:rPr>
          <w:rFonts w:ascii="Times New Roman" w:hAnsi="Times New Roman"/>
          <w:sz w:val="28"/>
        </w:rPr>
        <w:t xml:space="preserve">важливість збереження природи для сталого </w:t>
      </w:r>
    </w:p>
    <w:p w:rsidR="0012458C" w:rsidRPr="001A4971" w:rsidRDefault="0012458C" w:rsidP="00A11D68">
      <w:pPr>
        <w:pStyle w:val="a3"/>
        <w:widowControl w:val="0"/>
        <w:tabs>
          <w:tab w:val="left" w:pos="1161"/>
        </w:tabs>
        <w:autoSpaceDE w:val="0"/>
        <w:autoSpaceDN w:val="0"/>
        <w:spacing w:after="0" w:line="240" w:lineRule="auto"/>
        <w:ind w:left="512" w:right="878"/>
        <w:contextualSpacing w:val="0"/>
        <w:jc w:val="both"/>
        <w:rPr>
          <w:rFonts w:ascii="Times New Roman" w:hAnsi="Times New Roman"/>
          <w:sz w:val="28"/>
        </w:rPr>
      </w:pPr>
      <w:r>
        <w:rPr>
          <w:rFonts w:ascii="Times New Roman" w:hAnsi="Times New Roman"/>
          <w:sz w:val="28"/>
          <w:lang w:val="uk-UA"/>
        </w:rPr>
        <w:t xml:space="preserve">     </w:t>
      </w:r>
      <w:r w:rsidRPr="001A4971">
        <w:rPr>
          <w:rFonts w:ascii="Times New Roman" w:hAnsi="Times New Roman"/>
          <w:sz w:val="28"/>
        </w:rPr>
        <w:t>розвитку</w:t>
      </w:r>
      <w:r w:rsidRPr="001A4971">
        <w:rPr>
          <w:rFonts w:ascii="Times New Roman" w:hAnsi="Times New Roman"/>
          <w:spacing w:val="2"/>
          <w:sz w:val="28"/>
        </w:rPr>
        <w:t xml:space="preserve"> </w:t>
      </w:r>
      <w:r w:rsidRPr="001A4971">
        <w:rPr>
          <w:rFonts w:ascii="Times New Roman" w:hAnsi="Times New Roman"/>
          <w:sz w:val="28"/>
        </w:rPr>
        <w:t>суспільства;</w:t>
      </w:r>
    </w:p>
    <w:p w:rsidR="0012458C" w:rsidRPr="001A4971" w:rsidRDefault="0012458C" w:rsidP="00A11D68">
      <w:pPr>
        <w:pStyle w:val="a3"/>
        <w:widowControl w:val="0"/>
        <w:numPr>
          <w:ilvl w:val="0"/>
          <w:numId w:val="23"/>
        </w:numPr>
        <w:tabs>
          <w:tab w:val="left" w:pos="1161"/>
        </w:tabs>
        <w:autoSpaceDE w:val="0"/>
        <w:autoSpaceDN w:val="0"/>
        <w:spacing w:before="1" w:after="0" w:line="240" w:lineRule="auto"/>
        <w:ind w:right="391"/>
        <w:contextualSpacing w:val="0"/>
        <w:jc w:val="both"/>
        <w:rPr>
          <w:rFonts w:ascii="Times New Roman" w:hAnsi="Times New Roman"/>
          <w:sz w:val="28"/>
        </w:rPr>
      </w:pPr>
      <w:r w:rsidRPr="001A4971">
        <w:rPr>
          <w:rFonts w:ascii="Times New Roman" w:hAnsi="Times New Roman"/>
          <w:sz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w:t>
      </w:r>
      <w:r w:rsidRPr="001A4971">
        <w:rPr>
          <w:rFonts w:ascii="Times New Roman" w:hAnsi="Times New Roman"/>
          <w:spacing w:val="-31"/>
          <w:sz w:val="28"/>
        </w:rPr>
        <w:t xml:space="preserve"> </w:t>
      </w:r>
      <w:r w:rsidRPr="001A4971">
        <w:rPr>
          <w:rFonts w:ascii="Times New Roman" w:hAnsi="Times New Roman"/>
          <w:sz w:val="28"/>
        </w:rPr>
        <w:t>та етичного використання засобів інформаційно-комунікаційної компетентності у навчанні та інших життєвих</w:t>
      </w:r>
      <w:r w:rsidRPr="001A4971">
        <w:rPr>
          <w:rFonts w:ascii="Times New Roman" w:hAnsi="Times New Roman"/>
          <w:spacing w:val="-3"/>
          <w:sz w:val="28"/>
        </w:rPr>
        <w:t xml:space="preserve"> </w:t>
      </w:r>
      <w:r w:rsidRPr="001A4971">
        <w:rPr>
          <w:rFonts w:ascii="Times New Roman" w:hAnsi="Times New Roman"/>
          <w:sz w:val="28"/>
        </w:rPr>
        <w:t>ситуаціях;</w:t>
      </w:r>
    </w:p>
    <w:p w:rsidR="0012458C" w:rsidRPr="001A4971" w:rsidRDefault="0012458C" w:rsidP="00A11D68">
      <w:pPr>
        <w:pStyle w:val="a3"/>
        <w:widowControl w:val="0"/>
        <w:numPr>
          <w:ilvl w:val="0"/>
          <w:numId w:val="23"/>
        </w:numPr>
        <w:tabs>
          <w:tab w:val="left" w:pos="1161"/>
        </w:tabs>
        <w:autoSpaceDE w:val="0"/>
        <w:autoSpaceDN w:val="0"/>
        <w:spacing w:after="0" w:line="240" w:lineRule="auto"/>
        <w:ind w:right="227"/>
        <w:contextualSpacing w:val="0"/>
        <w:jc w:val="both"/>
        <w:rPr>
          <w:rFonts w:ascii="Times New Roman" w:hAnsi="Times New Roman"/>
          <w:sz w:val="28"/>
        </w:rPr>
      </w:pPr>
      <w:r w:rsidRPr="001A4971">
        <w:rPr>
          <w:rFonts w:ascii="Times New Roman" w:hAnsi="Times New Roman"/>
          <w:sz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w:t>
      </w:r>
      <w:r w:rsidRPr="001A4971">
        <w:rPr>
          <w:rFonts w:ascii="Times New Roman" w:hAnsi="Times New Roman"/>
          <w:spacing w:val="-35"/>
          <w:sz w:val="28"/>
        </w:rPr>
        <w:t xml:space="preserve"> </w:t>
      </w:r>
      <w:r w:rsidRPr="001A4971">
        <w:rPr>
          <w:rFonts w:ascii="Times New Roman" w:hAnsi="Times New Roman"/>
          <w:sz w:val="28"/>
        </w:rPr>
        <w:t>їх досягнення, навчання працювати самостійно і в</w:t>
      </w:r>
      <w:r w:rsidRPr="001A4971">
        <w:rPr>
          <w:rFonts w:ascii="Times New Roman" w:hAnsi="Times New Roman"/>
          <w:spacing w:val="6"/>
          <w:sz w:val="28"/>
        </w:rPr>
        <w:t xml:space="preserve"> </w:t>
      </w:r>
      <w:r w:rsidRPr="001A4971">
        <w:rPr>
          <w:rFonts w:ascii="Times New Roman" w:hAnsi="Times New Roman"/>
          <w:sz w:val="28"/>
        </w:rPr>
        <w:t>групі;</w:t>
      </w:r>
    </w:p>
    <w:p w:rsidR="0012458C" w:rsidRPr="001A4971" w:rsidRDefault="0012458C" w:rsidP="00A11D68">
      <w:pPr>
        <w:pStyle w:val="a3"/>
        <w:widowControl w:val="0"/>
        <w:numPr>
          <w:ilvl w:val="0"/>
          <w:numId w:val="23"/>
        </w:numPr>
        <w:tabs>
          <w:tab w:val="left" w:pos="1161"/>
        </w:tabs>
        <w:autoSpaceDE w:val="0"/>
        <w:autoSpaceDN w:val="0"/>
        <w:spacing w:after="0" w:line="240" w:lineRule="auto"/>
        <w:ind w:right="270"/>
        <w:contextualSpacing w:val="0"/>
        <w:jc w:val="both"/>
        <w:rPr>
          <w:rFonts w:ascii="Times New Roman" w:hAnsi="Times New Roman"/>
          <w:sz w:val="28"/>
        </w:rPr>
      </w:pPr>
      <w:r w:rsidRPr="001A4971">
        <w:rPr>
          <w:rFonts w:ascii="Times New Roman" w:hAnsi="Times New Roman"/>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w:t>
      </w:r>
      <w:r w:rsidRPr="001A4971">
        <w:rPr>
          <w:rFonts w:ascii="Times New Roman" w:hAnsi="Times New Roman"/>
          <w:spacing w:val="-29"/>
          <w:sz w:val="28"/>
        </w:rPr>
        <w:t xml:space="preserve"> </w:t>
      </w:r>
      <w:r w:rsidRPr="001A4971">
        <w:rPr>
          <w:rFonts w:ascii="Times New Roman" w:hAnsi="Times New Roman"/>
          <w:sz w:val="28"/>
        </w:rPr>
        <w:t>життя;</w:t>
      </w:r>
    </w:p>
    <w:p w:rsidR="0012458C" w:rsidRPr="001A4971" w:rsidRDefault="0012458C" w:rsidP="00A11D68">
      <w:pPr>
        <w:pStyle w:val="a3"/>
        <w:widowControl w:val="0"/>
        <w:numPr>
          <w:ilvl w:val="0"/>
          <w:numId w:val="23"/>
        </w:numPr>
        <w:tabs>
          <w:tab w:val="left" w:pos="1300"/>
        </w:tabs>
        <w:autoSpaceDE w:val="0"/>
        <w:autoSpaceDN w:val="0"/>
        <w:spacing w:after="0" w:line="240" w:lineRule="auto"/>
        <w:ind w:right="1008"/>
        <w:contextualSpacing w:val="0"/>
        <w:jc w:val="both"/>
        <w:rPr>
          <w:rFonts w:ascii="Times New Roman" w:hAnsi="Times New Roman"/>
          <w:sz w:val="28"/>
        </w:rPr>
      </w:pPr>
      <w:r w:rsidRPr="001A4971">
        <w:rPr>
          <w:rFonts w:ascii="Times New Roman" w:hAnsi="Times New Roman"/>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w:t>
      </w:r>
      <w:r w:rsidRPr="001A4971">
        <w:rPr>
          <w:rFonts w:ascii="Times New Roman" w:hAnsi="Times New Roman"/>
          <w:spacing w:val="-22"/>
          <w:sz w:val="28"/>
        </w:rPr>
        <w:t xml:space="preserve"> </w:t>
      </w:r>
      <w:r w:rsidRPr="001A4971">
        <w:rPr>
          <w:rFonts w:ascii="Times New Roman" w:hAnsi="Times New Roman"/>
          <w:sz w:val="28"/>
        </w:rPr>
        <w:t>особистості;</w:t>
      </w:r>
    </w:p>
    <w:p w:rsidR="0012458C" w:rsidRPr="001A4971" w:rsidRDefault="0012458C" w:rsidP="00A11D68">
      <w:pPr>
        <w:pStyle w:val="a3"/>
        <w:widowControl w:val="0"/>
        <w:numPr>
          <w:ilvl w:val="0"/>
          <w:numId w:val="23"/>
        </w:numPr>
        <w:tabs>
          <w:tab w:val="left" w:pos="1300"/>
        </w:tabs>
        <w:autoSpaceDE w:val="0"/>
        <w:autoSpaceDN w:val="0"/>
        <w:spacing w:after="0" w:line="240" w:lineRule="auto"/>
        <w:ind w:right="522"/>
        <w:contextualSpacing w:val="0"/>
        <w:jc w:val="both"/>
        <w:rPr>
          <w:rFonts w:ascii="Times New Roman" w:hAnsi="Times New Roman"/>
          <w:sz w:val="28"/>
        </w:rPr>
      </w:pPr>
      <w:r w:rsidRPr="001A4971">
        <w:rPr>
          <w:rFonts w:ascii="Times New Roman" w:hAnsi="Times New Roman"/>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w:t>
      </w:r>
      <w:r w:rsidRPr="001A4971">
        <w:rPr>
          <w:rFonts w:ascii="Times New Roman" w:hAnsi="Times New Roman"/>
          <w:spacing w:val="-1"/>
          <w:sz w:val="28"/>
        </w:rPr>
        <w:t xml:space="preserve"> </w:t>
      </w:r>
      <w:r w:rsidRPr="001A4971">
        <w:rPr>
          <w:rFonts w:ascii="Times New Roman" w:hAnsi="Times New Roman"/>
          <w:sz w:val="28"/>
        </w:rPr>
        <w:t>рішень.</w:t>
      </w:r>
    </w:p>
    <w:p w:rsidR="0012458C" w:rsidRDefault="0012458C" w:rsidP="00A11D68">
      <w:pPr>
        <w:pStyle w:val="ab"/>
        <w:spacing w:line="321" w:lineRule="exact"/>
        <w:ind w:left="101"/>
        <w:jc w:val="both"/>
      </w:pPr>
      <w:r>
        <w:t>3.7. При оцінюванні навчальних досягнень учнів мають ураховуватися:</w:t>
      </w:r>
    </w:p>
    <w:p w:rsidR="0012458C" w:rsidRPr="00A67FCA" w:rsidRDefault="0059154A" w:rsidP="00A11D68">
      <w:pPr>
        <w:pStyle w:val="a3"/>
        <w:widowControl w:val="0"/>
        <w:numPr>
          <w:ilvl w:val="0"/>
          <w:numId w:val="25"/>
        </w:numPr>
        <w:tabs>
          <w:tab w:val="left" w:pos="567"/>
        </w:tabs>
        <w:autoSpaceDE w:val="0"/>
        <w:autoSpaceDN w:val="0"/>
        <w:spacing w:after="0" w:line="240" w:lineRule="auto"/>
        <w:ind w:right="436"/>
        <w:contextualSpacing w:val="0"/>
        <w:jc w:val="both"/>
        <w:rPr>
          <w:rFonts w:ascii="Times New Roman" w:hAnsi="Times New Roman"/>
          <w:sz w:val="28"/>
        </w:rPr>
      </w:pPr>
      <w:r>
        <w:rPr>
          <w:rFonts w:ascii="Times New Roman" w:hAnsi="Times New Roman"/>
          <w:sz w:val="28"/>
          <w:lang w:val="uk-UA"/>
        </w:rPr>
        <w:t xml:space="preserve">   </w:t>
      </w:r>
      <w:r w:rsidR="0012458C" w:rsidRPr="00A67FCA">
        <w:rPr>
          <w:rFonts w:ascii="Times New Roman" w:hAnsi="Times New Roman"/>
          <w:sz w:val="28"/>
        </w:rPr>
        <w:t>характеристики відповіді учня: правильність, логічність,</w:t>
      </w:r>
      <w:r w:rsidR="0012458C" w:rsidRPr="00A67FCA">
        <w:rPr>
          <w:rFonts w:ascii="Times New Roman" w:hAnsi="Times New Roman"/>
          <w:spacing w:val="-32"/>
          <w:sz w:val="28"/>
        </w:rPr>
        <w:t xml:space="preserve"> </w:t>
      </w:r>
      <w:r w:rsidR="0012458C" w:rsidRPr="00A67FCA">
        <w:rPr>
          <w:rFonts w:ascii="Times New Roman" w:hAnsi="Times New Roman"/>
          <w:sz w:val="28"/>
        </w:rPr>
        <w:t>обґрунтованість, цілісність;</w:t>
      </w:r>
    </w:p>
    <w:p w:rsidR="0012458C" w:rsidRPr="00A67FCA" w:rsidRDefault="0012458C" w:rsidP="00A11D68">
      <w:pPr>
        <w:pStyle w:val="a3"/>
        <w:widowControl w:val="0"/>
        <w:numPr>
          <w:ilvl w:val="0"/>
          <w:numId w:val="25"/>
        </w:numPr>
        <w:tabs>
          <w:tab w:val="left" w:pos="395"/>
        </w:tabs>
        <w:autoSpaceDE w:val="0"/>
        <w:autoSpaceDN w:val="0"/>
        <w:spacing w:after="0" w:line="240" w:lineRule="auto"/>
        <w:ind w:right="436"/>
        <w:contextualSpacing w:val="0"/>
        <w:jc w:val="both"/>
        <w:rPr>
          <w:rFonts w:ascii="Times New Roman" w:hAnsi="Times New Roman"/>
          <w:sz w:val="28"/>
        </w:rPr>
      </w:pPr>
      <w:r w:rsidRPr="00A67FCA">
        <w:rPr>
          <w:rFonts w:ascii="Times New Roman" w:hAnsi="Times New Roman"/>
          <w:sz w:val="28"/>
        </w:rPr>
        <w:t>якість знань: повнота, глибина, гнучкість, системність,</w:t>
      </w:r>
      <w:r w:rsidRPr="00A67FCA">
        <w:rPr>
          <w:rFonts w:ascii="Times New Roman" w:hAnsi="Times New Roman"/>
          <w:spacing w:val="1"/>
          <w:sz w:val="28"/>
        </w:rPr>
        <w:t xml:space="preserve"> </w:t>
      </w:r>
      <w:r w:rsidRPr="00A67FCA">
        <w:rPr>
          <w:rFonts w:ascii="Times New Roman" w:hAnsi="Times New Roman"/>
          <w:sz w:val="28"/>
        </w:rPr>
        <w:t>міцність;</w:t>
      </w:r>
    </w:p>
    <w:p w:rsidR="0012458C" w:rsidRPr="00A67FCA" w:rsidRDefault="0012458C" w:rsidP="00A11D68">
      <w:pPr>
        <w:pStyle w:val="a3"/>
        <w:widowControl w:val="0"/>
        <w:numPr>
          <w:ilvl w:val="0"/>
          <w:numId w:val="25"/>
        </w:numPr>
        <w:tabs>
          <w:tab w:val="left" w:pos="395"/>
        </w:tabs>
        <w:autoSpaceDE w:val="0"/>
        <w:autoSpaceDN w:val="0"/>
        <w:spacing w:after="0" w:line="240" w:lineRule="auto"/>
        <w:ind w:right="436"/>
        <w:contextualSpacing w:val="0"/>
        <w:jc w:val="both"/>
        <w:rPr>
          <w:rFonts w:ascii="Times New Roman" w:hAnsi="Times New Roman"/>
          <w:sz w:val="28"/>
        </w:rPr>
      </w:pPr>
      <w:r w:rsidRPr="00A67FCA">
        <w:rPr>
          <w:rFonts w:ascii="Times New Roman" w:hAnsi="Times New Roman"/>
          <w:sz w:val="28"/>
        </w:rPr>
        <w:t>сформованість предметних умінь і</w:t>
      </w:r>
      <w:r w:rsidRPr="00A67FCA">
        <w:rPr>
          <w:rFonts w:ascii="Times New Roman" w:hAnsi="Times New Roman"/>
          <w:spacing w:val="-4"/>
          <w:sz w:val="28"/>
        </w:rPr>
        <w:t xml:space="preserve"> </w:t>
      </w:r>
      <w:r w:rsidRPr="00A67FCA">
        <w:rPr>
          <w:rFonts w:ascii="Times New Roman" w:hAnsi="Times New Roman"/>
          <w:sz w:val="28"/>
        </w:rPr>
        <w:t>навичок;</w:t>
      </w:r>
    </w:p>
    <w:p w:rsidR="0012458C" w:rsidRPr="00A67FCA" w:rsidRDefault="0012458C" w:rsidP="00A11D68">
      <w:pPr>
        <w:pStyle w:val="a3"/>
        <w:widowControl w:val="0"/>
        <w:numPr>
          <w:ilvl w:val="0"/>
          <w:numId w:val="25"/>
        </w:numPr>
        <w:tabs>
          <w:tab w:val="left" w:pos="395"/>
        </w:tabs>
        <w:autoSpaceDE w:val="0"/>
        <w:autoSpaceDN w:val="0"/>
        <w:spacing w:after="0" w:line="240" w:lineRule="auto"/>
        <w:ind w:right="436"/>
        <w:contextualSpacing w:val="0"/>
        <w:jc w:val="both"/>
        <w:rPr>
          <w:rFonts w:ascii="Times New Roman" w:hAnsi="Times New Roman"/>
          <w:sz w:val="28"/>
        </w:rPr>
      </w:pPr>
      <w:r w:rsidRPr="00A67FCA">
        <w:rPr>
          <w:rFonts w:ascii="Times New Roman" w:hAnsi="Times New Roman"/>
          <w:sz w:val="28"/>
        </w:rPr>
        <w:t>рівень володіння розумовими операціями: вміння аналізувати,</w:t>
      </w:r>
      <w:r w:rsidRPr="00A67FCA">
        <w:rPr>
          <w:rFonts w:ascii="Times New Roman" w:hAnsi="Times New Roman"/>
          <w:spacing w:val="-33"/>
          <w:sz w:val="28"/>
        </w:rPr>
        <w:t xml:space="preserve"> </w:t>
      </w:r>
      <w:r w:rsidRPr="00A67FCA">
        <w:rPr>
          <w:rFonts w:ascii="Times New Roman" w:hAnsi="Times New Roman"/>
          <w:sz w:val="28"/>
        </w:rPr>
        <w:t>синтезувати, порівнювати, абстрагувати, класифікувати, узагальнювати, робити висновки тощо;</w:t>
      </w:r>
    </w:p>
    <w:p w:rsidR="0012458C" w:rsidRDefault="0012458C" w:rsidP="00A11D68">
      <w:pPr>
        <w:pStyle w:val="a3"/>
        <w:widowControl w:val="0"/>
        <w:numPr>
          <w:ilvl w:val="0"/>
          <w:numId w:val="25"/>
        </w:numPr>
        <w:tabs>
          <w:tab w:val="left" w:pos="395"/>
        </w:tabs>
        <w:autoSpaceDE w:val="0"/>
        <w:autoSpaceDN w:val="0"/>
        <w:spacing w:after="0" w:line="240" w:lineRule="auto"/>
        <w:ind w:right="436"/>
        <w:contextualSpacing w:val="0"/>
        <w:jc w:val="both"/>
        <w:rPr>
          <w:rFonts w:ascii="Times New Roman" w:hAnsi="Times New Roman"/>
          <w:sz w:val="28"/>
          <w:lang w:val="uk-UA"/>
        </w:rPr>
      </w:pPr>
      <w:r w:rsidRPr="00A67FCA">
        <w:rPr>
          <w:rFonts w:ascii="Times New Roman" w:hAnsi="Times New Roman"/>
          <w:sz w:val="28"/>
          <w:lang w:val="uk-UA"/>
        </w:rPr>
        <w:t>досвід творчої діяльності (вміння виявляти проблеми та розв'язувати</w:t>
      </w:r>
      <w:r w:rsidRPr="00A67FCA">
        <w:rPr>
          <w:rFonts w:ascii="Times New Roman" w:hAnsi="Times New Roman"/>
          <w:spacing w:val="-35"/>
          <w:sz w:val="28"/>
          <w:lang w:val="uk-UA"/>
        </w:rPr>
        <w:t xml:space="preserve"> </w:t>
      </w:r>
      <w:r w:rsidRPr="00A67FCA">
        <w:rPr>
          <w:rFonts w:ascii="Times New Roman" w:hAnsi="Times New Roman"/>
          <w:sz w:val="28"/>
          <w:lang w:val="uk-UA"/>
        </w:rPr>
        <w:t>їх, формулювати гіпотези);</w:t>
      </w:r>
    </w:p>
    <w:p w:rsidR="0012458C" w:rsidRPr="00A67FCA" w:rsidRDefault="0012458C" w:rsidP="00A11D68">
      <w:pPr>
        <w:pStyle w:val="a3"/>
        <w:widowControl w:val="0"/>
        <w:numPr>
          <w:ilvl w:val="0"/>
          <w:numId w:val="25"/>
        </w:numPr>
        <w:tabs>
          <w:tab w:val="left" w:pos="395"/>
        </w:tabs>
        <w:autoSpaceDE w:val="0"/>
        <w:autoSpaceDN w:val="0"/>
        <w:spacing w:after="0" w:line="240" w:lineRule="auto"/>
        <w:ind w:right="436"/>
        <w:contextualSpacing w:val="0"/>
        <w:jc w:val="both"/>
        <w:rPr>
          <w:rFonts w:ascii="Times New Roman" w:hAnsi="Times New Roman"/>
          <w:sz w:val="28"/>
          <w:lang w:val="uk-UA"/>
        </w:rPr>
      </w:pPr>
      <w:r w:rsidRPr="00A67FCA">
        <w:rPr>
          <w:rFonts w:ascii="Times New Roman" w:hAnsi="Times New Roman"/>
          <w:sz w:val="28"/>
        </w:rPr>
        <w:t>самостійність оцінних</w:t>
      </w:r>
      <w:r w:rsidRPr="00A67FCA">
        <w:rPr>
          <w:rFonts w:ascii="Times New Roman" w:hAnsi="Times New Roman"/>
          <w:spacing w:val="-5"/>
          <w:sz w:val="28"/>
        </w:rPr>
        <w:t xml:space="preserve"> </w:t>
      </w:r>
      <w:r w:rsidRPr="00A67FCA">
        <w:rPr>
          <w:rFonts w:ascii="Times New Roman" w:hAnsi="Times New Roman"/>
          <w:sz w:val="28"/>
        </w:rPr>
        <w:t>суджень.</w:t>
      </w:r>
    </w:p>
    <w:p w:rsidR="0012458C" w:rsidRDefault="0012458C" w:rsidP="00A11D68">
      <w:pPr>
        <w:pStyle w:val="ab"/>
        <w:ind w:right="955"/>
        <w:jc w:val="both"/>
      </w:pPr>
      <w:r>
        <w:t>3.8. Навчальні досягнення уч</w:t>
      </w:r>
      <w:r w:rsidR="0059154A">
        <w:t>нів оцінюються чотирма рівнями:</w:t>
      </w:r>
    </w:p>
    <w:p w:rsidR="0012458C" w:rsidRDefault="0012458C" w:rsidP="00A11D68">
      <w:pPr>
        <w:pStyle w:val="ab"/>
        <w:ind w:right="955"/>
        <w:jc w:val="both"/>
      </w:pPr>
      <w:r>
        <w:t xml:space="preserve">             початкового,  середнього, достатнього, високого.</w:t>
      </w:r>
    </w:p>
    <w:p w:rsidR="0012458C" w:rsidRDefault="0012458C" w:rsidP="00A11D68">
      <w:pPr>
        <w:pStyle w:val="ab"/>
        <w:spacing w:line="321" w:lineRule="exact"/>
        <w:ind w:left="858"/>
        <w:jc w:val="both"/>
      </w:pPr>
      <w:r>
        <w:t>Вони визначаються за такими характеристиками:</w:t>
      </w:r>
    </w:p>
    <w:p w:rsidR="0012458C" w:rsidRDefault="0012458C" w:rsidP="00A11D68">
      <w:pPr>
        <w:pStyle w:val="ab"/>
        <w:spacing w:before="1"/>
        <w:ind w:right="325" w:firstLine="705"/>
        <w:jc w:val="both"/>
      </w:pPr>
      <w:r>
        <w:rPr>
          <w:u w:val="single"/>
        </w:rPr>
        <w:t>Перший рівень</w:t>
      </w:r>
      <w:r>
        <w:t xml:space="preserve"> - початковий. Відповідь учня (учениці) фрагментарна, характеризується початковими у</w:t>
      </w:r>
      <w:r w:rsidR="0059154A">
        <w:t>явленнями про предмет вивчення.</w:t>
      </w:r>
    </w:p>
    <w:p w:rsidR="0012458C" w:rsidRDefault="0012458C" w:rsidP="00A11D68">
      <w:pPr>
        <w:pStyle w:val="ab"/>
        <w:spacing w:before="59"/>
        <w:ind w:left="0" w:right="-55"/>
        <w:jc w:val="both"/>
      </w:pPr>
      <w:r>
        <w:tab/>
      </w:r>
      <w:r w:rsidR="0059154A">
        <w:t xml:space="preserve"> </w:t>
      </w:r>
      <w:r>
        <w:rPr>
          <w:u w:val="single"/>
        </w:rPr>
        <w:t>Другий рівень</w:t>
      </w:r>
      <w: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12458C" w:rsidRDefault="0012458C" w:rsidP="00A11D68">
      <w:pPr>
        <w:pStyle w:val="ab"/>
        <w:ind w:right="111" w:firstLine="705"/>
        <w:jc w:val="both"/>
      </w:pPr>
      <w:r>
        <w:rPr>
          <w:u w:val="single"/>
        </w:rPr>
        <w:t>Третій рівень</w:t>
      </w:r>
      <w: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12458C" w:rsidRDefault="0012458C" w:rsidP="00A11D68">
      <w:pPr>
        <w:pStyle w:val="ab"/>
        <w:spacing w:before="2"/>
        <w:ind w:right="180" w:firstLine="705"/>
        <w:jc w:val="both"/>
      </w:pPr>
      <w:r>
        <w:rPr>
          <w:u w:val="single"/>
        </w:rPr>
        <w:t>Четвертий рівень</w:t>
      </w:r>
      <w: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12458C" w:rsidRDefault="0012458C" w:rsidP="00A11D68">
      <w:pPr>
        <w:pStyle w:val="ab"/>
        <w:ind w:left="0" w:right="306"/>
        <w:jc w:val="both"/>
      </w:pPr>
      <w:r>
        <w:t xml:space="preserve">           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12458C" w:rsidRDefault="0012458C" w:rsidP="00A11D68">
      <w:pPr>
        <w:pStyle w:val="ab"/>
        <w:ind w:right="87" w:firstLine="705"/>
        <w:jc w:val="both"/>
      </w:pPr>
      <w:r>
        <w:t>Кожний наступний рівень</w:t>
      </w:r>
      <w:r w:rsidR="00A11D68">
        <w:t xml:space="preserve"> вимог вбирає в себе вимоги до </w:t>
      </w:r>
      <w:r>
        <w:t>попереднього, а також додає нові характеристики.</w:t>
      </w:r>
    </w:p>
    <w:p w:rsidR="0012458C" w:rsidRDefault="0012458C" w:rsidP="00A11D68">
      <w:pPr>
        <w:pStyle w:val="ab"/>
        <w:spacing w:before="1"/>
        <w:ind w:right="293" w:firstLine="705"/>
        <w:jc w:val="both"/>
      </w:pPr>
      <w:r>
        <w:t>3. 9.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12458C" w:rsidRDefault="0012458C" w:rsidP="00A11D68">
      <w:pPr>
        <w:pStyle w:val="ab"/>
        <w:ind w:right="163" w:firstLine="705"/>
        <w:jc w:val="both"/>
      </w:pPr>
      <w:r>
        <w:t>3.10. 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12458C" w:rsidRDefault="0012458C" w:rsidP="00A11D68">
      <w:pPr>
        <w:pStyle w:val="ab"/>
        <w:ind w:right="165" w:firstLine="705"/>
        <w:jc w:val="both"/>
      </w:pPr>
      <w: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12458C" w:rsidRDefault="0012458C" w:rsidP="00A11D68">
      <w:pPr>
        <w:pStyle w:val="ab"/>
        <w:ind w:right="160" w:firstLine="705"/>
        <w:jc w:val="both"/>
      </w:pPr>
      <w: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w:t>
      </w:r>
      <w:r>
        <w:rPr>
          <w:spacing w:val="-6"/>
        </w:rPr>
        <w:t xml:space="preserve"> </w:t>
      </w:r>
      <w:r>
        <w:t>здібностях.</w:t>
      </w:r>
    </w:p>
    <w:p w:rsidR="0012458C" w:rsidRDefault="0012458C" w:rsidP="00A11D68">
      <w:pPr>
        <w:pStyle w:val="ab"/>
        <w:ind w:right="163" w:firstLine="705"/>
        <w:jc w:val="both"/>
      </w:pPr>
      <w:r>
        <w:t>3.11 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12458C" w:rsidRDefault="0012458C" w:rsidP="00A11D68">
      <w:pPr>
        <w:pStyle w:val="ab"/>
        <w:ind w:right="165" w:firstLine="705"/>
        <w:jc w:val="both"/>
      </w:pPr>
      <w:r>
        <w:t xml:space="preserve">   3.12.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12458C" w:rsidRDefault="0012458C" w:rsidP="00A11D68">
      <w:pPr>
        <w:pStyle w:val="ab"/>
        <w:ind w:right="159" w:firstLine="705"/>
        <w:jc w:val="both"/>
      </w:pPr>
      <w:r>
        <w:t xml:space="preserve">    3.13.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w:t>
      </w:r>
      <w:r w:rsidR="0059154A">
        <w:t xml:space="preserve">мих класів. Аналіз результатів </w:t>
      </w:r>
      <w:r w:rsidR="00A11D68">
        <w:t>м</w:t>
      </w:r>
      <w:r>
        <w:t>оніто</w:t>
      </w:r>
      <w:r w:rsidR="00A11D68">
        <w:t xml:space="preserve">- </w:t>
      </w:r>
      <w:r>
        <w:t>рингу дає можливість відстежувати стан реалізації цілей початкової освіти та вчасно приймати необхідні педагогічні</w:t>
      </w:r>
      <w:r>
        <w:rPr>
          <w:spacing w:val="-5"/>
        </w:rPr>
        <w:t xml:space="preserve"> </w:t>
      </w:r>
      <w:r>
        <w:t>рішення.</w:t>
      </w:r>
    </w:p>
    <w:p w:rsidR="0012458C" w:rsidRDefault="0012458C" w:rsidP="00A11D68">
      <w:pPr>
        <w:pStyle w:val="ab"/>
        <w:spacing w:before="59"/>
        <w:ind w:right="157" w:firstLine="705"/>
        <w:jc w:val="both"/>
      </w:pPr>
      <w:r>
        <w:tab/>
        <w:t>3.14. 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12458C" w:rsidRDefault="0012458C" w:rsidP="00A11D68">
      <w:pPr>
        <w:pStyle w:val="ab"/>
        <w:spacing w:before="59"/>
        <w:ind w:right="157" w:firstLine="705"/>
        <w:jc w:val="both"/>
      </w:pPr>
    </w:p>
    <w:p w:rsidR="0012458C" w:rsidRPr="00FC2A07" w:rsidRDefault="0012458C" w:rsidP="00A11D68">
      <w:pPr>
        <w:pStyle w:val="1"/>
        <w:spacing w:before="4" w:line="322" w:lineRule="exact"/>
        <w:ind w:left="587" w:right="601"/>
        <w:jc w:val="both"/>
        <w:rPr>
          <w:b w:val="0"/>
        </w:rPr>
      </w:pPr>
      <w:r w:rsidRPr="00FC2A07">
        <w:rPr>
          <w:b w:val="0"/>
        </w:rPr>
        <w:t>КРИТЕРІЇ оцінювання навчальних досягнень учнів початкової школи</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2"/>
        <w:gridCol w:w="780"/>
        <w:gridCol w:w="7438"/>
      </w:tblGrid>
      <w:tr w:rsidR="0012458C" w:rsidTr="00075890">
        <w:trPr>
          <w:trHeight w:val="551"/>
        </w:trPr>
        <w:tc>
          <w:tcPr>
            <w:tcW w:w="1992" w:type="dxa"/>
            <w:tcBorders>
              <w:left w:val="single" w:sz="6" w:space="0" w:color="000000"/>
              <w:right w:val="double" w:sz="2" w:space="0" w:color="000000"/>
            </w:tcBorders>
          </w:tcPr>
          <w:p w:rsidR="0012458C" w:rsidRDefault="0012458C" w:rsidP="00A11D68">
            <w:pPr>
              <w:pStyle w:val="TableParagraph"/>
              <w:spacing w:before="1" w:line="274" w:lineRule="exact"/>
              <w:ind w:left="443" w:right="5" w:hanging="408"/>
              <w:jc w:val="both"/>
              <w:rPr>
                <w:b/>
                <w:sz w:val="24"/>
              </w:rPr>
            </w:pPr>
            <w:r>
              <w:rPr>
                <w:b/>
                <w:sz w:val="24"/>
              </w:rPr>
              <w:t>Рівні навчальних досягнень</w:t>
            </w:r>
          </w:p>
        </w:tc>
        <w:tc>
          <w:tcPr>
            <w:tcW w:w="780" w:type="dxa"/>
            <w:tcBorders>
              <w:left w:val="double" w:sz="2" w:space="0" w:color="000000"/>
            </w:tcBorders>
          </w:tcPr>
          <w:p w:rsidR="0012458C" w:rsidRDefault="0012458C" w:rsidP="00A11D68">
            <w:pPr>
              <w:pStyle w:val="TableParagraph"/>
              <w:spacing w:before="135"/>
              <w:ind w:left="91" w:right="71"/>
              <w:jc w:val="both"/>
              <w:rPr>
                <w:b/>
                <w:sz w:val="24"/>
              </w:rPr>
            </w:pPr>
            <w:r>
              <w:rPr>
                <w:b/>
                <w:sz w:val="24"/>
              </w:rPr>
              <w:t>Бали</w:t>
            </w:r>
          </w:p>
        </w:tc>
        <w:tc>
          <w:tcPr>
            <w:tcW w:w="7438" w:type="dxa"/>
            <w:tcBorders>
              <w:right w:val="single" w:sz="6" w:space="0" w:color="000000"/>
            </w:tcBorders>
          </w:tcPr>
          <w:p w:rsidR="0012458C" w:rsidRDefault="0012458C" w:rsidP="00A11D68">
            <w:pPr>
              <w:pStyle w:val="TableParagraph"/>
              <w:spacing w:before="135"/>
              <w:ind w:left="501"/>
              <w:jc w:val="both"/>
              <w:rPr>
                <w:b/>
                <w:sz w:val="24"/>
              </w:rPr>
            </w:pPr>
            <w:r>
              <w:rPr>
                <w:b/>
                <w:sz w:val="24"/>
              </w:rPr>
              <w:t>Загальні критерії оцінювання навчальних досягнень учнів</w:t>
            </w:r>
          </w:p>
        </w:tc>
      </w:tr>
      <w:tr w:rsidR="0012458C" w:rsidTr="00075890">
        <w:trPr>
          <w:trHeight w:val="277"/>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6"/>
              <w:jc w:val="both"/>
              <w:rPr>
                <w:b/>
                <w:sz w:val="21"/>
              </w:rPr>
            </w:pPr>
          </w:p>
          <w:p w:rsidR="0012458C" w:rsidRDefault="0012458C" w:rsidP="00A11D68">
            <w:pPr>
              <w:pStyle w:val="TableParagraph"/>
              <w:ind w:left="213"/>
              <w:jc w:val="both"/>
              <w:rPr>
                <w:b/>
                <w:sz w:val="24"/>
              </w:rPr>
            </w:pPr>
            <w:r>
              <w:rPr>
                <w:b/>
                <w:sz w:val="24"/>
              </w:rPr>
              <w:t>I. Початковий</w:t>
            </w:r>
          </w:p>
        </w:tc>
        <w:tc>
          <w:tcPr>
            <w:tcW w:w="780" w:type="dxa"/>
            <w:tcBorders>
              <w:left w:val="double" w:sz="2" w:space="0" w:color="000000"/>
            </w:tcBorders>
          </w:tcPr>
          <w:p w:rsidR="0012458C" w:rsidRDefault="0012458C" w:rsidP="00A11D68">
            <w:pPr>
              <w:pStyle w:val="TableParagraph"/>
              <w:spacing w:line="258" w:lineRule="exact"/>
              <w:ind w:left="16"/>
              <w:jc w:val="both"/>
              <w:rPr>
                <w:sz w:val="24"/>
              </w:rPr>
            </w:pPr>
            <w:r>
              <w:rPr>
                <w:sz w:val="24"/>
              </w:rPr>
              <w:t>1</w:t>
            </w:r>
          </w:p>
        </w:tc>
        <w:tc>
          <w:tcPr>
            <w:tcW w:w="7438" w:type="dxa"/>
            <w:tcBorders>
              <w:right w:val="single" w:sz="6" w:space="0" w:color="000000"/>
            </w:tcBorders>
          </w:tcPr>
          <w:p w:rsidR="0012458C" w:rsidRDefault="0012458C" w:rsidP="00A11D68">
            <w:pPr>
              <w:pStyle w:val="TableParagraph"/>
              <w:spacing w:line="258" w:lineRule="exact"/>
              <w:ind w:left="69"/>
              <w:jc w:val="both"/>
              <w:rPr>
                <w:sz w:val="24"/>
              </w:rPr>
            </w:pPr>
            <w:r>
              <w:rPr>
                <w:sz w:val="24"/>
              </w:rPr>
              <w:t>Учні засвоїли знання у формі окремих фактів, елементарних уявлень</w:t>
            </w:r>
          </w:p>
        </w:tc>
      </w:tr>
      <w:tr w:rsidR="0012458C" w:rsidTr="00075890">
        <w:trPr>
          <w:trHeight w:val="824"/>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3"/>
              </w:rPr>
            </w:pPr>
          </w:p>
          <w:p w:rsidR="0012458C" w:rsidRDefault="0012458C" w:rsidP="00A11D68">
            <w:pPr>
              <w:pStyle w:val="TableParagraph"/>
              <w:ind w:left="16"/>
              <w:jc w:val="both"/>
              <w:rPr>
                <w:sz w:val="24"/>
              </w:rPr>
            </w:pPr>
            <w:r>
              <w:rPr>
                <w:sz w:val="24"/>
              </w:rPr>
              <w:t>2</w:t>
            </w:r>
          </w:p>
        </w:tc>
        <w:tc>
          <w:tcPr>
            <w:tcW w:w="7438" w:type="dxa"/>
            <w:tcBorders>
              <w:right w:val="single" w:sz="6" w:space="0" w:color="000000"/>
            </w:tcBorders>
          </w:tcPr>
          <w:p w:rsidR="0012458C" w:rsidRDefault="0012458C" w:rsidP="00A11D68">
            <w:pPr>
              <w:pStyle w:val="TableParagraph"/>
              <w:spacing w:line="237" w:lineRule="auto"/>
              <w:ind w:left="69" w:right="937"/>
              <w:jc w:val="both"/>
              <w:rPr>
                <w:sz w:val="24"/>
              </w:rPr>
            </w:pPr>
            <w:r>
              <w:rPr>
                <w:sz w:val="24"/>
              </w:rPr>
              <w:t>Учні відтворюють незначну частину навчального матеріалу, володіють окремими видами умінь на рівні копіювання зразка</w:t>
            </w:r>
          </w:p>
          <w:p w:rsidR="0012458C" w:rsidRDefault="0012458C" w:rsidP="00A11D68">
            <w:pPr>
              <w:pStyle w:val="TableParagraph"/>
              <w:spacing w:line="261" w:lineRule="exact"/>
              <w:ind w:left="69"/>
              <w:jc w:val="both"/>
              <w:rPr>
                <w:sz w:val="24"/>
              </w:rPr>
            </w:pPr>
            <w:r>
              <w:rPr>
                <w:sz w:val="24"/>
              </w:rPr>
              <w:t>виконання певної навчальної дії</w:t>
            </w:r>
          </w:p>
        </w:tc>
      </w:tr>
      <w:tr w:rsidR="0012458C" w:rsidTr="00075890">
        <w:trPr>
          <w:trHeight w:val="829"/>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5"/>
              <w:jc w:val="both"/>
              <w:rPr>
                <w:b/>
                <w:sz w:val="23"/>
              </w:rPr>
            </w:pPr>
          </w:p>
          <w:p w:rsidR="0012458C" w:rsidRDefault="0012458C" w:rsidP="00A11D68">
            <w:pPr>
              <w:pStyle w:val="TableParagraph"/>
              <w:ind w:left="16"/>
              <w:jc w:val="both"/>
              <w:rPr>
                <w:sz w:val="24"/>
              </w:rPr>
            </w:pPr>
            <w:r>
              <w:rPr>
                <w:sz w:val="24"/>
              </w:rPr>
              <w:t>3</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відтворюють незначну частину навчального матеріалу; з</w:t>
            </w:r>
          </w:p>
          <w:p w:rsidR="0012458C" w:rsidRDefault="0012458C" w:rsidP="00A11D68">
            <w:pPr>
              <w:pStyle w:val="TableParagraph"/>
              <w:spacing w:before="7" w:line="274" w:lineRule="exact"/>
              <w:ind w:left="69" w:right="514"/>
              <w:jc w:val="both"/>
              <w:rPr>
                <w:sz w:val="24"/>
              </w:rPr>
            </w:pPr>
            <w:r>
              <w:rPr>
                <w:sz w:val="24"/>
              </w:rPr>
              <w:t>допомогою вчителя виконують елементарні завдання, потребують детального кількаразового їх пояснення</w:t>
            </w:r>
          </w:p>
        </w:tc>
      </w:tr>
      <w:tr w:rsidR="0012458C" w:rsidTr="00075890">
        <w:trPr>
          <w:trHeight w:val="829"/>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7"/>
              <w:jc w:val="both"/>
              <w:rPr>
                <w:b/>
                <w:sz w:val="33"/>
              </w:rPr>
            </w:pPr>
          </w:p>
          <w:p w:rsidR="0012458C" w:rsidRDefault="0012458C" w:rsidP="00A11D68">
            <w:pPr>
              <w:pStyle w:val="TableParagraph"/>
              <w:ind w:left="347"/>
              <w:jc w:val="both"/>
              <w:rPr>
                <w:b/>
                <w:sz w:val="24"/>
              </w:rPr>
            </w:pPr>
            <w:r>
              <w:rPr>
                <w:b/>
                <w:sz w:val="24"/>
              </w:rPr>
              <w:t>II. Середній</w:t>
            </w:r>
          </w:p>
        </w:tc>
        <w:tc>
          <w:tcPr>
            <w:tcW w:w="780" w:type="dxa"/>
            <w:tcBorders>
              <w:left w:val="double" w:sz="2" w:space="0" w:color="000000"/>
            </w:tcBorders>
          </w:tcPr>
          <w:p w:rsidR="0012458C" w:rsidRDefault="0012458C" w:rsidP="00A11D68">
            <w:pPr>
              <w:pStyle w:val="TableParagraph"/>
              <w:spacing w:before="5"/>
              <w:jc w:val="both"/>
              <w:rPr>
                <w:b/>
                <w:sz w:val="23"/>
              </w:rPr>
            </w:pPr>
          </w:p>
          <w:p w:rsidR="0012458C" w:rsidRDefault="0012458C" w:rsidP="00A11D68">
            <w:pPr>
              <w:pStyle w:val="TableParagraph"/>
              <w:ind w:left="16"/>
              <w:jc w:val="both"/>
              <w:rPr>
                <w:sz w:val="24"/>
              </w:rPr>
            </w:pPr>
            <w:r>
              <w:rPr>
                <w:sz w:val="24"/>
              </w:rPr>
              <w:t>4</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відтворюють частину навчального матеріалу у формі понять з</w:t>
            </w:r>
          </w:p>
          <w:p w:rsidR="0012458C" w:rsidRDefault="0012458C" w:rsidP="00A11D68">
            <w:pPr>
              <w:pStyle w:val="TableParagraph"/>
              <w:spacing w:before="7" w:line="274" w:lineRule="exact"/>
              <w:ind w:left="69" w:right="316"/>
              <w:jc w:val="both"/>
              <w:rPr>
                <w:sz w:val="24"/>
              </w:rPr>
            </w:pPr>
            <w:r>
              <w:rPr>
                <w:sz w:val="24"/>
              </w:rPr>
              <w:t>допомогою вчителя, можуть повторити за зразком певну операцію, дію</w:t>
            </w:r>
          </w:p>
        </w:tc>
      </w:tr>
      <w:tr w:rsidR="0012458C" w:rsidTr="00075890">
        <w:trPr>
          <w:trHeight w:val="551"/>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30"/>
              <w:ind w:left="16"/>
              <w:jc w:val="both"/>
              <w:rPr>
                <w:sz w:val="24"/>
              </w:rPr>
            </w:pPr>
            <w:r>
              <w:rPr>
                <w:sz w:val="24"/>
              </w:rPr>
              <w:t>5</w:t>
            </w:r>
          </w:p>
        </w:tc>
        <w:tc>
          <w:tcPr>
            <w:tcW w:w="7438" w:type="dxa"/>
            <w:tcBorders>
              <w:right w:val="single" w:sz="6" w:space="0" w:color="000000"/>
            </w:tcBorders>
          </w:tcPr>
          <w:p w:rsidR="0012458C" w:rsidRDefault="0012458C" w:rsidP="00A11D68">
            <w:pPr>
              <w:pStyle w:val="TableParagraph"/>
              <w:spacing w:line="266" w:lineRule="exact"/>
              <w:ind w:left="69"/>
              <w:jc w:val="both"/>
              <w:rPr>
                <w:sz w:val="24"/>
              </w:rPr>
            </w:pPr>
            <w:r>
              <w:rPr>
                <w:sz w:val="24"/>
              </w:rPr>
              <w:t>Учні відтворюють основний навчальний матеріал з допомогою</w:t>
            </w:r>
          </w:p>
          <w:p w:rsidR="0012458C" w:rsidRDefault="0012458C" w:rsidP="00A11D68">
            <w:pPr>
              <w:pStyle w:val="TableParagraph"/>
              <w:spacing w:line="265" w:lineRule="exact"/>
              <w:ind w:left="69"/>
              <w:jc w:val="both"/>
              <w:rPr>
                <w:sz w:val="24"/>
              </w:rPr>
            </w:pPr>
            <w:r>
              <w:rPr>
                <w:sz w:val="24"/>
              </w:rPr>
              <w:t>вчителя, здатні з помилками й неточностями дати визначення понять</w:t>
            </w:r>
          </w:p>
        </w:tc>
      </w:tr>
      <w:tr w:rsidR="0012458C" w:rsidTr="00075890">
        <w:trPr>
          <w:trHeight w:val="824"/>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3"/>
              </w:rPr>
            </w:pPr>
          </w:p>
          <w:p w:rsidR="0012458C" w:rsidRDefault="0012458C" w:rsidP="00A11D68">
            <w:pPr>
              <w:pStyle w:val="TableParagraph"/>
              <w:ind w:left="16"/>
              <w:jc w:val="both"/>
              <w:rPr>
                <w:sz w:val="24"/>
              </w:rPr>
            </w:pPr>
            <w:r>
              <w:rPr>
                <w:sz w:val="24"/>
              </w:rPr>
              <w:t>6</w:t>
            </w:r>
          </w:p>
        </w:tc>
        <w:tc>
          <w:tcPr>
            <w:tcW w:w="7438" w:type="dxa"/>
            <w:tcBorders>
              <w:right w:val="single" w:sz="6" w:space="0" w:color="000000"/>
            </w:tcBorders>
          </w:tcPr>
          <w:p w:rsidR="0012458C" w:rsidRDefault="0012458C" w:rsidP="00A11D68">
            <w:pPr>
              <w:pStyle w:val="TableParagraph"/>
              <w:spacing w:line="237" w:lineRule="auto"/>
              <w:ind w:left="69"/>
              <w:jc w:val="both"/>
              <w:rPr>
                <w:sz w:val="24"/>
              </w:rPr>
            </w:pPr>
            <w:r>
              <w:rPr>
                <w:sz w:val="24"/>
              </w:rPr>
              <w:t>Учні будують відповідь у засвоєній послідовності; виконують дії за зразком у подібній ситуації; самостійно працюють зі значною</w:t>
            </w:r>
          </w:p>
          <w:p w:rsidR="0012458C" w:rsidRDefault="0012458C" w:rsidP="00A11D68">
            <w:pPr>
              <w:pStyle w:val="TableParagraph"/>
              <w:spacing w:line="261" w:lineRule="exact"/>
              <w:ind w:left="69"/>
              <w:jc w:val="both"/>
              <w:rPr>
                <w:sz w:val="24"/>
              </w:rPr>
            </w:pPr>
            <w:r>
              <w:rPr>
                <w:sz w:val="24"/>
              </w:rPr>
              <w:t>допомогою вчителя</w:t>
            </w:r>
          </w:p>
        </w:tc>
      </w:tr>
      <w:tr w:rsidR="0012458C" w:rsidTr="00075890">
        <w:trPr>
          <w:trHeight w:val="954"/>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151"/>
              <w:ind w:left="246"/>
              <w:jc w:val="both"/>
              <w:rPr>
                <w:b/>
                <w:sz w:val="24"/>
              </w:rPr>
            </w:pPr>
            <w:r>
              <w:rPr>
                <w:b/>
                <w:sz w:val="24"/>
              </w:rPr>
              <w:t>III. Достатній</w:t>
            </w:r>
          </w:p>
        </w:tc>
        <w:tc>
          <w:tcPr>
            <w:tcW w:w="780" w:type="dxa"/>
            <w:tcBorders>
              <w:left w:val="double" w:sz="2" w:space="0" w:color="000000"/>
            </w:tcBorders>
          </w:tcPr>
          <w:p w:rsidR="0012458C" w:rsidRDefault="0012458C" w:rsidP="00A11D68">
            <w:pPr>
              <w:pStyle w:val="TableParagraph"/>
              <w:spacing w:before="10"/>
              <w:jc w:val="both"/>
              <w:rPr>
                <w:b/>
                <w:sz w:val="28"/>
              </w:rPr>
            </w:pPr>
          </w:p>
          <w:p w:rsidR="0012458C" w:rsidRDefault="0012458C" w:rsidP="00A11D68">
            <w:pPr>
              <w:pStyle w:val="TableParagraph"/>
              <w:ind w:left="16"/>
              <w:jc w:val="both"/>
              <w:rPr>
                <w:sz w:val="24"/>
              </w:rPr>
            </w:pPr>
            <w:r>
              <w:rPr>
                <w:sz w:val="24"/>
              </w:rPr>
              <w:t>7</w:t>
            </w:r>
          </w:p>
        </w:tc>
        <w:tc>
          <w:tcPr>
            <w:tcW w:w="7438" w:type="dxa"/>
            <w:tcBorders>
              <w:right w:val="single" w:sz="6" w:space="0" w:color="000000"/>
            </w:tcBorders>
          </w:tcPr>
          <w:p w:rsidR="0012458C" w:rsidRDefault="0012458C" w:rsidP="00A11D68">
            <w:pPr>
              <w:pStyle w:val="TableParagraph"/>
              <w:spacing w:line="272" w:lineRule="exact"/>
              <w:ind w:left="69"/>
              <w:jc w:val="both"/>
              <w:rPr>
                <w:sz w:val="24"/>
              </w:rPr>
            </w:pPr>
            <w:r>
              <w:rPr>
                <w:sz w:val="24"/>
              </w:rPr>
              <w:t>Учні володіють поняттями, відтворюють їх зміст, уміють наводити</w:t>
            </w:r>
          </w:p>
          <w:p w:rsidR="0012458C" w:rsidRDefault="0012458C" w:rsidP="00A11D68">
            <w:pPr>
              <w:pStyle w:val="TableParagraph"/>
              <w:spacing w:before="7" w:line="310" w:lineRule="atLeast"/>
              <w:ind w:left="69"/>
              <w:jc w:val="both"/>
              <w:rPr>
                <w:sz w:val="24"/>
              </w:rPr>
            </w:pPr>
            <w:r>
              <w:rPr>
                <w:sz w:val="24"/>
              </w:rPr>
              <w:t>окремі власні приклади на підтвердження певних думок, частково контролюють власні навчальні дії</w:t>
            </w:r>
          </w:p>
        </w:tc>
      </w:tr>
      <w:tr w:rsidR="0012458C" w:rsidTr="00075890">
        <w:trPr>
          <w:trHeight w:val="1904"/>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209"/>
              <w:ind w:left="16"/>
              <w:jc w:val="both"/>
              <w:rPr>
                <w:sz w:val="24"/>
              </w:rPr>
            </w:pPr>
            <w:r>
              <w:rPr>
                <w:sz w:val="24"/>
              </w:rPr>
              <w:t>8</w:t>
            </w:r>
          </w:p>
        </w:tc>
        <w:tc>
          <w:tcPr>
            <w:tcW w:w="7438" w:type="dxa"/>
            <w:tcBorders>
              <w:right w:val="single" w:sz="6" w:space="0" w:color="000000"/>
            </w:tcBorders>
          </w:tcPr>
          <w:p w:rsidR="0012458C" w:rsidRDefault="0012458C" w:rsidP="00A11D68">
            <w:pPr>
              <w:pStyle w:val="TableParagraph"/>
              <w:spacing w:line="276" w:lineRule="auto"/>
              <w:ind w:left="69" w:right="565"/>
              <w:jc w:val="both"/>
              <w:rPr>
                <w:sz w:val="24"/>
              </w:rPr>
            </w:pPr>
            <w:r>
              <w:rPr>
                <w:sz w:val="24"/>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w:t>
            </w:r>
          </w:p>
          <w:p w:rsidR="0012458C" w:rsidRDefault="0012458C" w:rsidP="00A11D68">
            <w:pPr>
              <w:pStyle w:val="TableParagraph"/>
              <w:ind w:left="69"/>
              <w:jc w:val="both"/>
              <w:rPr>
                <w:sz w:val="24"/>
              </w:rPr>
            </w:pPr>
            <w:r>
              <w:rPr>
                <w:sz w:val="24"/>
              </w:rPr>
              <w:t>відповідають логічно з окремими неточностями</w:t>
            </w:r>
          </w:p>
        </w:tc>
      </w:tr>
      <w:tr w:rsidR="0012458C" w:rsidTr="00075890">
        <w:trPr>
          <w:trHeight w:val="1271"/>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187"/>
              <w:ind w:left="16"/>
              <w:jc w:val="both"/>
              <w:rPr>
                <w:sz w:val="24"/>
              </w:rPr>
            </w:pPr>
            <w:r>
              <w:rPr>
                <w:sz w:val="24"/>
              </w:rPr>
              <w:t>9</w:t>
            </w:r>
          </w:p>
        </w:tc>
        <w:tc>
          <w:tcPr>
            <w:tcW w:w="7438" w:type="dxa"/>
            <w:tcBorders>
              <w:right w:val="single" w:sz="6" w:space="0" w:color="000000"/>
            </w:tcBorders>
          </w:tcPr>
          <w:p w:rsidR="0012458C" w:rsidRDefault="0012458C" w:rsidP="00A11D68">
            <w:pPr>
              <w:pStyle w:val="TableParagraph"/>
              <w:spacing w:line="276" w:lineRule="auto"/>
              <w:ind w:left="69"/>
              <w:jc w:val="both"/>
              <w:rPr>
                <w:sz w:val="24"/>
              </w:rPr>
            </w:pPr>
            <w:r>
              <w:rPr>
                <w:sz w:val="24"/>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w:t>
            </w:r>
          </w:p>
          <w:p w:rsidR="0012458C" w:rsidRDefault="0012458C" w:rsidP="00A11D68">
            <w:pPr>
              <w:pStyle w:val="TableParagraph"/>
              <w:spacing w:line="274" w:lineRule="exact"/>
              <w:ind w:left="69"/>
              <w:jc w:val="both"/>
              <w:rPr>
                <w:sz w:val="24"/>
              </w:rPr>
            </w:pPr>
            <w:r>
              <w:rPr>
                <w:sz w:val="24"/>
              </w:rPr>
              <w:t>учителем (частково-пошукова діяльність)</w:t>
            </w:r>
          </w:p>
        </w:tc>
      </w:tr>
      <w:tr w:rsidR="0012458C" w:rsidTr="00075890">
        <w:trPr>
          <w:trHeight w:val="1583"/>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2"/>
              <w:jc w:val="both"/>
              <w:rPr>
                <w:b/>
                <w:sz w:val="37"/>
              </w:rPr>
            </w:pPr>
          </w:p>
          <w:p w:rsidR="0012458C" w:rsidRDefault="0012458C" w:rsidP="00A11D68">
            <w:pPr>
              <w:pStyle w:val="TableParagraph"/>
              <w:ind w:left="328"/>
              <w:jc w:val="both"/>
              <w:rPr>
                <w:b/>
                <w:sz w:val="24"/>
              </w:rPr>
            </w:pPr>
            <w:r>
              <w:rPr>
                <w:b/>
                <w:sz w:val="24"/>
              </w:rPr>
              <w:t>IV. Високий</w:t>
            </w: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30"/>
              </w:rPr>
            </w:pPr>
          </w:p>
          <w:p w:rsidR="0012458C" w:rsidRDefault="0012458C" w:rsidP="00A11D68">
            <w:pPr>
              <w:pStyle w:val="TableParagraph"/>
              <w:ind w:left="82" w:right="71"/>
              <w:jc w:val="both"/>
              <w:rPr>
                <w:sz w:val="24"/>
              </w:rPr>
            </w:pPr>
            <w:r>
              <w:rPr>
                <w:sz w:val="24"/>
              </w:rPr>
              <w:t>10</w:t>
            </w:r>
          </w:p>
        </w:tc>
        <w:tc>
          <w:tcPr>
            <w:tcW w:w="7438" w:type="dxa"/>
            <w:tcBorders>
              <w:right w:val="single" w:sz="6" w:space="0" w:color="000000"/>
            </w:tcBorders>
          </w:tcPr>
          <w:p w:rsidR="0012458C" w:rsidRDefault="0012458C" w:rsidP="00A11D68">
            <w:pPr>
              <w:pStyle w:val="TableParagraph"/>
              <w:spacing w:line="276" w:lineRule="auto"/>
              <w:ind w:left="69" w:right="316"/>
              <w:jc w:val="both"/>
              <w:rPr>
                <w:sz w:val="24"/>
              </w:rPr>
            </w:pPr>
            <w:r>
              <w:rPr>
                <w:sz w:val="24"/>
              </w:rPr>
              <w:t>Учні володіють системою понять у межах, визначених навчальними програмами, встановлюють як внутрішньопонятійні, так</w:t>
            </w:r>
          </w:p>
          <w:p w:rsidR="0012458C" w:rsidRDefault="0012458C" w:rsidP="00A11D68">
            <w:pPr>
              <w:pStyle w:val="TableParagraph"/>
              <w:spacing w:line="276" w:lineRule="auto"/>
              <w:ind w:left="69" w:right="181"/>
              <w:jc w:val="both"/>
              <w:rPr>
                <w:sz w:val="24"/>
              </w:rPr>
            </w:pPr>
            <w:r>
              <w:rPr>
                <w:sz w:val="24"/>
              </w:rPr>
              <w:t>і міжпонятійні зв'язки; вміють розпізнавати об'єкти, які охоплюються засвоєними поняттями різного рівня узагальнення; відповідь</w:t>
            </w:r>
          </w:p>
          <w:p w:rsidR="0012458C" w:rsidRDefault="0012458C" w:rsidP="00A11D68">
            <w:pPr>
              <w:pStyle w:val="TableParagraph"/>
              <w:spacing w:line="275" w:lineRule="exact"/>
              <w:ind w:left="69"/>
              <w:jc w:val="both"/>
              <w:rPr>
                <w:sz w:val="24"/>
              </w:rPr>
            </w:pPr>
            <w:r>
              <w:rPr>
                <w:sz w:val="24"/>
              </w:rPr>
              <w:t>аргументують новими прикладами</w:t>
            </w:r>
          </w:p>
        </w:tc>
      </w:tr>
      <w:tr w:rsidR="0012458C" w:rsidTr="00075890">
        <w:trPr>
          <w:trHeight w:val="637"/>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74"/>
              <w:ind w:left="82" w:right="71"/>
              <w:jc w:val="both"/>
              <w:rPr>
                <w:sz w:val="24"/>
              </w:rPr>
            </w:pPr>
            <w:r>
              <w:rPr>
                <w:sz w:val="24"/>
              </w:rPr>
              <w:t>11</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мають гнучкі знання в межах вимог навчальних програм, вміють</w:t>
            </w:r>
          </w:p>
          <w:p w:rsidR="0012458C" w:rsidRDefault="0012458C" w:rsidP="00A11D68">
            <w:pPr>
              <w:pStyle w:val="TableParagraph"/>
              <w:spacing w:before="45"/>
              <w:ind w:left="69"/>
              <w:jc w:val="both"/>
              <w:rPr>
                <w:sz w:val="24"/>
              </w:rPr>
            </w:pPr>
            <w:r>
              <w:rPr>
                <w:sz w:val="24"/>
              </w:rPr>
              <w:t>застосовувати способи діяльності за аналогією і в нових ситуаціях</w:t>
            </w:r>
          </w:p>
        </w:tc>
      </w:tr>
      <w:tr w:rsidR="0012458C" w:rsidTr="00075890">
        <w:trPr>
          <w:trHeight w:val="1266"/>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187"/>
              <w:ind w:left="82" w:right="71"/>
              <w:jc w:val="both"/>
              <w:rPr>
                <w:sz w:val="24"/>
              </w:rPr>
            </w:pPr>
            <w:r>
              <w:rPr>
                <w:sz w:val="24"/>
              </w:rPr>
              <w:t>12</w:t>
            </w:r>
          </w:p>
        </w:tc>
        <w:tc>
          <w:tcPr>
            <w:tcW w:w="7438" w:type="dxa"/>
            <w:tcBorders>
              <w:right w:val="single" w:sz="6" w:space="0" w:color="000000"/>
            </w:tcBorders>
          </w:tcPr>
          <w:p w:rsidR="0012458C" w:rsidRDefault="0012458C" w:rsidP="00A11D68">
            <w:pPr>
              <w:pStyle w:val="TableParagraph"/>
              <w:spacing w:line="276" w:lineRule="auto"/>
              <w:ind w:left="69"/>
              <w:jc w:val="both"/>
              <w:rPr>
                <w:sz w:val="24"/>
              </w:rPr>
            </w:pPr>
            <w:r>
              <w:rPr>
                <w:sz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w:t>
            </w:r>
          </w:p>
          <w:p w:rsidR="0012458C" w:rsidRDefault="0012458C" w:rsidP="00A11D68">
            <w:pPr>
              <w:pStyle w:val="TableParagraph"/>
              <w:spacing w:line="274" w:lineRule="exact"/>
              <w:ind w:left="69"/>
              <w:jc w:val="both"/>
              <w:rPr>
                <w:sz w:val="24"/>
              </w:rPr>
            </w:pPr>
            <w:r>
              <w:rPr>
                <w:sz w:val="24"/>
              </w:rPr>
              <w:t>опосередкованим керівництвом; виконують творчі завдання</w:t>
            </w:r>
          </w:p>
        </w:tc>
      </w:tr>
    </w:tbl>
    <w:p w:rsidR="0012458C" w:rsidRDefault="0012458C" w:rsidP="00A11D68">
      <w:pPr>
        <w:spacing w:line="274" w:lineRule="exact"/>
        <w:jc w:val="both"/>
        <w:rPr>
          <w:sz w:val="24"/>
          <w:lang w:val="uk-UA"/>
        </w:rPr>
      </w:pPr>
    </w:p>
    <w:p w:rsidR="0012458C" w:rsidRPr="00FC3196" w:rsidRDefault="0012458C" w:rsidP="00A11D68">
      <w:pPr>
        <w:spacing w:before="69" w:line="322" w:lineRule="exact"/>
        <w:jc w:val="both"/>
        <w:rPr>
          <w:rFonts w:ascii="Times New Roman" w:hAnsi="Times New Roman"/>
          <w:sz w:val="28"/>
        </w:rPr>
      </w:pPr>
      <w:r>
        <w:rPr>
          <w:rFonts w:ascii="Times New Roman" w:hAnsi="Times New Roman"/>
          <w:sz w:val="28"/>
          <w:lang w:val="uk-UA"/>
        </w:rPr>
        <w:t xml:space="preserve">   </w:t>
      </w:r>
      <w:r w:rsidRPr="00FC3196">
        <w:rPr>
          <w:rFonts w:ascii="Times New Roman" w:hAnsi="Times New Roman"/>
          <w:sz w:val="28"/>
        </w:rPr>
        <w:t>КРИТЕРІЇ</w:t>
      </w:r>
      <w:r>
        <w:rPr>
          <w:rFonts w:ascii="Times New Roman" w:hAnsi="Times New Roman"/>
          <w:sz w:val="28"/>
          <w:lang w:val="uk-UA"/>
        </w:rPr>
        <w:t xml:space="preserve"> </w:t>
      </w:r>
      <w:r w:rsidRPr="00FC3196">
        <w:rPr>
          <w:rFonts w:ascii="Times New Roman" w:hAnsi="Times New Roman"/>
          <w:sz w:val="28"/>
        </w:rPr>
        <w:t>оцінювання навчальних дос</w:t>
      </w:r>
      <w:r>
        <w:rPr>
          <w:rFonts w:ascii="Times New Roman" w:hAnsi="Times New Roman"/>
          <w:sz w:val="28"/>
        </w:rPr>
        <w:t>ягнень учнів основної й старшої</w:t>
      </w:r>
      <w:r>
        <w:rPr>
          <w:rFonts w:ascii="Times New Roman" w:hAnsi="Times New Roman"/>
          <w:sz w:val="28"/>
          <w:lang w:val="uk-UA"/>
        </w:rPr>
        <w:t xml:space="preserve"> </w:t>
      </w:r>
      <w:r w:rsidRPr="00FC3196">
        <w:rPr>
          <w:rFonts w:ascii="Times New Roman" w:hAnsi="Times New Roman"/>
          <w:sz w:val="28"/>
        </w:rPr>
        <w:t>школи</w:t>
      </w:r>
    </w:p>
    <w:tbl>
      <w:tblPr>
        <w:tblW w:w="10210"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2"/>
        <w:gridCol w:w="780"/>
        <w:gridCol w:w="7438"/>
      </w:tblGrid>
      <w:tr w:rsidR="0012458C" w:rsidTr="00C11A07">
        <w:trPr>
          <w:trHeight w:val="551"/>
        </w:trPr>
        <w:tc>
          <w:tcPr>
            <w:tcW w:w="1992" w:type="dxa"/>
            <w:tcBorders>
              <w:left w:val="single" w:sz="6" w:space="0" w:color="000000"/>
              <w:right w:val="double" w:sz="2" w:space="0" w:color="000000"/>
            </w:tcBorders>
          </w:tcPr>
          <w:p w:rsidR="0012458C" w:rsidRDefault="0012458C" w:rsidP="00A11D68">
            <w:pPr>
              <w:pStyle w:val="TableParagraph"/>
              <w:spacing w:before="1" w:line="274" w:lineRule="exact"/>
              <w:ind w:left="443" w:right="5" w:hanging="408"/>
              <w:jc w:val="both"/>
              <w:rPr>
                <w:b/>
                <w:sz w:val="24"/>
              </w:rPr>
            </w:pPr>
            <w:r>
              <w:rPr>
                <w:b/>
                <w:sz w:val="24"/>
              </w:rPr>
              <w:t>Рівні навчальних досягнень</w:t>
            </w:r>
          </w:p>
        </w:tc>
        <w:tc>
          <w:tcPr>
            <w:tcW w:w="780" w:type="dxa"/>
            <w:tcBorders>
              <w:left w:val="double" w:sz="2" w:space="0" w:color="000000"/>
            </w:tcBorders>
          </w:tcPr>
          <w:p w:rsidR="0012458C" w:rsidRDefault="0012458C" w:rsidP="00A11D68">
            <w:pPr>
              <w:pStyle w:val="TableParagraph"/>
              <w:spacing w:before="135"/>
              <w:ind w:left="91" w:right="71"/>
              <w:jc w:val="both"/>
              <w:rPr>
                <w:b/>
                <w:sz w:val="24"/>
              </w:rPr>
            </w:pPr>
            <w:r>
              <w:rPr>
                <w:b/>
                <w:sz w:val="24"/>
              </w:rPr>
              <w:t>Бали</w:t>
            </w:r>
          </w:p>
        </w:tc>
        <w:tc>
          <w:tcPr>
            <w:tcW w:w="7438" w:type="dxa"/>
            <w:tcBorders>
              <w:right w:val="single" w:sz="6" w:space="0" w:color="000000"/>
            </w:tcBorders>
          </w:tcPr>
          <w:p w:rsidR="0012458C" w:rsidRDefault="0012458C" w:rsidP="00A11D68">
            <w:pPr>
              <w:pStyle w:val="TableParagraph"/>
              <w:spacing w:before="135"/>
              <w:ind w:left="501"/>
              <w:jc w:val="both"/>
              <w:rPr>
                <w:b/>
                <w:sz w:val="24"/>
              </w:rPr>
            </w:pPr>
            <w:r>
              <w:rPr>
                <w:b/>
                <w:sz w:val="24"/>
              </w:rPr>
              <w:t>Загальні критерії оцінювання навчальних досягнень учнів</w:t>
            </w:r>
          </w:p>
        </w:tc>
      </w:tr>
      <w:tr w:rsidR="0012458C" w:rsidTr="00C11A07">
        <w:trPr>
          <w:trHeight w:val="315"/>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6"/>
              <w:jc w:val="both"/>
              <w:rPr>
                <w:b/>
                <w:sz w:val="32"/>
              </w:rPr>
            </w:pPr>
          </w:p>
          <w:p w:rsidR="0012458C" w:rsidRDefault="0012458C" w:rsidP="00A11D68">
            <w:pPr>
              <w:pStyle w:val="TableParagraph"/>
              <w:ind w:left="213"/>
              <w:jc w:val="both"/>
              <w:rPr>
                <w:b/>
                <w:sz w:val="24"/>
              </w:rPr>
            </w:pPr>
            <w:r>
              <w:rPr>
                <w:b/>
                <w:sz w:val="24"/>
              </w:rPr>
              <w:t>I. Початковий</w:t>
            </w:r>
          </w:p>
        </w:tc>
        <w:tc>
          <w:tcPr>
            <w:tcW w:w="780" w:type="dxa"/>
            <w:tcBorders>
              <w:left w:val="double" w:sz="2" w:space="0" w:color="000000"/>
            </w:tcBorders>
          </w:tcPr>
          <w:p w:rsidR="0012458C" w:rsidRDefault="0012458C" w:rsidP="00A11D68">
            <w:pPr>
              <w:pStyle w:val="TableParagraph"/>
              <w:spacing w:before="10"/>
              <w:ind w:left="16"/>
              <w:jc w:val="both"/>
              <w:rPr>
                <w:sz w:val="24"/>
              </w:rPr>
            </w:pPr>
            <w:r>
              <w:rPr>
                <w:sz w:val="24"/>
              </w:rPr>
              <w:t>1</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розрізняють об'єкти вивчення</w:t>
            </w:r>
          </w:p>
        </w:tc>
      </w:tr>
      <w:tr w:rsidR="0012458C" w:rsidTr="00C11A07">
        <w:trPr>
          <w:trHeight w:val="637"/>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74"/>
              <w:ind w:left="16"/>
              <w:jc w:val="both"/>
              <w:rPr>
                <w:sz w:val="24"/>
              </w:rPr>
            </w:pPr>
            <w:r>
              <w:rPr>
                <w:sz w:val="24"/>
              </w:rPr>
              <w:t>2</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відтворюють незначну частину навчального матеріалу, мають</w:t>
            </w:r>
          </w:p>
          <w:p w:rsidR="0012458C" w:rsidRDefault="0012458C" w:rsidP="00A11D68">
            <w:pPr>
              <w:pStyle w:val="TableParagraph"/>
              <w:spacing w:before="41"/>
              <w:ind w:left="69"/>
              <w:jc w:val="both"/>
              <w:rPr>
                <w:sz w:val="24"/>
              </w:rPr>
            </w:pPr>
            <w:r>
              <w:rPr>
                <w:sz w:val="24"/>
              </w:rPr>
              <w:t>нечіткі уявлення про об'єкт вивчення</w:t>
            </w:r>
          </w:p>
        </w:tc>
      </w:tr>
      <w:tr w:rsidR="0012458C" w:rsidTr="00C11A07">
        <w:trPr>
          <w:trHeight w:val="632"/>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69"/>
              <w:ind w:left="16"/>
              <w:jc w:val="both"/>
              <w:rPr>
                <w:sz w:val="24"/>
              </w:rPr>
            </w:pPr>
            <w:r>
              <w:rPr>
                <w:sz w:val="24"/>
              </w:rPr>
              <w:t>3</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відтворюють частину навчального матеріалу; з допомогою</w:t>
            </w:r>
          </w:p>
          <w:p w:rsidR="0012458C" w:rsidRDefault="0012458C" w:rsidP="00A11D68">
            <w:pPr>
              <w:pStyle w:val="TableParagraph"/>
              <w:spacing w:before="41"/>
              <w:ind w:left="69"/>
              <w:jc w:val="both"/>
              <w:rPr>
                <w:sz w:val="24"/>
              </w:rPr>
            </w:pPr>
            <w:r>
              <w:rPr>
                <w:sz w:val="24"/>
              </w:rPr>
              <w:t>вчителя виконують елементарні завдання</w:t>
            </w:r>
          </w:p>
        </w:tc>
      </w:tr>
      <w:tr w:rsidR="0012458C" w:rsidTr="00C11A07">
        <w:trPr>
          <w:trHeight w:val="632"/>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1"/>
              <w:jc w:val="both"/>
              <w:rPr>
                <w:b/>
                <w:sz w:val="34"/>
              </w:rPr>
            </w:pPr>
          </w:p>
          <w:p w:rsidR="0012458C" w:rsidRDefault="0012458C" w:rsidP="00A11D68">
            <w:pPr>
              <w:pStyle w:val="TableParagraph"/>
              <w:ind w:left="347"/>
              <w:jc w:val="both"/>
              <w:rPr>
                <w:b/>
                <w:sz w:val="24"/>
              </w:rPr>
            </w:pPr>
            <w:r>
              <w:rPr>
                <w:b/>
                <w:sz w:val="24"/>
              </w:rPr>
              <w:t>II. Середній</w:t>
            </w:r>
          </w:p>
        </w:tc>
        <w:tc>
          <w:tcPr>
            <w:tcW w:w="780" w:type="dxa"/>
            <w:tcBorders>
              <w:left w:val="double" w:sz="2" w:space="0" w:color="000000"/>
            </w:tcBorders>
          </w:tcPr>
          <w:p w:rsidR="0012458C" w:rsidRDefault="0012458C" w:rsidP="00A11D68">
            <w:pPr>
              <w:pStyle w:val="TableParagraph"/>
              <w:spacing w:before="169"/>
              <w:ind w:left="16"/>
              <w:jc w:val="both"/>
              <w:rPr>
                <w:sz w:val="24"/>
              </w:rPr>
            </w:pPr>
            <w:r>
              <w:rPr>
                <w:sz w:val="24"/>
              </w:rPr>
              <w:t>4</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з допомогою вчителя відтворюють основний навчальний</w:t>
            </w:r>
          </w:p>
          <w:p w:rsidR="0012458C" w:rsidRDefault="0012458C" w:rsidP="00A11D68">
            <w:pPr>
              <w:pStyle w:val="TableParagraph"/>
              <w:spacing w:before="41"/>
              <w:ind w:left="69"/>
              <w:jc w:val="both"/>
              <w:rPr>
                <w:sz w:val="24"/>
              </w:rPr>
            </w:pPr>
            <w:r>
              <w:rPr>
                <w:sz w:val="24"/>
              </w:rPr>
              <w:t>матеріал, можуть повторити за зразком певну операцію, дію</w:t>
            </w:r>
          </w:p>
        </w:tc>
      </w:tr>
      <w:tr w:rsidR="0012458C" w:rsidTr="00C11A07">
        <w:trPr>
          <w:trHeight w:val="637"/>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74"/>
              <w:ind w:left="16"/>
              <w:jc w:val="both"/>
              <w:rPr>
                <w:sz w:val="24"/>
              </w:rPr>
            </w:pPr>
            <w:r>
              <w:rPr>
                <w:sz w:val="24"/>
              </w:rPr>
              <w:t>5</w:t>
            </w:r>
          </w:p>
        </w:tc>
        <w:tc>
          <w:tcPr>
            <w:tcW w:w="7438" w:type="dxa"/>
            <w:tcBorders>
              <w:right w:val="single" w:sz="6" w:space="0" w:color="000000"/>
            </w:tcBorders>
          </w:tcPr>
          <w:p w:rsidR="0012458C" w:rsidRDefault="0012458C" w:rsidP="00A11D68">
            <w:pPr>
              <w:pStyle w:val="TableParagraph"/>
              <w:spacing w:line="268" w:lineRule="exact"/>
              <w:ind w:left="69"/>
              <w:jc w:val="both"/>
              <w:rPr>
                <w:sz w:val="24"/>
              </w:rPr>
            </w:pPr>
            <w:r>
              <w:rPr>
                <w:sz w:val="24"/>
              </w:rPr>
              <w:t>Учні відтворюють основний навчальний матеріал, здатні з помилками</w:t>
            </w:r>
          </w:p>
          <w:p w:rsidR="0012458C" w:rsidRDefault="0012458C" w:rsidP="00A11D68">
            <w:pPr>
              <w:pStyle w:val="TableParagraph"/>
              <w:spacing w:before="45"/>
              <w:ind w:left="69"/>
              <w:jc w:val="both"/>
              <w:rPr>
                <w:sz w:val="24"/>
              </w:rPr>
            </w:pPr>
            <w:r>
              <w:rPr>
                <w:sz w:val="24"/>
              </w:rPr>
              <w:t>й неточностями дати визначення понять, сформулювати правило</w:t>
            </w:r>
          </w:p>
        </w:tc>
      </w:tr>
      <w:tr w:rsidR="0012458C" w:rsidTr="00C11A07">
        <w:trPr>
          <w:trHeight w:val="949"/>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5"/>
              <w:jc w:val="both"/>
              <w:rPr>
                <w:b/>
                <w:sz w:val="28"/>
              </w:rPr>
            </w:pPr>
          </w:p>
          <w:p w:rsidR="0012458C" w:rsidRDefault="0012458C" w:rsidP="00A11D68">
            <w:pPr>
              <w:pStyle w:val="TableParagraph"/>
              <w:ind w:left="16"/>
              <w:jc w:val="both"/>
              <w:rPr>
                <w:sz w:val="24"/>
              </w:rPr>
            </w:pPr>
            <w:r>
              <w:rPr>
                <w:sz w:val="24"/>
              </w:rPr>
              <w:t>6</w:t>
            </w:r>
          </w:p>
        </w:tc>
        <w:tc>
          <w:tcPr>
            <w:tcW w:w="7438" w:type="dxa"/>
            <w:tcBorders>
              <w:right w:val="single" w:sz="6" w:space="0" w:color="000000"/>
            </w:tcBorders>
          </w:tcPr>
          <w:p w:rsidR="0012458C" w:rsidRDefault="0012458C" w:rsidP="00A11D68">
            <w:pPr>
              <w:pStyle w:val="TableParagraph"/>
              <w:spacing w:line="276" w:lineRule="auto"/>
              <w:ind w:left="69"/>
              <w:jc w:val="both"/>
              <w:rPr>
                <w:sz w:val="24"/>
              </w:rPr>
            </w:pPr>
            <w:r>
              <w:rPr>
                <w:sz w:val="24"/>
              </w:rPr>
              <w:t>Учні виявляють знання й розуміння основних положень навчального матеріалу. Відповіді їх правильні, але недостатньо осмислені. Вміють</w:t>
            </w:r>
          </w:p>
          <w:p w:rsidR="0012458C" w:rsidRDefault="0012458C" w:rsidP="00A11D68">
            <w:pPr>
              <w:pStyle w:val="TableParagraph"/>
              <w:spacing w:line="275" w:lineRule="exact"/>
              <w:ind w:left="69"/>
              <w:jc w:val="both"/>
              <w:rPr>
                <w:sz w:val="24"/>
              </w:rPr>
            </w:pPr>
            <w:r>
              <w:rPr>
                <w:sz w:val="24"/>
              </w:rPr>
              <w:t>застосовувати знання при виконанні завдань за зразком</w:t>
            </w:r>
          </w:p>
        </w:tc>
      </w:tr>
      <w:tr w:rsidR="0012458C" w:rsidTr="00C11A07">
        <w:trPr>
          <w:trHeight w:val="1271"/>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10"/>
              <w:jc w:val="both"/>
              <w:rPr>
                <w:b/>
                <w:sz w:val="26"/>
              </w:rPr>
            </w:pPr>
          </w:p>
          <w:p w:rsidR="0012458C" w:rsidRDefault="0012458C" w:rsidP="00A11D68">
            <w:pPr>
              <w:pStyle w:val="TableParagraph"/>
              <w:ind w:left="246"/>
              <w:jc w:val="both"/>
              <w:rPr>
                <w:b/>
                <w:sz w:val="24"/>
              </w:rPr>
            </w:pPr>
            <w:r>
              <w:rPr>
                <w:b/>
                <w:sz w:val="24"/>
              </w:rPr>
              <w:t>III. Достатній</w:t>
            </w: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191"/>
              <w:ind w:left="16"/>
              <w:jc w:val="both"/>
              <w:rPr>
                <w:sz w:val="24"/>
              </w:rPr>
            </w:pPr>
            <w:r>
              <w:rPr>
                <w:sz w:val="24"/>
              </w:rPr>
              <w:t>7</w:t>
            </w:r>
          </w:p>
        </w:tc>
        <w:tc>
          <w:tcPr>
            <w:tcW w:w="7438" w:type="dxa"/>
            <w:tcBorders>
              <w:right w:val="single" w:sz="6" w:space="0" w:color="000000"/>
            </w:tcBorders>
          </w:tcPr>
          <w:p w:rsidR="0012458C" w:rsidRDefault="0012458C" w:rsidP="00A11D68">
            <w:pPr>
              <w:pStyle w:val="TableParagraph"/>
              <w:spacing w:line="278" w:lineRule="auto"/>
              <w:ind w:left="69" w:right="-1"/>
              <w:jc w:val="both"/>
              <w:rPr>
                <w:sz w:val="24"/>
              </w:rPr>
            </w:pPr>
            <w:r>
              <w:rPr>
                <w:sz w:val="24"/>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w:t>
            </w:r>
          </w:p>
          <w:p w:rsidR="0012458C" w:rsidRDefault="0012458C" w:rsidP="00A11D68">
            <w:pPr>
              <w:pStyle w:val="TableParagraph"/>
              <w:spacing w:line="271" w:lineRule="exact"/>
              <w:ind w:left="69"/>
              <w:jc w:val="both"/>
              <w:rPr>
                <w:sz w:val="24"/>
              </w:rPr>
            </w:pPr>
            <w:r>
              <w:rPr>
                <w:sz w:val="24"/>
              </w:rPr>
              <w:t>навчальні дії</w:t>
            </w:r>
          </w:p>
        </w:tc>
      </w:tr>
      <w:tr w:rsidR="0012458C" w:rsidTr="00C11A07">
        <w:trPr>
          <w:trHeight w:val="1904"/>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209"/>
              <w:ind w:left="16"/>
              <w:jc w:val="both"/>
              <w:rPr>
                <w:sz w:val="24"/>
              </w:rPr>
            </w:pPr>
            <w:r>
              <w:rPr>
                <w:sz w:val="24"/>
              </w:rPr>
              <w:t>8</w:t>
            </w:r>
          </w:p>
        </w:tc>
        <w:tc>
          <w:tcPr>
            <w:tcW w:w="7438" w:type="dxa"/>
            <w:tcBorders>
              <w:right w:val="single" w:sz="6" w:space="0" w:color="000000"/>
            </w:tcBorders>
          </w:tcPr>
          <w:p w:rsidR="0012458C" w:rsidRDefault="0012458C" w:rsidP="00A11D68">
            <w:pPr>
              <w:pStyle w:val="TableParagraph"/>
              <w:spacing w:line="276" w:lineRule="auto"/>
              <w:ind w:left="69" w:right="434"/>
              <w:jc w:val="both"/>
              <w:rPr>
                <w:sz w:val="24"/>
              </w:rPr>
            </w:pPr>
            <w:r>
              <w:rPr>
                <w:sz w:val="24"/>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12458C" w:rsidRDefault="0012458C" w:rsidP="00A11D68">
            <w:pPr>
              <w:pStyle w:val="TableParagraph"/>
              <w:ind w:left="69"/>
              <w:jc w:val="both"/>
              <w:rPr>
                <w:sz w:val="24"/>
              </w:rPr>
            </w:pPr>
            <w:r>
              <w:rPr>
                <w:sz w:val="24"/>
              </w:rPr>
              <w:t>хоч і мають неточності</w:t>
            </w:r>
          </w:p>
        </w:tc>
      </w:tr>
      <w:tr w:rsidR="0012458C" w:rsidTr="00C11A07">
        <w:trPr>
          <w:trHeight w:val="1266"/>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187"/>
              <w:ind w:left="16"/>
              <w:jc w:val="both"/>
              <w:rPr>
                <w:sz w:val="24"/>
              </w:rPr>
            </w:pPr>
            <w:r>
              <w:rPr>
                <w:sz w:val="24"/>
              </w:rPr>
              <w:t>9</w:t>
            </w:r>
          </w:p>
        </w:tc>
        <w:tc>
          <w:tcPr>
            <w:tcW w:w="7438" w:type="dxa"/>
            <w:tcBorders>
              <w:right w:val="single" w:sz="6" w:space="0" w:color="000000"/>
            </w:tcBorders>
          </w:tcPr>
          <w:p w:rsidR="0012458C" w:rsidRDefault="0012458C" w:rsidP="00A11D68">
            <w:pPr>
              <w:pStyle w:val="TableParagraph"/>
              <w:spacing w:line="276" w:lineRule="auto"/>
              <w:ind w:left="69" w:right="242"/>
              <w:jc w:val="both"/>
              <w:rPr>
                <w:sz w:val="24"/>
              </w:rPr>
            </w:pPr>
            <w:r>
              <w:rPr>
                <w:sz w:val="24"/>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w:t>
            </w:r>
          </w:p>
          <w:p w:rsidR="0012458C" w:rsidRDefault="0012458C" w:rsidP="00A11D68">
            <w:pPr>
              <w:pStyle w:val="TableParagraph"/>
              <w:spacing w:line="274" w:lineRule="exact"/>
              <w:ind w:left="69"/>
              <w:jc w:val="both"/>
              <w:rPr>
                <w:sz w:val="24"/>
              </w:rPr>
            </w:pPr>
            <w:r>
              <w:rPr>
                <w:sz w:val="24"/>
              </w:rPr>
              <w:t>правильною аргументацією</w:t>
            </w:r>
          </w:p>
        </w:tc>
      </w:tr>
      <w:tr w:rsidR="0012458C" w:rsidTr="00C11A07">
        <w:trPr>
          <w:trHeight w:val="555"/>
        </w:trPr>
        <w:tc>
          <w:tcPr>
            <w:tcW w:w="1992" w:type="dxa"/>
            <w:vMerge w:val="restart"/>
            <w:tcBorders>
              <w:left w:val="single" w:sz="6" w:space="0" w:color="000000"/>
              <w:right w:val="double" w:sz="2" w:space="0" w:color="000000"/>
            </w:tcBorders>
          </w:tcPr>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jc w:val="both"/>
              <w:rPr>
                <w:b/>
                <w:sz w:val="26"/>
              </w:rPr>
            </w:pPr>
          </w:p>
          <w:p w:rsidR="0012458C" w:rsidRDefault="0012458C" w:rsidP="00A11D68">
            <w:pPr>
              <w:pStyle w:val="TableParagraph"/>
              <w:spacing w:before="202"/>
              <w:ind w:left="328"/>
              <w:jc w:val="both"/>
              <w:rPr>
                <w:b/>
                <w:sz w:val="24"/>
              </w:rPr>
            </w:pPr>
            <w:r>
              <w:rPr>
                <w:b/>
                <w:sz w:val="24"/>
              </w:rPr>
              <w:t>IV. Високий</w:t>
            </w:r>
          </w:p>
        </w:tc>
        <w:tc>
          <w:tcPr>
            <w:tcW w:w="780" w:type="dxa"/>
            <w:tcBorders>
              <w:left w:val="double" w:sz="2" w:space="0" w:color="000000"/>
            </w:tcBorders>
          </w:tcPr>
          <w:p w:rsidR="0012458C" w:rsidRDefault="0012458C" w:rsidP="00A11D68">
            <w:pPr>
              <w:pStyle w:val="TableParagraph"/>
              <w:spacing w:before="130"/>
              <w:ind w:left="82" w:right="71"/>
              <w:jc w:val="both"/>
              <w:rPr>
                <w:sz w:val="24"/>
              </w:rPr>
            </w:pPr>
            <w:r>
              <w:rPr>
                <w:sz w:val="24"/>
              </w:rPr>
              <w:t>10</w:t>
            </w:r>
          </w:p>
        </w:tc>
        <w:tc>
          <w:tcPr>
            <w:tcW w:w="7438" w:type="dxa"/>
            <w:tcBorders>
              <w:right w:val="single" w:sz="6" w:space="0" w:color="000000"/>
            </w:tcBorders>
          </w:tcPr>
          <w:p w:rsidR="0012458C" w:rsidRDefault="0012458C" w:rsidP="00A11D68">
            <w:pPr>
              <w:pStyle w:val="TableParagraph"/>
              <w:spacing w:before="1" w:line="274" w:lineRule="exact"/>
              <w:ind w:left="69" w:right="892"/>
              <w:jc w:val="both"/>
              <w:rPr>
                <w:sz w:val="24"/>
              </w:rPr>
            </w:pPr>
            <w:r>
              <w:rPr>
                <w:sz w:val="24"/>
              </w:rPr>
              <w:t>Учні мають повні, глибокі знання, здатні використовувати їх у практичній діяльності, робити висновки, узагальнення</w:t>
            </w:r>
          </w:p>
        </w:tc>
      </w:tr>
      <w:tr w:rsidR="0012458C" w:rsidTr="00C11A07">
        <w:trPr>
          <w:trHeight w:val="1103"/>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spacing w:before="1"/>
              <w:jc w:val="both"/>
              <w:rPr>
                <w:b/>
                <w:sz w:val="35"/>
              </w:rPr>
            </w:pPr>
          </w:p>
          <w:p w:rsidR="0012458C" w:rsidRDefault="0012458C" w:rsidP="00A11D68">
            <w:pPr>
              <w:pStyle w:val="TableParagraph"/>
              <w:spacing w:before="1"/>
              <w:ind w:left="82" w:right="71"/>
              <w:jc w:val="both"/>
              <w:rPr>
                <w:sz w:val="24"/>
              </w:rPr>
            </w:pPr>
            <w:r>
              <w:rPr>
                <w:sz w:val="24"/>
              </w:rPr>
              <w:t>11</w:t>
            </w:r>
          </w:p>
        </w:tc>
        <w:tc>
          <w:tcPr>
            <w:tcW w:w="7438" w:type="dxa"/>
            <w:tcBorders>
              <w:right w:val="single" w:sz="6" w:space="0" w:color="000000"/>
            </w:tcBorders>
          </w:tcPr>
          <w:p w:rsidR="0012458C" w:rsidRDefault="0012458C" w:rsidP="00A11D68">
            <w:pPr>
              <w:pStyle w:val="TableParagraph"/>
              <w:ind w:left="69" w:right="902"/>
              <w:jc w:val="both"/>
              <w:rPr>
                <w:sz w:val="24"/>
              </w:rPr>
            </w:pPr>
            <w:r>
              <w:rPr>
                <w:sz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w:t>
            </w:r>
          </w:p>
          <w:p w:rsidR="0012458C" w:rsidRDefault="0012458C" w:rsidP="00A11D68">
            <w:pPr>
              <w:pStyle w:val="TableParagraph"/>
              <w:spacing w:line="264" w:lineRule="exact"/>
              <w:ind w:left="69"/>
              <w:jc w:val="both"/>
              <w:rPr>
                <w:sz w:val="24"/>
              </w:rPr>
            </w:pPr>
            <w:r>
              <w:rPr>
                <w:sz w:val="24"/>
              </w:rPr>
              <w:t>проблеми</w:t>
            </w:r>
          </w:p>
        </w:tc>
      </w:tr>
      <w:tr w:rsidR="0012458C" w:rsidRPr="00A11D68" w:rsidTr="00C11A07">
        <w:trPr>
          <w:trHeight w:val="1381"/>
        </w:trPr>
        <w:tc>
          <w:tcPr>
            <w:tcW w:w="1992" w:type="dxa"/>
            <w:vMerge/>
            <w:tcBorders>
              <w:top w:val="nil"/>
              <w:left w:val="single" w:sz="6" w:space="0" w:color="000000"/>
              <w:right w:val="double" w:sz="2" w:space="0" w:color="000000"/>
            </w:tcBorders>
          </w:tcPr>
          <w:p w:rsidR="0012458C" w:rsidRDefault="0012458C" w:rsidP="00A11D68">
            <w:pPr>
              <w:jc w:val="both"/>
              <w:rPr>
                <w:sz w:val="2"/>
                <w:szCs w:val="2"/>
              </w:rPr>
            </w:pPr>
          </w:p>
        </w:tc>
        <w:tc>
          <w:tcPr>
            <w:tcW w:w="780" w:type="dxa"/>
            <w:tcBorders>
              <w:left w:val="double" w:sz="2" w:space="0" w:color="000000"/>
            </w:tcBorders>
          </w:tcPr>
          <w:p w:rsidR="0012458C" w:rsidRDefault="0012458C" w:rsidP="00A11D68">
            <w:pPr>
              <w:pStyle w:val="TableParagraph"/>
              <w:jc w:val="both"/>
              <w:rPr>
                <w:b/>
                <w:sz w:val="26"/>
              </w:rPr>
            </w:pPr>
          </w:p>
          <w:p w:rsidR="0012458C" w:rsidRDefault="0012458C" w:rsidP="00A11D68">
            <w:pPr>
              <w:pStyle w:val="TableParagraph"/>
              <w:spacing w:before="3"/>
              <w:jc w:val="both"/>
              <w:rPr>
                <w:b/>
                <w:sz w:val="21"/>
              </w:rPr>
            </w:pPr>
          </w:p>
          <w:p w:rsidR="0012458C" w:rsidRDefault="0012458C" w:rsidP="00A11D68">
            <w:pPr>
              <w:pStyle w:val="TableParagraph"/>
              <w:ind w:left="82" w:right="71"/>
              <w:jc w:val="both"/>
              <w:rPr>
                <w:sz w:val="24"/>
              </w:rPr>
            </w:pPr>
            <w:r>
              <w:rPr>
                <w:sz w:val="24"/>
              </w:rPr>
              <w:t>12</w:t>
            </w:r>
          </w:p>
        </w:tc>
        <w:tc>
          <w:tcPr>
            <w:tcW w:w="7438" w:type="dxa"/>
            <w:tcBorders>
              <w:right w:val="single" w:sz="6" w:space="0" w:color="000000"/>
            </w:tcBorders>
          </w:tcPr>
          <w:p w:rsidR="0012458C" w:rsidRDefault="0012458C" w:rsidP="00A11D68">
            <w:pPr>
              <w:pStyle w:val="TableParagraph"/>
              <w:ind w:left="69"/>
              <w:jc w:val="both"/>
              <w:rPr>
                <w:sz w:val="24"/>
              </w:rPr>
            </w:pPr>
            <w:r>
              <w:rPr>
                <w:sz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w:t>
            </w:r>
          </w:p>
          <w:p w:rsidR="0012458C" w:rsidRDefault="0012458C" w:rsidP="00A11D68">
            <w:pPr>
              <w:pStyle w:val="TableParagraph"/>
              <w:spacing w:line="266" w:lineRule="exact"/>
              <w:ind w:left="69"/>
              <w:jc w:val="both"/>
              <w:rPr>
                <w:sz w:val="24"/>
              </w:rPr>
            </w:pPr>
            <w:r>
              <w:rPr>
                <w:sz w:val="24"/>
              </w:rPr>
              <w:t>джерелами інформації, приймати рішення</w:t>
            </w:r>
          </w:p>
        </w:tc>
      </w:tr>
    </w:tbl>
    <w:p w:rsidR="0012458C" w:rsidRDefault="0012458C" w:rsidP="00A11D68">
      <w:pPr>
        <w:jc w:val="both"/>
        <w:rPr>
          <w:lang w:val="uk-UA"/>
        </w:rPr>
      </w:pPr>
    </w:p>
    <w:p w:rsidR="0012458C" w:rsidRPr="00FC3196" w:rsidRDefault="0012458C" w:rsidP="00A11D68">
      <w:pPr>
        <w:jc w:val="both"/>
        <w:rPr>
          <w:sz w:val="24"/>
          <w:lang w:val="uk-UA"/>
        </w:rPr>
        <w:sectPr w:rsidR="0012458C" w:rsidRPr="00FC3196" w:rsidSect="00CC4E55">
          <w:headerReference w:type="even" r:id="rId9"/>
          <w:headerReference w:type="default" r:id="rId10"/>
          <w:pgSz w:w="11900" w:h="16840"/>
          <w:pgMar w:top="1079" w:right="680" w:bottom="280" w:left="1210" w:header="720" w:footer="720" w:gutter="0"/>
          <w:pgNumType w:start="1"/>
          <w:cols w:space="720"/>
          <w:titlePg/>
        </w:sectPr>
      </w:pPr>
    </w:p>
    <w:p w:rsidR="0012458C" w:rsidRPr="002878C3" w:rsidRDefault="0012458C" w:rsidP="00A11D68">
      <w:pPr>
        <w:pStyle w:val="a3"/>
        <w:tabs>
          <w:tab w:val="left" w:pos="284"/>
        </w:tabs>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5 . </w:t>
      </w:r>
      <w:r w:rsidRPr="002878C3">
        <w:rPr>
          <w:rFonts w:ascii="Times New Roman" w:hAnsi="Times New Roman"/>
          <w:b/>
          <w:sz w:val="28"/>
          <w:szCs w:val="28"/>
          <w:lang w:val="uk-UA"/>
        </w:rPr>
        <w:t>Критерії, правила і процедури оцінювання</w:t>
      </w:r>
    </w:p>
    <w:p w:rsidR="0012458C" w:rsidRPr="0059154A" w:rsidRDefault="0012458C" w:rsidP="00A11D68">
      <w:pPr>
        <w:pStyle w:val="a3"/>
        <w:tabs>
          <w:tab w:val="left" w:pos="284"/>
        </w:tabs>
        <w:spacing w:after="0" w:line="240" w:lineRule="auto"/>
        <w:ind w:left="0"/>
        <w:jc w:val="both"/>
        <w:rPr>
          <w:rFonts w:ascii="Times New Roman" w:hAnsi="Times New Roman"/>
          <w:b/>
          <w:sz w:val="28"/>
          <w:szCs w:val="28"/>
          <w:lang w:val="uk-UA"/>
        </w:rPr>
      </w:pPr>
      <w:r w:rsidRPr="002878C3">
        <w:rPr>
          <w:rFonts w:ascii="Times New Roman" w:hAnsi="Times New Roman"/>
          <w:b/>
          <w:sz w:val="28"/>
          <w:szCs w:val="28"/>
          <w:lang w:val="uk-UA"/>
        </w:rPr>
        <w:t>педагогічної діял</w:t>
      </w:r>
      <w:r w:rsidR="0059154A">
        <w:rPr>
          <w:rFonts w:ascii="Times New Roman" w:hAnsi="Times New Roman"/>
          <w:b/>
          <w:sz w:val="28"/>
          <w:szCs w:val="28"/>
          <w:lang w:val="uk-UA"/>
        </w:rPr>
        <w:t>ьності педагогічних працівників</w:t>
      </w:r>
    </w:p>
    <w:p w:rsidR="0012458C" w:rsidRPr="002878C3" w:rsidRDefault="0012458C" w:rsidP="00A11D68">
      <w:pPr>
        <w:pStyle w:val="a3"/>
        <w:tabs>
          <w:tab w:val="left" w:pos="1134"/>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5</w:t>
      </w:r>
      <w:r w:rsidRPr="00870850">
        <w:rPr>
          <w:rFonts w:ascii="Times New Roman" w:hAnsi="Times New Roman"/>
          <w:sz w:val="28"/>
          <w:szCs w:val="28"/>
          <w:lang w:val="uk-UA"/>
        </w:rPr>
        <w:t>.1.</w:t>
      </w:r>
      <w:r>
        <w:rPr>
          <w:lang w:val="uk-UA"/>
        </w:rPr>
        <w:t xml:space="preserve"> </w:t>
      </w:r>
      <w:r>
        <w:rPr>
          <w:lang w:val="uk-UA"/>
        </w:rPr>
        <w:tab/>
      </w:r>
      <w:r w:rsidRPr="002878C3">
        <w:rPr>
          <w:rFonts w:ascii="Times New Roman" w:hAnsi="Times New Roman"/>
          <w:sz w:val="28"/>
          <w:szCs w:val="28"/>
          <w:lang w:val="uk-UA"/>
        </w:rPr>
        <w:t>Основними критеріями оцінювання педагогічної діяльності педагогічних працівників є:</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освітній рівень;</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вміння педагога планувати свою діяльність та аналізувати її результативність;</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використання компетентісного підходу до навчання та реалізація індивідуальних освітніх траєкторій для здобувачів освіти;</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результати атестації, сертифікації;</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підвищення рівня професійної компетентності та майстерності;</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участь у розробці авторських програм та (або) навчальних посібників, затверджених (схвалених) в установленому порядку;</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наявність методичних розробок, статей тощо;</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участь в інноваційній роботі, втілення освітніх проєктів;</w:t>
      </w:r>
    </w:p>
    <w:p w:rsidR="0012458C" w:rsidRPr="002878C3" w:rsidRDefault="0012458C" w:rsidP="00A11D68">
      <w:pPr>
        <w:pStyle w:val="a3"/>
        <w:numPr>
          <w:ilvl w:val="0"/>
          <w:numId w:val="1"/>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провадження експертної діяльності.</w:t>
      </w:r>
    </w:p>
    <w:p w:rsidR="0012458C" w:rsidRPr="002878C3" w:rsidRDefault="0012458C" w:rsidP="00A11D68">
      <w:pPr>
        <w:pStyle w:val="a3"/>
        <w:tabs>
          <w:tab w:val="left" w:pos="1134"/>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5.2. </w:t>
      </w:r>
      <w:r w:rsidRPr="002878C3">
        <w:rPr>
          <w:rFonts w:ascii="Times New Roman" w:hAnsi="Times New Roman"/>
          <w:sz w:val="28"/>
          <w:szCs w:val="28"/>
          <w:lang w:val="uk-UA"/>
        </w:rPr>
        <w:t>Оцінювання педагогічної діяльності педагогічних працівників відбувається у способи:</w:t>
      </w:r>
    </w:p>
    <w:p w:rsidR="0012458C" w:rsidRPr="002878C3" w:rsidRDefault="0012458C" w:rsidP="00A11D68">
      <w:pPr>
        <w:pStyle w:val="a3"/>
        <w:numPr>
          <w:ilvl w:val="0"/>
          <w:numId w:val="5"/>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вивчення документації, зокрема календарно-тематичного плану;</w:t>
      </w:r>
    </w:p>
    <w:p w:rsidR="0012458C" w:rsidRPr="002878C3" w:rsidRDefault="0012458C" w:rsidP="00A11D68">
      <w:pPr>
        <w:pStyle w:val="a3"/>
        <w:numPr>
          <w:ilvl w:val="0"/>
          <w:numId w:val="5"/>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спостереження за навчальним заняттям за формою що до</w:t>
      </w:r>
      <w:r>
        <w:rPr>
          <w:rFonts w:ascii="Times New Roman" w:hAnsi="Times New Roman"/>
          <w:sz w:val="28"/>
          <w:szCs w:val="28"/>
          <w:lang w:val="uk-UA"/>
        </w:rPr>
        <w:t>дається</w:t>
      </w:r>
    </w:p>
    <w:p w:rsidR="0012458C" w:rsidRPr="002878C3" w:rsidRDefault="0012458C" w:rsidP="00A11D68">
      <w:pPr>
        <w:pStyle w:val="a3"/>
        <w:numPr>
          <w:ilvl w:val="0"/>
          <w:numId w:val="5"/>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 xml:space="preserve">інтерв’ю за результатами спостереження за навчальним заняттям; </w:t>
      </w:r>
    </w:p>
    <w:p w:rsidR="0012458C" w:rsidRPr="002878C3" w:rsidRDefault="0012458C" w:rsidP="00A11D68">
      <w:pPr>
        <w:pStyle w:val="a3"/>
        <w:numPr>
          <w:ilvl w:val="0"/>
          <w:numId w:val="5"/>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 xml:space="preserve">анкетування здобувачів освіти та їхніх батьків, інших законних представників; </w:t>
      </w:r>
    </w:p>
    <w:p w:rsidR="0012458C" w:rsidRPr="002878C3" w:rsidRDefault="0012458C" w:rsidP="00A11D68">
      <w:pPr>
        <w:pStyle w:val="a3"/>
        <w:numPr>
          <w:ilvl w:val="0"/>
          <w:numId w:val="5"/>
        </w:numPr>
        <w:tabs>
          <w:tab w:val="left" w:pos="993"/>
        </w:tabs>
        <w:spacing w:after="0" w:line="240" w:lineRule="auto"/>
        <w:ind w:left="0" w:firstLine="709"/>
        <w:jc w:val="both"/>
        <w:rPr>
          <w:rFonts w:ascii="Times New Roman" w:hAnsi="Times New Roman"/>
          <w:sz w:val="28"/>
          <w:szCs w:val="28"/>
          <w:lang w:val="uk-UA"/>
        </w:rPr>
      </w:pPr>
      <w:r w:rsidRPr="002878C3">
        <w:rPr>
          <w:rFonts w:ascii="Times New Roman" w:hAnsi="Times New Roman"/>
          <w:sz w:val="28"/>
          <w:szCs w:val="28"/>
          <w:lang w:val="uk-UA"/>
        </w:rPr>
        <w:t>застосування кваліметричної моделі, ведення діагностичних карт.</w:t>
      </w:r>
    </w:p>
    <w:p w:rsidR="0012458C" w:rsidRDefault="0012458C" w:rsidP="00A11D68">
      <w:pPr>
        <w:pStyle w:val="ab"/>
        <w:tabs>
          <w:tab w:val="left" w:pos="2125"/>
          <w:tab w:val="left" w:pos="3805"/>
          <w:tab w:val="left" w:pos="5576"/>
          <w:tab w:val="left" w:pos="7074"/>
          <w:tab w:val="left" w:pos="9018"/>
        </w:tabs>
        <w:ind w:right="180" w:firstLine="398"/>
        <w:jc w:val="both"/>
      </w:pPr>
      <w:r>
        <w:t xml:space="preserve">  5.3. Процедура оцінювання педагогічної діяльності педагогічного працівника включає в себе атестацію і сертифікацію.</w:t>
      </w:r>
    </w:p>
    <w:p w:rsidR="0012458C" w:rsidRPr="00C02ACF" w:rsidRDefault="0012458C" w:rsidP="00A11D68">
      <w:pPr>
        <w:pStyle w:val="ab"/>
        <w:ind w:right="645" w:firstLine="398"/>
        <w:jc w:val="both"/>
      </w:pPr>
      <w:r>
        <w:t xml:space="preserve">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w:t>
      </w:r>
      <w:r w:rsidRPr="00C56FEA">
        <w:t>«Критерії оцінювання роботи вчителя»:</w:t>
      </w:r>
    </w:p>
    <w:p w:rsidR="0059154A" w:rsidRDefault="0059154A" w:rsidP="00A11D68">
      <w:pPr>
        <w:spacing w:after="2"/>
        <w:ind w:left="591" w:right="601"/>
        <w:jc w:val="both"/>
        <w:rPr>
          <w:rFonts w:ascii="Times New Roman" w:hAnsi="Times New Roman"/>
          <w:sz w:val="28"/>
          <w:lang w:val="uk-UA"/>
        </w:rPr>
      </w:pPr>
    </w:p>
    <w:p w:rsidR="0012458C" w:rsidRPr="00C02ACF" w:rsidRDefault="0012458C" w:rsidP="00A11D68">
      <w:pPr>
        <w:spacing w:after="2"/>
        <w:ind w:left="591" w:right="601"/>
        <w:jc w:val="both"/>
        <w:rPr>
          <w:rFonts w:ascii="Times New Roman" w:hAnsi="Times New Roman"/>
          <w:sz w:val="28"/>
        </w:rPr>
      </w:pPr>
      <w:r w:rsidRPr="00C02ACF">
        <w:rPr>
          <w:rFonts w:ascii="Times New Roman" w:hAnsi="Times New Roman"/>
          <w:sz w:val="28"/>
        </w:rPr>
        <w:t>І. Професійний рівень діяльності вчителя</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2741"/>
        <w:gridCol w:w="2899"/>
        <w:gridCol w:w="2933"/>
      </w:tblGrid>
      <w:tr w:rsidR="0012458C" w:rsidTr="007435E8">
        <w:trPr>
          <w:trHeight w:val="229"/>
        </w:trPr>
        <w:tc>
          <w:tcPr>
            <w:tcW w:w="10287" w:type="dxa"/>
            <w:gridSpan w:val="4"/>
          </w:tcPr>
          <w:p w:rsidR="0012458C" w:rsidRDefault="0012458C" w:rsidP="00A11D68">
            <w:pPr>
              <w:pStyle w:val="TableParagraph"/>
              <w:spacing w:line="210" w:lineRule="exact"/>
              <w:ind w:left="2675"/>
              <w:jc w:val="both"/>
              <w:rPr>
                <w:sz w:val="20"/>
              </w:rPr>
            </w:pPr>
            <w:r>
              <w:rPr>
                <w:sz w:val="20"/>
              </w:rPr>
              <w:t>Кваліфікаційні категорії</w:t>
            </w:r>
          </w:p>
        </w:tc>
      </w:tr>
      <w:tr w:rsidR="0012458C" w:rsidTr="007435E8">
        <w:trPr>
          <w:trHeight w:val="229"/>
        </w:trPr>
        <w:tc>
          <w:tcPr>
            <w:tcW w:w="1714" w:type="dxa"/>
          </w:tcPr>
          <w:p w:rsidR="0012458C" w:rsidRDefault="0012458C" w:rsidP="00A11D68">
            <w:pPr>
              <w:pStyle w:val="TableParagraph"/>
              <w:spacing w:line="210" w:lineRule="exact"/>
              <w:ind w:left="40"/>
              <w:jc w:val="both"/>
              <w:rPr>
                <w:b/>
                <w:sz w:val="20"/>
              </w:rPr>
            </w:pPr>
            <w:r>
              <w:rPr>
                <w:b/>
                <w:sz w:val="20"/>
              </w:rPr>
              <w:t>Критерії</w:t>
            </w:r>
          </w:p>
        </w:tc>
        <w:tc>
          <w:tcPr>
            <w:tcW w:w="2741" w:type="dxa"/>
          </w:tcPr>
          <w:p w:rsidR="0012458C" w:rsidRDefault="0012458C" w:rsidP="00A11D68">
            <w:pPr>
              <w:pStyle w:val="TableParagraph"/>
              <w:spacing w:line="210" w:lineRule="exact"/>
              <w:ind w:left="40"/>
              <w:jc w:val="both"/>
              <w:rPr>
                <w:b/>
                <w:sz w:val="20"/>
              </w:rPr>
            </w:pPr>
            <w:r>
              <w:rPr>
                <w:b/>
                <w:sz w:val="20"/>
              </w:rPr>
              <w:t>Спеціаліст другої категорії</w:t>
            </w:r>
          </w:p>
        </w:tc>
        <w:tc>
          <w:tcPr>
            <w:tcW w:w="2899" w:type="dxa"/>
          </w:tcPr>
          <w:p w:rsidR="0012458C" w:rsidRDefault="0012458C" w:rsidP="00A11D68">
            <w:pPr>
              <w:pStyle w:val="TableParagraph"/>
              <w:spacing w:line="210" w:lineRule="exact"/>
              <w:ind w:left="39"/>
              <w:jc w:val="both"/>
              <w:rPr>
                <w:b/>
                <w:sz w:val="20"/>
              </w:rPr>
            </w:pPr>
            <w:r>
              <w:rPr>
                <w:b/>
                <w:sz w:val="20"/>
              </w:rPr>
              <w:t>Спеціаліст першої категорії</w:t>
            </w:r>
          </w:p>
        </w:tc>
        <w:tc>
          <w:tcPr>
            <w:tcW w:w="2933" w:type="dxa"/>
          </w:tcPr>
          <w:p w:rsidR="0012458C" w:rsidRDefault="0012458C" w:rsidP="00A11D68">
            <w:pPr>
              <w:pStyle w:val="TableParagraph"/>
              <w:spacing w:line="210" w:lineRule="exact"/>
              <w:ind w:left="40"/>
              <w:jc w:val="both"/>
              <w:rPr>
                <w:b/>
                <w:sz w:val="20"/>
              </w:rPr>
            </w:pPr>
            <w:r>
              <w:rPr>
                <w:b/>
                <w:sz w:val="20"/>
              </w:rPr>
              <w:t>Спеціаліст вищої категорії</w:t>
            </w:r>
          </w:p>
        </w:tc>
      </w:tr>
      <w:tr w:rsidR="0012458C" w:rsidTr="007435E8">
        <w:trPr>
          <w:trHeight w:val="1612"/>
        </w:trPr>
        <w:tc>
          <w:tcPr>
            <w:tcW w:w="1714" w:type="dxa"/>
          </w:tcPr>
          <w:p w:rsidR="0012458C" w:rsidRDefault="0012458C" w:rsidP="00A11D68">
            <w:pPr>
              <w:pStyle w:val="TableParagraph"/>
              <w:ind w:left="40" w:right="96" w:firstLine="9"/>
              <w:jc w:val="both"/>
              <w:rPr>
                <w:sz w:val="20"/>
              </w:rPr>
            </w:pPr>
            <w:r>
              <w:rPr>
                <w:sz w:val="20"/>
              </w:rPr>
              <w:t>1. Знання теоретичних і практичних основ предмета</w:t>
            </w:r>
          </w:p>
        </w:tc>
        <w:tc>
          <w:tcPr>
            <w:tcW w:w="2741" w:type="dxa"/>
          </w:tcPr>
          <w:p w:rsidR="0012458C" w:rsidRDefault="0012458C" w:rsidP="00A11D68">
            <w:pPr>
              <w:pStyle w:val="TableParagraph"/>
              <w:ind w:left="40" w:right="269" w:firstLine="9"/>
              <w:jc w:val="both"/>
              <w:rPr>
                <w:sz w:val="20"/>
              </w:rPr>
            </w:pPr>
            <w:r>
              <w:rPr>
                <w:sz w:val="20"/>
              </w:rPr>
              <w:t>Відповідає загальним ви- могам, що висуваються до вчителя Має глибокі знання зі свого предмета</w:t>
            </w:r>
          </w:p>
        </w:tc>
        <w:tc>
          <w:tcPr>
            <w:tcW w:w="2899" w:type="dxa"/>
          </w:tcPr>
          <w:p w:rsidR="0012458C" w:rsidRDefault="0012458C" w:rsidP="00A11D68">
            <w:pPr>
              <w:pStyle w:val="TableParagraph"/>
              <w:ind w:left="39" w:right="227" w:firstLine="14"/>
              <w:jc w:val="both"/>
              <w:rPr>
                <w:sz w:val="20"/>
              </w:rPr>
            </w:pPr>
            <w:r>
              <w:rPr>
                <w:sz w:val="20"/>
              </w:rPr>
              <w:t>Відповідає вимогам, що ви- суваються до вчителя першої кваліфікаційної категорії. Має глибокі та різнобічні знання зі свого предмета й суміжних дисциплін</w:t>
            </w:r>
          </w:p>
        </w:tc>
        <w:tc>
          <w:tcPr>
            <w:tcW w:w="2933" w:type="dxa"/>
          </w:tcPr>
          <w:p w:rsidR="0012458C" w:rsidRDefault="0012458C" w:rsidP="00A11D68">
            <w:pPr>
              <w:pStyle w:val="TableParagraph"/>
              <w:ind w:left="40" w:right="127" w:firstLine="4"/>
              <w:jc w:val="both"/>
              <w:rPr>
                <w:sz w:val="20"/>
              </w:rPr>
            </w:pPr>
            <w:r>
              <w:rPr>
                <w:sz w:val="20"/>
              </w:rPr>
              <w:t xml:space="preserve">Відповідає вимогам, що </w:t>
            </w:r>
            <w:r>
              <w:rPr>
                <w:spacing w:val="-9"/>
                <w:sz w:val="20"/>
              </w:rPr>
              <w:t xml:space="preserve">висуваються </w:t>
            </w:r>
            <w:r>
              <w:rPr>
                <w:sz w:val="20"/>
              </w:rPr>
              <w:t xml:space="preserve">до вчителя вищої кваліфікаційної категорії. Має глибокі знання зі </w:t>
            </w:r>
            <w:r>
              <w:rPr>
                <w:spacing w:val="-3"/>
                <w:sz w:val="20"/>
              </w:rPr>
              <w:t xml:space="preserve">свого </w:t>
            </w:r>
            <w:r>
              <w:rPr>
                <w:sz w:val="20"/>
              </w:rPr>
              <w:t xml:space="preserve">предмета і </w:t>
            </w:r>
            <w:r>
              <w:rPr>
                <w:spacing w:val="-3"/>
                <w:sz w:val="20"/>
              </w:rPr>
              <w:t xml:space="preserve">суміжних </w:t>
            </w:r>
            <w:r>
              <w:rPr>
                <w:sz w:val="20"/>
              </w:rPr>
              <w:t>дисциплін, які значно перевищують</w:t>
            </w:r>
            <w:r>
              <w:rPr>
                <w:spacing w:val="-5"/>
                <w:sz w:val="20"/>
              </w:rPr>
              <w:t xml:space="preserve"> </w:t>
            </w:r>
            <w:r>
              <w:rPr>
                <w:sz w:val="20"/>
              </w:rPr>
              <w:t>обсяг</w:t>
            </w:r>
          </w:p>
          <w:p w:rsidR="0012458C" w:rsidRDefault="0012458C" w:rsidP="00A11D68">
            <w:pPr>
              <w:pStyle w:val="TableParagraph"/>
              <w:spacing w:line="219" w:lineRule="exact"/>
              <w:ind w:left="40"/>
              <w:jc w:val="both"/>
              <w:rPr>
                <w:sz w:val="20"/>
              </w:rPr>
            </w:pPr>
            <w:r>
              <w:rPr>
                <w:sz w:val="20"/>
              </w:rPr>
              <w:t>програми</w:t>
            </w:r>
          </w:p>
        </w:tc>
      </w:tr>
      <w:tr w:rsidR="0012458C" w:rsidTr="007435E8">
        <w:trPr>
          <w:trHeight w:val="1607"/>
        </w:trPr>
        <w:tc>
          <w:tcPr>
            <w:tcW w:w="1714" w:type="dxa"/>
          </w:tcPr>
          <w:p w:rsidR="0012458C" w:rsidRDefault="0012458C" w:rsidP="00A11D68">
            <w:pPr>
              <w:pStyle w:val="TableParagraph"/>
              <w:ind w:left="50" w:right="6" w:hanging="10"/>
              <w:jc w:val="both"/>
              <w:rPr>
                <w:sz w:val="20"/>
              </w:rPr>
            </w:pPr>
            <w:r>
              <w:rPr>
                <w:sz w:val="20"/>
              </w:rPr>
              <w:t>2. Знання сучасних досягнень у методиці:</w:t>
            </w:r>
          </w:p>
        </w:tc>
        <w:tc>
          <w:tcPr>
            <w:tcW w:w="2741" w:type="dxa"/>
          </w:tcPr>
          <w:p w:rsidR="0012458C" w:rsidRDefault="0012458C" w:rsidP="00A11D68">
            <w:pPr>
              <w:pStyle w:val="TableParagraph"/>
              <w:ind w:left="40" w:right="317"/>
              <w:jc w:val="both"/>
              <w:rPr>
                <w:sz w:val="20"/>
              </w:rPr>
            </w:pPr>
            <w:r>
              <w:rPr>
                <w:sz w:val="20"/>
              </w:rPr>
              <w:t>Слідкує за спеціальною і методичною літературою; . працює за готовими ме- тодиками й програмами навчання; використовує прогресивні ідеї минулого</w:t>
            </w:r>
            <w:r>
              <w:rPr>
                <w:spacing w:val="-12"/>
                <w:sz w:val="20"/>
              </w:rPr>
              <w:t xml:space="preserve"> </w:t>
            </w:r>
            <w:r>
              <w:rPr>
                <w:sz w:val="20"/>
              </w:rPr>
              <w:t>і</w:t>
            </w:r>
          </w:p>
          <w:p w:rsidR="0012458C" w:rsidRDefault="0012458C" w:rsidP="00A11D68">
            <w:pPr>
              <w:pStyle w:val="TableParagraph"/>
              <w:spacing w:line="217" w:lineRule="exact"/>
              <w:ind w:left="40"/>
              <w:jc w:val="both"/>
              <w:rPr>
                <w:sz w:val="20"/>
              </w:rPr>
            </w:pPr>
            <w:r>
              <w:rPr>
                <w:sz w:val="20"/>
              </w:rPr>
              <w:t>сучасності; уміє</w:t>
            </w:r>
            <w:r>
              <w:rPr>
                <w:spacing w:val="-11"/>
                <w:sz w:val="20"/>
              </w:rPr>
              <w:t xml:space="preserve"> </w:t>
            </w:r>
            <w:r>
              <w:rPr>
                <w:sz w:val="20"/>
              </w:rPr>
              <w:t>самостійно</w:t>
            </w:r>
          </w:p>
        </w:tc>
        <w:tc>
          <w:tcPr>
            <w:tcW w:w="2899" w:type="dxa"/>
          </w:tcPr>
          <w:p w:rsidR="0012458C" w:rsidRDefault="0012458C" w:rsidP="00A11D68">
            <w:pPr>
              <w:pStyle w:val="TableParagraph"/>
              <w:ind w:left="39" w:right="146" w:firstLine="4"/>
              <w:jc w:val="both"/>
              <w:rPr>
                <w:sz w:val="20"/>
              </w:rPr>
            </w:pPr>
            <w:r>
              <w:rPr>
                <w:sz w:val="20"/>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p>
          <w:p w:rsidR="0012458C" w:rsidRDefault="0012458C" w:rsidP="00A11D68">
            <w:pPr>
              <w:pStyle w:val="TableParagraph"/>
              <w:spacing w:line="217" w:lineRule="exact"/>
              <w:ind w:left="39"/>
              <w:jc w:val="both"/>
              <w:rPr>
                <w:sz w:val="20"/>
              </w:rPr>
            </w:pPr>
            <w:r>
              <w:rPr>
                <w:sz w:val="20"/>
              </w:rPr>
              <w:t>мовані на розвиток особистості,</w:t>
            </w:r>
          </w:p>
        </w:tc>
        <w:tc>
          <w:tcPr>
            <w:tcW w:w="2933" w:type="dxa"/>
          </w:tcPr>
          <w:p w:rsidR="0012458C" w:rsidRDefault="0012458C" w:rsidP="00A11D68">
            <w:pPr>
              <w:pStyle w:val="TableParagraph"/>
              <w:ind w:left="40" w:right="175"/>
              <w:jc w:val="both"/>
              <w:rPr>
                <w:sz w:val="20"/>
              </w:rPr>
            </w:pPr>
            <w:r>
              <w:rPr>
                <w:sz w:val="20"/>
              </w:rPr>
              <w:t>Володіє методами науково- дослідницької, експеримен- тальної роботи, використовує в роботі власні оригінальні програми й методики</w:t>
            </w:r>
          </w:p>
        </w:tc>
      </w:tr>
    </w:tbl>
    <w:p w:rsidR="0012458C" w:rsidRPr="00A937B6" w:rsidRDefault="0012458C" w:rsidP="00A11D68">
      <w:pPr>
        <w:ind w:firstLine="708"/>
        <w:jc w:val="both"/>
      </w:pPr>
    </w:p>
    <w:p w:rsidR="0012458C" w:rsidRDefault="0012458C" w:rsidP="00A11D68">
      <w:pPr>
        <w:jc w:val="both"/>
        <w:rPr>
          <w:lang w:val="uk-UA"/>
        </w:rPr>
      </w:pPr>
    </w:p>
    <w:p w:rsidR="0012458C" w:rsidRPr="00A937B6" w:rsidRDefault="0012458C" w:rsidP="00A11D68">
      <w:pPr>
        <w:jc w:val="both"/>
        <w:rPr>
          <w:lang w:val="uk-UA"/>
        </w:rPr>
        <w:sectPr w:rsidR="0012458C" w:rsidRPr="00A937B6" w:rsidSect="00AF71A8">
          <w:pgSz w:w="11900" w:h="16840"/>
          <w:pgMar w:top="500" w:right="790" w:bottom="280" w:left="1210" w:header="720" w:footer="720" w:gutter="0"/>
          <w:cols w:space="720"/>
        </w:sectPr>
      </w:pPr>
    </w:p>
    <w:p w:rsidR="0012458C" w:rsidRPr="00870850" w:rsidRDefault="0012458C" w:rsidP="00A11D68">
      <w:pPr>
        <w:jc w:val="both"/>
        <w:rPr>
          <w:lang w:val="uk-UA"/>
        </w:rPr>
      </w:pPr>
    </w:p>
    <w:tbl>
      <w:tblPr>
        <w:tblW w:w="10252"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2602"/>
        <w:gridCol w:w="140"/>
        <w:gridCol w:w="2761"/>
        <w:gridCol w:w="140"/>
        <w:gridCol w:w="2880"/>
        <w:gridCol w:w="15"/>
      </w:tblGrid>
      <w:tr w:rsidR="0012458C" w:rsidTr="00A11D68">
        <w:trPr>
          <w:gridAfter w:val="1"/>
          <w:wAfter w:w="15" w:type="dxa"/>
          <w:trHeight w:val="460"/>
        </w:trPr>
        <w:tc>
          <w:tcPr>
            <w:tcW w:w="1714" w:type="dxa"/>
          </w:tcPr>
          <w:p w:rsidR="0012458C" w:rsidRDefault="0012458C" w:rsidP="00A11D68">
            <w:pPr>
              <w:pStyle w:val="TableParagraph"/>
              <w:jc w:val="both"/>
              <w:rPr>
                <w:sz w:val="20"/>
              </w:rPr>
            </w:pPr>
          </w:p>
        </w:tc>
        <w:tc>
          <w:tcPr>
            <w:tcW w:w="2742" w:type="dxa"/>
            <w:gridSpan w:val="2"/>
          </w:tcPr>
          <w:p w:rsidR="0012458C" w:rsidRDefault="0012458C" w:rsidP="00A11D68">
            <w:pPr>
              <w:pStyle w:val="TableParagraph"/>
              <w:spacing w:line="221" w:lineRule="exact"/>
              <w:ind w:left="40"/>
              <w:jc w:val="both"/>
              <w:rPr>
                <w:sz w:val="20"/>
              </w:rPr>
            </w:pPr>
            <w:r>
              <w:rPr>
                <w:sz w:val="20"/>
              </w:rPr>
              <w:t>розробляти методику</w:t>
            </w:r>
          </w:p>
          <w:p w:rsidR="0012458C" w:rsidRDefault="0012458C" w:rsidP="00A11D68">
            <w:pPr>
              <w:pStyle w:val="TableParagraph"/>
              <w:spacing w:line="219" w:lineRule="exact"/>
              <w:ind w:left="40"/>
              <w:jc w:val="both"/>
              <w:rPr>
                <w:sz w:val="20"/>
              </w:rPr>
            </w:pPr>
            <w:r>
              <w:rPr>
                <w:sz w:val="20"/>
              </w:rPr>
              <w:t>викладання</w:t>
            </w:r>
          </w:p>
        </w:tc>
        <w:tc>
          <w:tcPr>
            <w:tcW w:w="2901" w:type="dxa"/>
            <w:gridSpan w:val="2"/>
          </w:tcPr>
          <w:p w:rsidR="0012458C" w:rsidRDefault="0012458C" w:rsidP="00A11D68">
            <w:pPr>
              <w:pStyle w:val="TableParagraph"/>
              <w:spacing w:line="221" w:lineRule="exact"/>
              <w:ind w:left="39"/>
              <w:jc w:val="both"/>
              <w:rPr>
                <w:sz w:val="20"/>
              </w:rPr>
            </w:pPr>
            <w:r>
              <w:rPr>
                <w:sz w:val="20"/>
              </w:rPr>
              <w:t>інтелекту вносить у них (у разі</w:t>
            </w:r>
          </w:p>
          <w:p w:rsidR="0012458C" w:rsidRDefault="0012458C" w:rsidP="00A11D68">
            <w:pPr>
              <w:pStyle w:val="TableParagraph"/>
              <w:spacing w:line="219" w:lineRule="exact"/>
              <w:ind w:left="39"/>
              <w:jc w:val="both"/>
              <w:rPr>
                <w:sz w:val="20"/>
              </w:rPr>
            </w:pPr>
            <w:r>
              <w:rPr>
                <w:sz w:val="20"/>
              </w:rPr>
              <w:t>потреби) корективи</w:t>
            </w:r>
          </w:p>
        </w:tc>
        <w:tc>
          <w:tcPr>
            <w:tcW w:w="2880" w:type="dxa"/>
          </w:tcPr>
          <w:p w:rsidR="0012458C" w:rsidRDefault="0012458C" w:rsidP="00A11D68">
            <w:pPr>
              <w:pStyle w:val="TableParagraph"/>
              <w:jc w:val="both"/>
              <w:rPr>
                <w:sz w:val="20"/>
              </w:rPr>
            </w:pPr>
          </w:p>
        </w:tc>
      </w:tr>
      <w:tr w:rsidR="0012458C" w:rsidTr="00A11D68">
        <w:trPr>
          <w:gridAfter w:val="1"/>
          <w:wAfter w:w="15" w:type="dxa"/>
          <w:trHeight w:val="2605"/>
        </w:trPr>
        <w:tc>
          <w:tcPr>
            <w:tcW w:w="1714" w:type="dxa"/>
          </w:tcPr>
          <w:p w:rsidR="0012458C" w:rsidRDefault="0012458C" w:rsidP="00A11D68">
            <w:pPr>
              <w:pStyle w:val="TableParagraph"/>
              <w:ind w:left="40" w:right="252"/>
              <w:jc w:val="both"/>
              <w:rPr>
                <w:sz w:val="20"/>
              </w:rPr>
            </w:pPr>
            <w:r>
              <w:rPr>
                <w:sz w:val="20"/>
              </w:rPr>
              <w:t>3. Уміння аналі- зувати свою ді- яльність</w:t>
            </w:r>
          </w:p>
        </w:tc>
        <w:tc>
          <w:tcPr>
            <w:tcW w:w="2742" w:type="dxa"/>
            <w:gridSpan w:val="2"/>
          </w:tcPr>
          <w:p w:rsidR="0012458C" w:rsidRDefault="0012458C" w:rsidP="00A11D68">
            <w:pPr>
              <w:pStyle w:val="TableParagraph"/>
              <w:ind w:left="40" w:right="21"/>
              <w:jc w:val="both"/>
              <w:rPr>
                <w:sz w:val="20"/>
              </w:rPr>
            </w:pPr>
            <w:r>
              <w:rPr>
                <w:sz w:val="20"/>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901" w:type="dxa"/>
            <w:gridSpan w:val="2"/>
          </w:tcPr>
          <w:p w:rsidR="0012458C" w:rsidRDefault="0012458C" w:rsidP="00A11D68">
            <w:pPr>
              <w:pStyle w:val="TableParagraph"/>
              <w:ind w:left="39" w:right="71"/>
              <w:jc w:val="both"/>
              <w:rPr>
                <w:sz w:val="20"/>
              </w:rPr>
            </w:pPr>
            <w:r>
              <w:rPr>
                <w:sz w:val="20"/>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80" w:type="dxa"/>
          </w:tcPr>
          <w:p w:rsidR="0012458C" w:rsidRDefault="0012458C" w:rsidP="00A11D68">
            <w:pPr>
              <w:pStyle w:val="TableParagraph"/>
              <w:ind w:left="40" w:right="6"/>
              <w:jc w:val="both"/>
              <w:rPr>
                <w:sz w:val="20"/>
              </w:rPr>
            </w:pPr>
            <w:r>
              <w:rPr>
                <w:sz w:val="20"/>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12458C" w:rsidRPr="00A11D68" w:rsidTr="00A11D68">
        <w:trPr>
          <w:gridAfter w:val="1"/>
          <w:wAfter w:w="15" w:type="dxa"/>
          <w:trHeight w:val="1708"/>
        </w:trPr>
        <w:tc>
          <w:tcPr>
            <w:tcW w:w="1714" w:type="dxa"/>
          </w:tcPr>
          <w:p w:rsidR="0012458C" w:rsidRDefault="0012458C" w:rsidP="00A11D68">
            <w:pPr>
              <w:pStyle w:val="TableParagraph"/>
              <w:ind w:left="40" w:right="278"/>
              <w:jc w:val="both"/>
              <w:rPr>
                <w:sz w:val="20"/>
              </w:rPr>
            </w:pPr>
            <w:r>
              <w:rPr>
                <w:sz w:val="20"/>
              </w:rPr>
              <w:t>4. Знання нових педагогічних концепцій</w:t>
            </w:r>
          </w:p>
        </w:tc>
        <w:tc>
          <w:tcPr>
            <w:tcW w:w="2742" w:type="dxa"/>
            <w:gridSpan w:val="2"/>
          </w:tcPr>
          <w:p w:rsidR="0012458C" w:rsidRDefault="0012458C" w:rsidP="00A11D68">
            <w:pPr>
              <w:pStyle w:val="TableParagraph"/>
              <w:ind w:left="40" w:right="87"/>
              <w:jc w:val="both"/>
              <w:rPr>
                <w:sz w:val="20"/>
              </w:rPr>
            </w:pPr>
            <w:r>
              <w:rPr>
                <w:sz w:val="20"/>
              </w:rPr>
              <w:t>Знає сучасні технології на- 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901" w:type="dxa"/>
            <w:gridSpan w:val="2"/>
          </w:tcPr>
          <w:p w:rsidR="0012458C" w:rsidRDefault="0012458C" w:rsidP="00A11D68">
            <w:pPr>
              <w:pStyle w:val="TableParagraph"/>
              <w:ind w:left="39"/>
              <w:jc w:val="both"/>
              <w:rPr>
                <w:sz w:val="20"/>
              </w:rPr>
            </w:pPr>
            <w:r>
              <w:rPr>
                <w:sz w:val="20"/>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80" w:type="dxa"/>
          </w:tcPr>
          <w:p w:rsidR="0012458C" w:rsidRDefault="0012458C" w:rsidP="00A11D68">
            <w:pPr>
              <w:pStyle w:val="TableParagraph"/>
              <w:ind w:left="40" w:right="16"/>
              <w:jc w:val="both"/>
              <w:rPr>
                <w:sz w:val="20"/>
              </w:rPr>
            </w:pPr>
            <w:r>
              <w:rPr>
                <w:sz w:val="20"/>
              </w:rPr>
              <w:t>Розробляє нові педагогічні технології навчання й вихо- вання, веде роботу з їх апробації, бере участь у дослідницькій, експериментальній діяльності</w:t>
            </w:r>
          </w:p>
        </w:tc>
      </w:tr>
      <w:tr w:rsidR="0012458C" w:rsidTr="00A11D68">
        <w:trPr>
          <w:gridAfter w:val="1"/>
          <w:wAfter w:w="15" w:type="dxa"/>
          <w:trHeight w:val="1957"/>
        </w:trPr>
        <w:tc>
          <w:tcPr>
            <w:tcW w:w="1714" w:type="dxa"/>
          </w:tcPr>
          <w:p w:rsidR="0012458C" w:rsidRDefault="0012458C" w:rsidP="00A11D68">
            <w:pPr>
              <w:pStyle w:val="TableParagraph"/>
              <w:ind w:left="40" w:right="266"/>
              <w:jc w:val="both"/>
              <w:rPr>
                <w:sz w:val="20"/>
              </w:rPr>
            </w:pPr>
            <w:r>
              <w:rPr>
                <w:sz w:val="20"/>
              </w:rPr>
              <w:t>5. Знання теорії педагогіки й ві- кової психології учня</w:t>
            </w:r>
          </w:p>
        </w:tc>
        <w:tc>
          <w:tcPr>
            <w:tcW w:w="2742" w:type="dxa"/>
            <w:gridSpan w:val="2"/>
          </w:tcPr>
          <w:p w:rsidR="0012458C" w:rsidRDefault="0012458C" w:rsidP="00A11D68">
            <w:pPr>
              <w:pStyle w:val="TableParagraph"/>
              <w:ind w:left="40" w:right="411"/>
              <w:jc w:val="both"/>
              <w:rPr>
                <w:sz w:val="20"/>
              </w:rPr>
            </w:pPr>
            <w:r>
              <w:rPr>
                <w:sz w:val="20"/>
              </w:rPr>
              <w:t>"Орієнтується в сучасних психолого-педагогічних концепціях навчання, але рідко застосовує їх у своїй практичній діяльності.</w:t>
            </w:r>
          </w:p>
          <w:p w:rsidR="0012458C" w:rsidRDefault="0012458C" w:rsidP="00A11D68">
            <w:pPr>
              <w:pStyle w:val="TableParagraph"/>
              <w:ind w:left="40" w:right="187"/>
              <w:jc w:val="both"/>
              <w:rPr>
                <w:sz w:val="20"/>
              </w:rPr>
            </w:pPr>
            <w:r>
              <w:rPr>
                <w:sz w:val="20"/>
              </w:rPr>
              <w:t>Здатний приймати рішення в типових ситуаціях</w:t>
            </w:r>
          </w:p>
        </w:tc>
        <w:tc>
          <w:tcPr>
            <w:tcW w:w="2901" w:type="dxa"/>
            <w:gridSpan w:val="2"/>
          </w:tcPr>
          <w:p w:rsidR="0012458C" w:rsidRDefault="0012458C" w:rsidP="00A11D68">
            <w:pPr>
              <w:pStyle w:val="TableParagraph"/>
              <w:ind w:left="39" w:right="149"/>
              <w:jc w:val="both"/>
              <w:rPr>
                <w:sz w:val="20"/>
              </w:rPr>
            </w:pPr>
            <w:r>
              <w:rPr>
                <w:sz w:val="20"/>
              </w:rPr>
              <w:t>Вільно орієнтується в сучасних психолого-педагогічних концепціях навчання й ви- ховання, використовує їх як основу у своїй практичній діяльності. Здатний швидко -й підсвідомо обрати оптимальне рішення</w:t>
            </w:r>
          </w:p>
        </w:tc>
        <w:tc>
          <w:tcPr>
            <w:tcW w:w="2880" w:type="dxa"/>
          </w:tcPr>
          <w:p w:rsidR="0012458C" w:rsidRDefault="0012458C" w:rsidP="00A11D68">
            <w:pPr>
              <w:pStyle w:val="TableParagraph"/>
              <w:ind w:left="40" w:right="147"/>
              <w:jc w:val="both"/>
              <w:rPr>
                <w:sz w:val="20"/>
              </w:rPr>
            </w:pPr>
            <w:r>
              <w:rPr>
                <w:sz w:val="20"/>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12458C" w:rsidTr="00A11D68">
        <w:trPr>
          <w:gridAfter w:val="1"/>
          <w:wAfter w:w="15" w:type="dxa"/>
          <w:trHeight w:val="354"/>
        </w:trPr>
        <w:tc>
          <w:tcPr>
            <w:tcW w:w="10237" w:type="dxa"/>
            <w:gridSpan w:val="6"/>
            <w:tcBorders>
              <w:bottom w:val="single" w:sz="4" w:space="0" w:color="000000"/>
            </w:tcBorders>
          </w:tcPr>
          <w:p w:rsidR="0012458C" w:rsidRDefault="0012458C" w:rsidP="00A11D68">
            <w:pPr>
              <w:pStyle w:val="TableParagraph"/>
              <w:spacing w:line="249" w:lineRule="exact"/>
              <w:ind w:left="2476" w:right="2456"/>
              <w:jc w:val="both"/>
              <w:rPr>
                <w:b/>
              </w:rPr>
            </w:pPr>
            <w:r>
              <w:rPr>
                <w:b/>
              </w:rPr>
              <w:t>ІІ. Результативність професійної діяльності вчителя.</w:t>
            </w:r>
          </w:p>
        </w:tc>
      </w:tr>
      <w:tr w:rsidR="0012458C" w:rsidTr="00A11D68">
        <w:trPr>
          <w:gridAfter w:val="1"/>
          <w:wAfter w:w="15" w:type="dxa"/>
          <w:trHeight w:val="316"/>
        </w:trPr>
        <w:tc>
          <w:tcPr>
            <w:tcW w:w="1714" w:type="dxa"/>
            <w:tcBorders>
              <w:top w:val="single" w:sz="4" w:space="0" w:color="000000"/>
              <w:right w:val="single" w:sz="4" w:space="0" w:color="000000"/>
            </w:tcBorders>
          </w:tcPr>
          <w:p w:rsidR="0012458C" w:rsidRDefault="0012458C" w:rsidP="00A11D68">
            <w:pPr>
              <w:pStyle w:val="TableParagraph"/>
              <w:spacing w:line="249" w:lineRule="exact"/>
              <w:ind w:left="40"/>
              <w:jc w:val="both"/>
              <w:rPr>
                <w:b/>
              </w:rPr>
            </w:pPr>
            <w:r>
              <w:rPr>
                <w:b/>
              </w:rPr>
              <w:t>Критерії</w:t>
            </w:r>
          </w:p>
        </w:tc>
        <w:tc>
          <w:tcPr>
            <w:tcW w:w="2742" w:type="dxa"/>
            <w:gridSpan w:val="2"/>
            <w:tcBorders>
              <w:top w:val="single" w:sz="4" w:space="0" w:color="000000"/>
              <w:left w:val="single" w:sz="4" w:space="0" w:color="000000"/>
              <w:right w:val="single" w:sz="4" w:space="0" w:color="000000"/>
            </w:tcBorders>
          </w:tcPr>
          <w:p w:rsidR="0012458C" w:rsidRDefault="0012458C" w:rsidP="00A11D68">
            <w:pPr>
              <w:pStyle w:val="TableParagraph"/>
              <w:spacing w:line="249" w:lineRule="exact"/>
              <w:ind w:left="37"/>
              <w:jc w:val="both"/>
              <w:rPr>
                <w:b/>
              </w:rPr>
            </w:pPr>
            <w:r>
              <w:rPr>
                <w:b/>
              </w:rPr>
              <w:t>Спеціаліст другої категорії</w:t>
            </w:r>
          </w:p>
        </w:tc>
        <w:tc>
          <w:tcPr>
            <w:tcW w:w="2901" w:type="dxa"/>
            <w:gridSpan w:val="2"/>
            <w:tcBorders>
              <w:top w:val="single" w:sz="4" w:space="0" w:color="000000"/>
              <w:left w:val="single" w:sz="4" w:space="0" w:color="000000"/>
              <w:right w:val="single" w:sz="4" w:space="0" w:color="000000"/>
            </w:tcBorders>
          </w:tcPr>
          <w:p w:rsidR="0012458C" w:rsidRDefault="0012458C" w:rsidP="00A11D68">
            <w:pPr>
              <w:pStyle w:val="TableParagraph"/>
              <w:spacing w:line="249" w:lineRule="exact"/>
              <w:ind w:left="42"/>
              <w:jc w:val="both"/>
              <w:rPr>
                <w:b/>
              </w:rPr>
            </w:pPr>
            <w:r>
              <w:rPr>
                <w:b/>
              </w:rPr>
              <w:t>Спеціаліст першої категорії</w:t>
            </w:r>
          </w:p>
        </w:tc>
        <w:tc>
          <w:tcPr>
            <w:tcW w:w="2880" w:type="dxa"/>
            <w:tcBorders>
              <w:top w:val="single" w:sz="4" w:space="0" w:color="000000"/>
              <w:left w:val="single" w:sz="4" w:space="0" w:color="000000"/>
            </w:tcBorders>
          </w:tcPr>
          <w:p w:rsidR="0012458C" w:rsidRDefault="0012458C" w:rsidP="00A11D68">
            <w:pPr>
              <w:pStyle w:val="TableParagraph"/>
              <w:spacing w:line="249" w:lineRule="exact"/>
              <w:ind w:left="42"/>
              <w:jc w:val="both"/>
              <w:rPr>
                <w:b/>
              </w:rPr>
            </w:pPr>
            <w:r>
              <w:rPr>
                <w:b/>
              </w:rPr>
              <w:t>Спеціаліст вищої категорії</w:t>
            </w:r>
          </w:p>
        </w:tc>
      </w:tr>
      <w:tr w:rsidR="0012458C" w:rsidTr="00A11D68">
        <w:trPr>
          <w:gridAfter w:val="1"/>
          <w:wAfter w:w="15" w:type="dxa"/>
          <w:trHeight w:val="2298"/>
        </w:trPr>
        <w:tc>
          <w:tcPr>
            <w:tcW w:w="1714" w:type="dxa"/>
          </w:tcPr>
          <w:p w:rsidR="0012458C" w:rsidRDefault="0012458C" w:rsidP="00A11D68">
            <w:pPr>
              <w:pStyle w:val="TableParagraph"/>
              <w:ind w:left="40" w:right="242"/>
              <w:jc w:val="both"/>
              <w:rPr>
                <w:sz w:val="20"/>
              </w:rPr>
            </w:pPr>
            <w:r>
              <w:rPr>
                <w:sz w:val="20"/>
              </w:rPr>
              <w:t>1.Володіння способами інди- відуалізації навчання</w:t>
            </w:r>
          </w:p>
        </w:tc>
        <w:tc>
          <w:tcPr>
            <w:tcW w:w="2742" w:type="dxa"/>
            <w:gridSpan w:val="2"/>
          </w:tcPr>
          <w:p w:rsidR="0012458C" w:rsidRDefault="0012458C" w:rsidP="00A11D68">
            <w:pPr>
              <w:pStyle w:val="TableParagraph"/>
              <w:ind w:left="40" w:right="63"/>
              <w:jc w:val="both"/>
              <w:rPr>
                <w:sz w:val="20"/>
              </w:rPr>
            </w:pPr>
            <w:r>
              <w:rPr>
                <w:sz w:val="20"/>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w:t>
            </w:r>
          </w:p>
          <w:p w:rsidR="0012458C" w:rsidRDefault="0012458C" w:rsidP="00A11D68">
            <w:pPr>
              <w:pStyle w:val="TableParagraph"/>
              <w:spacing w:line="218" w:lineRule="exact"/>
              <w:ind w:left="40"/>
              <w:jc w:val="both"/>
              <w:rPr>
                <w:sz w:val="20"/>
              </w:rPr>
            </w:pPr>
            <w:r>
              <w:rPr>
                <w:sz w:val="20"/>
              </w:rPr>
              <w:t>особистісного розвитку дітей</w:t>
            </w:r>
          </w:p>
        </w:tc>
        <w:tc>
          <w:tcPr>
            <w:tcW w:w="2901" w:type="dxa"/>
            <w:gridSpan w:val="2"/>
          </w:tcPr>
          <w:p w:rsidR="0012458C" w:rsidRDefault="0012458C" w:rsidP="00A11D68">
            <w:pPr>
              <w:pStyle w:val="TableParagraph"/>
              <w:ind w:left="39" w:right="9"/>
              <w:jc w:val="both"/>
              <w:rPr>
                <w:sz w:val="20"/>
              </w:rPr>
            </w:pPr>
            <w:r>
              <w:rPr>
                <w:sz w:val="20"/>
              </w:rPr>
              <w:t>Уміло користується елементами, засобами діагностики і корекції індивідуальних особливостей учнів під час реалізації дифе- ренційованого підходу. Створює умови для розвитку талантів, розумових і фізичних здібностей</w:t>
            </w:r>
          </w:p>
        </w:tc>
        <w:tc>
          <w:tcPr>
            <w:tcW w:w="2880" w:type="dxa"/>
          </w:tcPr>
          <w:p w:rsidR="0012458C" w:rsidRDefault="0012458C" w:rsidP="00A11D68">
            <w:pPr>
              <w:pStyle w:val="TableParagraph"/>
              <w:ind w:left="40"/>
              <w:jc w:val="both"/>
              <w:rPr>
                <w:sz w:val="20"/>
              </w:rPr>
            </w:pPr>
            <w:r>
              <w:rPr>
                <w:sz w:val="20"/>
              </w:rPr>
              <w:t>Сприяє пошуку, відбору і творчому розвитку обдарованих дітей. Уміє тримати в полі зору</w:t>
            </w:r>
          </w:p>
          <w:p w:rsidR="0012458C" w:rsidRDefault="0012458C" w:rsidP="00A11D68">
            <w:pPr>
              <w:pStyle w:val="TableParagraph"/>
              <w:spacing w:line="228" w:lineRule="exact"/>
              <w:ind w:left="40"/>
              <w:jc w:val="both"/>
              <w:rPr>
                <w:sz w:val="20"/>
              </w:rPr>
            </w:pPr>
            <w:r>
              <w:rPr>
                <w:sz w:val="20"/>
              </w:rPr>
              <w:t>«сильних», «слабких» і</w:t>
            </w:r>
          </w:p>
          <w:p w:rsidR="0012458C" w:rsidRDefault="0012458C" w:rsidP="00A11D68">
            <w:pPr>
              <w:pStyle w:val="TableParagraph"/>
              <w:ind w:left="40" w:right="56"/>
              <w:jc w:val="both"/>
              <w:rPr>
                <w:sz w:val="20"/>
              </w:rPr>
            </w:pPr>
            <w:r>
              <w:rPr>
                <w:sz w:val="20"/>
              </w:rPr>
              <w:t>«середніх» за рівнем знань учнів; працює за індивідуальними планами з обдарованими і слабкими</w:t>
            </w:r>
            <w:r>
              <w:rPr>
                <w:spacing w:val="-5"/>
                <w:sz w:val="20"/>
              </w:rPr>
              <w:t xml:space="preserve"> </w:t>
            </w:r>
            <w:r>
              <w:rPr>
                <w:sz w:val="20"/>
              </w:rPr>
              <w:t>дітьми</w:t>
            </w:r>
          </w:p>
        </w:tc>
      </w:tr>
      <w:tr w:rsidR="0012458C" w:rsidTr="00A11D68">
        <w:trPr>
          <w:gridAfter w:val="1"/>
          <w:wAfter w:w="15" w:type="dxa"/>
          <w:trHeight w:val="2989"/>
        </w:trPr>
        <w:tc>
          <w:tcPr>
            <w:tcW w:w="1714" w:type="dxa"/>
          </w:tcPr>
          <w:p w:rsidR="0012458C" w:rsidRDefault="0012458C" w:rsidP="00A11D68">
            <w:pPr>
              <w:pStyle w:val="TableParagraph"/>
              <w:ind w:left="40" w:right="63"/>
              <w:jc w:val="both"/>
              <w:rPr>
                <w:sz w:val="20"/>
              </w:rPr>
            </w:pPr>
            <w:r>
              <w:rPr>
                <w:sz w:val="20"/>
              </w:rPr>
              <w:t>2.Уміння активізувати пізнавальну діяль- ність учнів</w:t>
            </w:r>
          </w:p>
        </w:tc>
        <w:tc>
          <w:tcPr>
            <w:tcW w:w="2742" w:type="dxa"/>
            <w:gridSpan w:val="2"/>
          </w:tcPr>
          <w:p w:rsidR="0012458C" w:rsidRDefault="0012458C" w:rsidP="00A11D68">
            <w:pPr>
              <w:pStyle w:val="TableParagraph"/>
              <w:ind w:left="40" w:right="35"/>
              <w:jc w:val="both"/>
              <w:rPr>
                <w:sz w:val="20"/>
              </w:rPr>
            </w:pPr>
            <w:r>
              <w:rPr>
                <w:sz w:val="20"/>
              </w:rPr>
              <w:t>Створює умови, що формують мотив діяльності. Уміє захопити учнів своїм пред- 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w:t>
            </w:r>
          </w:p>
          <w:p w:rsidR="0012458C" w:rsidRDefault="0012458C" w:rsidP="00A11D68">
            <w:pPr>
              <w:pStyle w:val="TableParagraph"/>
              <w:spacing w:line="230" w:lineRule="exact"/>
              <w:ind w:left="40" w:right="292"/>
              <w:jc w:val="both"/>
              <w:rPr>
                <w:sz w:val="20"/>
              </w:rPr>
            </w:pPr>
            <w:r>
              <w:rPr>
                <w:sz w:val="20"/>
              </w:rPr>
              <w:t>недостатньо сформованими навичками учіння</w:t>
            </w:r>
          </w:p>
        </w:tc>
        <w:tc>
          <w:tcPr>
            <w:tcW w:w="2901" w:type="dxa"/>
            <w:gridSpan w:val="2"/>
          </w:tcPr>
          <w:p w:rsidR="0012458C" w:rsidRDefault="0012458C" w:rsidP="00A11D68">
            <w:pPr>
              <w:pStyle w:val="TableParagraph"/>
              <w:ind w:left="39" w:right="37"/>
              <w:jc w:val="both"/>
              <w:rPr>
                <w:sz w:val="20"/>
              </w:rPr>
            </w:pPr>
            <w:r>
              <w:rPr>
                <w:sz w:val="20"/>
              </w:rPr>
              <w:t>Забезпечує успішне формування системи знань на основі само- управління процесом учіння.</w:t>
            </w:r>
          </w:p>
          <w:p w:rsidR="0012458C" w:rsidRDefault="0012458C" w:rsidP="00A11D68">
            <w:pPr>
              <w:pStyle w:val="TableParagraph"/>
              <w:ind w:left="39" w:right="58"/>
              <w:jc w:val="both"/>
              <w:rPr>
                <w:sz w:val="20"/>
              </w:rPr>
            </w:pPr>
            <w:r>
              <w:rPr>
                <w:sz w:val="20"/>
              </w:rPr>
              <w:t>Уміє цікаво подати навчальний матеріал, активізувати учнів, збудивши в них інтерес до осо- бистостей самого предмета; уміло варіює форми і методи навчання. Міцні, ґрунтовні знання учнів поєднуються з ви- сокою пізнавальною активністю і сформованими навичками</w:t>
            </w:r>
          </w:p>
        </w:tc>
        <w:tc>
          <w:tcPr>
            <w:tcW w:w="2880" w:type="dxa"/>
          </w:tcPr>
          <w:p w:rsidR="0012458C" w:rsidRDefault="0012458C" w:rsidP="00A11D68">
            <w:pPr>
              <w:pStyle w:val="TableParagraph"/>
              <w:ind w:left="40" w:right="46"/>
              <w:jc w:val="both"/>
              <w:rPr>
                <w:sz w:val="20"/>
              </w:rPr>
            </w:pPr>
            <w:r>
              <w:rPr>
                <w:sz w:val="20"/>
              </w:rPr>
              <w:t xml:space="preserve">Забезпечує залучення кожного школяра до процесу активного учіння. Стимулює внутрішню (мислительну) активність, </w:t>
            </w:r>
            <w:r>
              <w:rPr>
                <w:spacing w:val="-3"/>
                <w:sz w:val="20"/>
              </w:rPr>
              <w:t xml:space="preserve">пошу- </w:t>
            </w:r>
            <w:r>
              <w:rPr>
                <w:sz w:val="20"/>
              </w:rPr>
              <w:t xml:space="preserve">кову діяльність. Уміє </w:t>
            </w:r>
            <w:r>
              <w:rPr>
                <w:spacing w:val="-3"/>
                <w:sz w:val="20"/>
              </w:rPr>
              <w:t xml:space="preserve">ясно </w:t>
            </w:r>
            <w:r>
              <w:rPr>
                <w:sz w:val="20"/>
              </w:rPr>
              <w:t xml:space="preserve">й чітко викласти навчальний матеріал; </w:t>
            </w:r>
            <w:r>
              <w:rPr>
                <w:spacing w:val="-3"/>
                <w:sz w:val="20"/>
              </w:rPr>
              <w:t xml:space="preserve">уважний </w:t>
            </w:r>
            <w:r>
              <w:rPr>
                <w:sz w:val="20"/>
              </w:rPr>
              <w:t xml:space="preserve">до рівня знань </w:t>
            </w:r>
            <w:r>
              <w:rPr>
                <w:spacing w:val="-4"/>
                <w:sz w:val="20"/>
              </w:rPr>
              <w:t xml:space="preserve">усіх </w:t>
            </w:r>
            <w:r>
              <w:rPr>
                <w:spacing w:val="-3"/>
                <w:sz w:val="20"/>
              </w:rPr>
              <w:t xml:space="preserve">учнів. </w:t>
            </w:r>
            <w:r>
              <w:rPr>
                <w:sz w:val="20"/>
              </w:rPr>
              <w:t xml:space="preserve">Інтерес до навчального предмета в </w:t>
            </w:r>
            <w:r>
              <w:rPr>
                <w:spacing w:val="-3"/>
                <w:sz w:val="20"/>
              </w:rPr>
              <w:t xml:space="preserve">учнів </w:t>
            </w:r>
            <w:r>
              <w:rPr>
                <w:sz w:val="20"/>
              </w:rPr>
              <w:t>поєднується з міцними знаннями і сформованими</w:t>
            </w:r>
            <w:r>
              <w:rPr>
                <w:spacing w:val="2"/>
                <w:sz w:val="20"/>
              </w:rPr>
              <w:t xml:space="preserve"> </w:t>
            </w:r>
            <w:r>
              <w:rPr>
                <w:sz w:val="20"/>
              </w:rPr>
              <w:t>навичками</w:t>
            </w:r>
          </w:p>
        </w:tc>
      </w:tr>
      <w:tr w:rsidR="000D1481" w:rsidTr="00A11D68">
        <w:trPr>
          <w:gridAfter w:val="1"/>
          <w:wAfter w:w="15" w:type="dxa"/>
          <w:trHeight w:val="2759"/>
        </w:trPr>
        <w:tc>
          <w:tcPr>
            <w:tcW w:w="1714" w:type="dxa"/>
            <w:vMerge w:val="restart"/>
          </w:tcPr>
          <w:p w:rsidR="000D1481" w:rsidRDefault="000D1481" w:rsidP="00A11D68">
            <w:pPr>
              <w:pStyle w:val="TableParagraph"/>
              <w:ind w:left="40" w:right="40"/>
              <w:jc w:val="both"/>
              <w:rPr>
                <w:sz w:val="20"/>
              </w:rPr>
            </w:pPr>
            <w:r>
              <w:rPr>
                <w:sz w:val="20"/>
              </w:rPr>
              <w:t>3. Робота з роз- витку в учнів загально- навчальних вмінь і навичок</w:t>
            </w:r>
          </w:p>
        </w:tc>
        <w:tc>
          <w:tcPr>
            <w:tcW w:w="2742" w:type="dxa"/>
            <w:gridSpan w:val="2"/>
            <w:vMerge w:val="restart"/>
          </w:tcPr>
          <w:p w:rsidR="000D1481" w:rsidRDefault="000D1481" w:rsidP="00A11D68">
            <w:pPr>
              <w:pStyle w:val="TableParagraph"/>
              <w:ind w:left="40" w:right="269"/>
              <w:jc w:val="both"/>
              <w:rPr>
                <w:sz w:val="20"/>
              </w:rPr>
            </w:pPr>
            <w:r>
              <w:rPr>
                <w:sz w:val="20"/>
              </w:rPr>
              <w:t>Прагне до формування навичок раціональної організації праці</w:t>
            </w:r>
          </w:p>
        </w:tc>
        <w:tc>
          <w:tcPr>
            <w:tcW w:w="2901" w:type="dxa"/>
            <w:gridSpan w:val="2"/>
            <w:vMerge w:val="restart"/>
          </w:tcPr>
          <w:p w:rsidR="000D1481" w:rsidRDefault="000D1481" w:rsidP="00A11D68">
            <w:pPr>
              <w:pStyle w:val="TableParagraph"/>
              <w:ind w:left="39" w:right="241"/>
              <w:jc w:val="both"/>
              <w:rPr>
                <w:sz w:val="20"/>
              </w:rPr>
            </w:pPr>
            <w:r>
              <w:rPr>
                <w:sz w:val="20"/>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w:t>
            </w:r>
          </w:p>
          <w:p w:rsidR="000D1481" w:rsidRDefault="000D1481" w:rsidP="00A11D68">
            <w:pPr>
              <w:pStyle w:val="TableParagraph"/>
              <w:spacing w:line="219" w:lineRule="exact"/>
              <w:ind w:left="39"/>
              <w:jc w:val="both"/>
              <w:rPr>
                <w:sz w:val="20"/>
              </w:rPr>
            </w:pPr>
            <w:r>
              <w:rPr>
                <w:sz w:val="20"/>
              </w:rPr>
              <w:t>оформлення письмових робіт</w:t>
            </w:r>
          </w:p>
          <w:p w:rsidR="000D1481" w:rsidRDefault="000D1481" w:rsidP="00A11D68">
            <w:pPr>
              <w:pStyle w:val="TableParagraph"/>
              <w:ind w:left="38" w:right="302"/>
              <w:jc w:val="both"/>
              <w:rPr>
                <w:sz w:val="20"/>
              </w:rPr>
            </w:pPr>
            <w:r>
              <w:rPr>
                <w:sz w:val="20"/>
              </w:rPr>
              <w:t>учнів у зошитах, щоденниках (грамотність, акуратність, каліграфія)</w:t>
            </w:r>
          </w:p>
        </w:tc>
        <w:tc>
          <w:tcPr>
            <w:tcW w:w="2880" w:type="dxa"/>
            <w:tcBorders>
              <w:bottom w:val="nil"/>
            </w:tcBorders>
          </w:tcPr>
          <w:p w:rsidR="000D1481" w:rsidRDefault="000D1481" w:rsidP="00A11D68">
            <w:pPr>
              <w:pStyle w:val="TableParagraph"/>
              <w:jc w:val="both"/>
              <w:rPr>
                <w:sz w:val="20"/>
              </w:rPr>
            </w:pPr>
          </w:p>
        </w:tc>
      </w:tr>
      <w:tr w:rsidR="000D1481" w:rsidTr="00A11D68">
        <w:trPr>
          <w:trHeight w:val="687"/>
        </w:trPr>
        <w:tc>
          <w:tcPr>
            <w:tcW w:w="1714" w:type="dxa"/>
            <w:vMerge/>
          </w:tcPr>
          <w:p w:rsidR="000D1481" w:rsidRDefault="000D1481" w:rsidP="00A11D68">
            <w:pPr>
              <w:pStyle w:val="TableParagraph"/>
              <w:jc w:val="both"/>
              <w:rPr>
                <w:sz w:val="20"/>
              </w:rPr>
            </w:pPr>
          </w:p>
        </w:tc>
        <w:tc>
          <w:tcPr>
            <w:tcW w:w="2742" w:type="dxa"/>
            <w:gridSpan w:val="2"/>
            <w:vMerge/>
          </w:tcPr>
          <w:p w:rsidR="000D1481" w:rsidRDefault="000D1481" w:rsidP="00A11D68">
            <w:pPr>
              <w:pStyle w:val="TableParagraph"/>
              <w:jc w:val="both"/>
              <w:rPr>
                <w:sz w:val="20"/>
              </w:rPr>
            </w:pPr>
          </w:p>
        </w:tc>
        <w:tc>
          <w:tcPr>
            <w:tcW w:w="2901" w:type="dxa"/>
            <w:gridSpan w:val="2"/>
            <w:vMerge/>
          </w:tcPr>
          <w:p w:rsidR="000D1481" w:rsidRDefault="000D1481" w:rsidP="00A11D68">
            <w:pPr>
              <w:pStyle w:val="TableParagraph"/>
              <w:ind w:left="38" w:right="302"/>
              <w:jc w:val="both"/>
              <w:rPr>
                <w:sz w:val="20"/>
              </w:rPr>
            </w:pPr>
          </w:p>
        </w:tc>
        <w:tc>
          <w:tcPr>
            <w:tcW w:w="2895" w:type="dxa"/>
            <w:gridSpan w:val="2"/>
            <w:tcBorders>
              <w:top w:val="nil"/>
            </w:tcBorders>
          </w:tcPr>
          <w:p w:rsidR="000D1481" w:rsidRDefault="000D1481" w:rsidP="00A11D68">
            <w:pPr>
              <w:pStyle w:val="TableParagraph"/>
              <w:jc w:val="both"/>
              <w:rPr>
                <w:sz w:val="20"/>
              </w:rPr>
            </w:pPr>
          </w:p>
        </w:tc>
      </w:tr>
      <w:tr w:rsidR="0012458C" w:rsidTr="00A11D68">
        <w:trPr>
          <w:trHeight w:val="2528"/>
        </w:trPr>
        <w:tc>
          <w:tcPr>
            <w:tcW w:w="1714" w:type="dxa"/>
          </w:tcPr>
          <w:p w:rsidR="0012458C" w:rsidRDefault="0012458C" w:rsidP="00A11D68">
            <w:pPr>
              <w:pStyle w:val="TableParagraph"/>
              <w:ind w:left="40" w:right="213"/>
              <w:jc w:val="both"/>
              <w:rPr>
                <w:sz w:val="20"/>
              </w:rPr>
            </w:pPr>
            <w:r>
              <w:rPr>
                <w:sz w:val="20"/>
              </w:rPr>
              <w:t>4.Рівень навченості учнів</w:t>
            </w:r>
          </w:p>
        </w:tc>
        <w:tc>
          <w:tcPr>
            <w:tcW w:w="2742" w:type="dxa"/>
            <w:gridSpan w:val="2"/>
          </w:tcPr>
          <w:p w:rsidR="0012458C" w:rsidRDefault="0012458C" w:rsidP="00A11D68">
            <w:pPr>
              <w:pStyle w:val="TableParagraph"/>
              <w:ind w:left="40" w:right="43"/>
              <w:jc w:val="both"/>
              <w:rPr>
                <w:sz w:val="20"/>
              </w:rPr>
            </w:pPr>
            <w:r>
              <w:rPr>
                <w:sz w:val="20"/>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901" w:type="dxa"/>
            <w:gridSpan w:val="2"/>
          </w:tcPr>
          <w:p w:rsidR="0012458C" w:rsidRDefault="0012458C" w:rsidP="00A11D68">
            <w:pPr>
              <w:pStyle w:val="TableParagraph"/>
              <w:ind w:left="38" w:right="56"/>
              <w:jc w:val="both"/>
              <w:rPr>
                <w:sz w:val="20"/>
              </w:rPr>
            </w:pPr>
            <w:r>
              <w:rPr>
                <w:sz w:val="20"/>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95" w:type="dxa"/>
            <w:gridSpan w:val="2"/>
          </w:tcPr>
          <w:p w:rsidR="0012458C" w:rsidRDefault="0012458C" w:rsidP="00A11D68">
            <w:pPr>
              <w:pStyle w:val="TableParagraph"/>
              <w:ind w:left="37" w:right="263"/>
              <w:jc w:val="both"/>
              <w:rPr>
                <w:sz w:val="20"/>
              </w:rPr>
            </w:pPr>
            <w:r>
              <w:rPr>
                <w:sz w:val="20"/>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w:t>
            </w:r>
          </w:p>
          <w:p w:rsidR="0012458C" w:rsidRDefault="0012458C" w:rsidP="00A11D68">
            <w:pPr>
              <w:pStyle w:val="TableParagraph"/>
              <w:spacing w:line="226" w:lineRule="exact"/>
              <w:ind w:left="37" w:right="-18"/>
              <w:jc w:val="both"/>
              <w:rPr>
                <w:sz w:val="20"/>
              </w:rPr>
            </w:pPr>
            <w:r>
              <w:rPr>
                <w:sz w:val="20"/>
              </w:rPr>
              <w:t>завдань, здатні включитися в самостійний пізнавальний</w:t>
            </w:r>
            <w:r>
              <w:rPr>
                <w:spacing w:val="-14"/>
                <w:sz w:val="20"/>
              </w:rPr>
              <w:t xml:space="preserve"> </w:t>
            </w:r>
            <w:r>
              <w:rPr>
                <w:sz w:val="20"/>
              </w:rPr>
              <w:t>пошук</w:t>
            </w:r>
          </w:p>
        </w:tc>
      </w:tr>
      <w:tr w:rsidR="0012458C" w:rsidTr="00A11D68">
        <w:trPr>
          <w:trHeight w:val="277"/>
        </w:trPr>
        <w:tc>
          <w:tcPr>
            <w:tcW w:w="10252" w:type="dxa"/>
            <w:gridSpan w:val="7"/>
          </w:tcPr>
          <w:p w:rsidR="0012458C" w:rsidRDefault="0012458C" w:rsidP="00A11D68">
            <w:pPr>
              <w:pStyle w:val="TableParagraph"/>
              <w:spacing w:line="258" w:lineRule="exact"/>
              <w:ind w:left="3530" w:right="3510"/>
              <w:jc w:val="both"/>
              <w:rPr>
                <w:b/>
                <w:sz w:val="24"/>
              </w:rPr>
            </w:pPr>
            <w:r>
              <w:rPr>
                <w:b/>
                <w:sz w:val="24"/>
              </w:rPr>
              <w:t>ІІІ. Комунікативна культура</w:t>
            </w:r>
          </w:p>
        </w:tc>
      </w:tr>
      <w:tr w:rsidR="0012458C" w:rsidTr="00A11D68">
        <w:trPr>
          <w:trHeight w:val="253"/>
        </w:trPr>
        <w:tc>
          <w:tcPr>
            <w:tcW w:w="1714" w:type="dxa"/>
          </w:tcPr>
          <w:p w:rsidR="0012458C" w:rsidRDefault="0012458C" w:rsidP="00A11D68">
            <w:pPr>
              <w:pStyle w:val="TableParagraph"/>
              <w:spacing w:line="234" w:lineRule="exact"/>
              <w:ind w:left="424"/>
              <w:jc w:val="both"/>
              <w:rPr>
                <w:b/>
              </w:rPr>
            </w:pPr>
            <w:r>
              <w:rPr>
                <w:b/>
              </w:rPr>
              <w:t>Критерії</w:t>
            </w:r>
          </w:p>
        </w:tc>
        <w:tc>
          <w:tcPr>
            <w:tcW w:w="2602" w:type="dxa"/>
          </w:tcPr>
          <w:p w:rsidR="0012458C" w:rsidRDefault="0012458C" w:rsidP="00A11D68">
            <w:pPr>
              <w:pStyle w:val="TableParagraph"/>
              <w:spacing w:line="234" w:lineRule="exact"/>
              <w:ind w:left="40"/>
              <w:jc w:val="both"/>
              <w:rPr>
                <w:b/>
              </w:rPr>
            </w:pPr>
            <w:r>
              <w:rPr>
                <w:b/>
                <w:spacing w:val="-11"/>
              </w:rPr>
              <w:t xml:space="preserve">Спеціаліст </w:t>
            </w:r>
            <w:r>
              <w:rPr>
                <w:b/>
                <w:spacing w:val="-9"/>
              </w:rPr>
              <w:t xml:space="preserve">другої </w:t>
            </w:r>
            <w:r>
              <w:rPr>
                <w:b/>
                <w:spacing w:val="-11"/>
              </w:rPr>
              <w:t>категорії</w:t>
            </w:r>
          </w:p>
        </w:tc>
        <w:tc>
          <w:tcPr>
            <w:tcW w:w="2901" w:type="dxa"/>
            <w:gridSpan w:val="2"/>
          </w:tcPr>
          <w:p w:rsidR="0012458C" w:rsidRDefault="0012458C" w:rsidP="00A11D68">
            <w:pPr>
              <w:pStyle w:val="TableParagraph"/>
              <w:spacing w:line="234" w:lineRule="exact"/>
              <w:ind w:left="39"/>
              <w:jc w:val="both"/>
              <w:rPr>
                <w:b/>
              </w:rPr>
            </w:pPr>
            <w:r>
              <w:rPr>
                <w:b/>
              </w:rPr>
              <w:t>Спеціаліст першої категорії</w:t>
            </w:r>
          </w:p>
        </w:tc>
        <w:tc>
          <w:tcPr>
            <w:tcW w:w="3035" w:type="dxa"/>
            <w:gridSpan w:val="3"/>
          </w:tcPr>
          <w:p w:rsidR="0012458C" w:rsidRDefault="0012458C" w:rsidP="00A11D68">
            <w:pPr>
              <w:pStyle w:val="TableParagraph"/>
              <w:spacing w:line="234" w:lineRule="exact"/>
              <w:ind w:left="253"/>
              <w:jc w:val="both"/>
              <w:rPr>
                <w:b/>
              </w:rPr>
            </w:pPr>
            <w:r>
              <w:rPr>
                <w:b/>
              </w:rPr>
              <w:t>Спеціаліст вищої категорії</w:t>
            </w:r>
          </w:p>
        </w:tc>
      </w:tr>
      <w:tr w:rsidR="0012458C" w:rsidTr="00A11D68">
        <w:trPr>
          <w:trHeight w:val="2989"/>
        </w:trPr>
        <w:tc>
          <w:tcPr>
            <w:tcW w:w="1714" w:type="dxa"/>
          </w:tcPr>
          <w:p w:rsidR="0012458C" w:rsidRDefault="0012458C" w:rsidP="00A11D68">
            <w:pPr>
              <w:pStyle w:val="TableParagraph"/>
              <w:ind w:left="40" w:right="155" w:firstLine="43"/>
              <w:jc w:val="both"/>
              <w:rPr>
                <w:sz w:val="20"/>
              </w:rPr>
            </w:pPr>
            <w:r>
              <w:rPr>
                <w:sz w:val="20"/>
              </w:rPr>
              <w:t>1. Комунікативні й організаторські здібності</w:t>
            </w:r>
          </w:p>
        </w:tc>
        <w:tc>
          <w:tcPr>
            <w:tcW w:w="2602" w:type="dxa"/>
          </w:tcPr>
          <w:p w:rsidR="0012458C" w:rsidRDefault="0012458C" w:rsidP="00A11D68">
            <w:pPr>
              <w:pStyle w:val="TableParagraph"/>
              <w:ind w:left="40" w:right="100" w:firstLine="24"/>
              <w:jc w:val="both"/>
              <w:rPr>
                <w:sz w:val="20"/>
              </w:rPr>
            </w:pPr>
            <w:r>
              <w:rPr>
                <w:sz w:val="20"/>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901" w:type="dxa"/>
            <w:gridSpan w:val="2"/>
          </w:tcPr>
          <w:p w:rsidR="0012458C" w:rsidRDefault="0012458C" w:rsidP="00A11D68">
            <w:pPr>
              <w:pStyle w:val="TableParagraph"/>
              <w:ind w:left="39" w:right="38" w:firstLine="28"/>
              <w:jc w:val="both"/>
              <w:rPr>
                <w:sz w:val="20"/>
              </w:rPr>
            </w:pPr>
            <w:r>
              <w:rPr>
                <w:sz w:val="20"/>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w:t>
            </w:r>
            <w:r>
              <w:rPr>
                <w:spacing w:val="-3"/>
                <w:sz w:val="20"/>
              </w:rPr>
              <w:t xml:space="preserve">участь </w:t>
            </w:r>
            <w:r>
              <w:rPr>
                <w:sz w:val="20"/>
              </w:rPr>
              <w:t>в організації громадських заходів; здатний прийняти самостійне рішення в складній ситуації. Усе виконує за внутрішнім переконанням, а не з</w:t>
            </w:r>
            <w:r>
              <w:rPr>
                <w:spacing w:val="2"/>
                <w:sz w:val="20"/>
              </w:rPr>
              <w:t xml:space="preserve"> </w:t>
            </w:r>
            <w:r>
              <w:rPr>
                <w:spacing w:val="-3"/>
                <w:sz w:val="20"/>
              </w:rPr>
              <w:t>примусу.</w:t>
            </w:r>
          </w:p>
          <w:p w:rsidR="0012458C" w:rsidRDefault="0012458C" w:rsidP="00A11D68">
            <w:pPr>
              <w:pStyle w:val="TableParagraph"/>
              <w:spacing w:line="230" w:lineRule="exact"/>
              <w:ind w:left="39" w:right="143"/>
              <w:jc w:val="both"/>
              <w:rPr>
                <w:sz w:val="20"/>
              </w:rPr>
            </w:pPr>
            <w:r>
              <w:rPr>
                <w:sz w:val="20"/>
              </w:rPr>
              <w:t>Наполегливий у діяльності, яка його приваблює</w:t>
            </w:r>
          </w:p>
        </w:tc>
        <w:tc>
          <w:tcPr>
            <w:tcW w:w="3035" w:type="dxa"/>
            <w:gridSpan w:val="3"/>
          </w:tcPr>
          <w:p w:rsidR="0012458C" w:rsidRDefault="0012458C" w:rsidP="00A11D68">
            <w:pPr>
              <w:pStyle w:val="TableParagraph"/>
              <w:ind w:left="37" w:right="48" w:firstLine="28"/>
              <w:jc w:val="both"/>
              <w:rPr>
                <w:sz w:val="20"/>
              </w:rPr>
            </w:pPr>
            <w:r>
              <w:rPr>
                <w:sz w:val="20"/>
              </w:rPr>
              <w:t>Відчуває потребу в комуні- 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12458C" w:rsidRDefault="0012458C" w:rsidP="00A11D68">
            <w:pPr>
              <w:pStyle w:val="TableParagraph"/>
              <w:spacing w:line="230" w:lineRule="exact"/>
              <w:ind w:left="37" w:right="268"/>
              <w:jc w:val="both"/>
              <w:rPr>
                <w:sz w:val="20"/>
              </w:rPr>
            </w:pPr>
            <w:r>
              <w:rPr>
                <w:sz w:val="20"/>
              </w:rPr>
              <w:t>Шукає такі справи, які б задовольнили його потребу в комунікації та організаторській діяльності</w:t>
            </w:r>
          </w:p>
        </w:tc>
      </w:tr>
      <w:tr w:rsidR="0012458C" w:rsidTr="00A11D68">
        <w:trPr>
          <w:trHeight w:val="2989"/>
        </w:trPr>
        <w:tc>
          <w:tcPr>
            <w:tcW w:w="1714" w:type="dxa"/>
          </w:tcPr>
          <w:p w:rsidR="0012458C" w:rsidRDefault="0012458C" w:rsidP="00A11D68">
            <w:pPr>
              <w:pStyle w:val="TableParagraph"/>
              <w:ind w:left="69" w:right="379" w:hanging="29"/>
              <w:jc w:val="both"/>
              <w:rPr>
                <w:sz w:val="20"/>
              </w:rPr>
            </w:pPr>
            <w:r>
              <w:rPr>
                <w:sz w:val="20"/>
              </w:rPr>
              <w:t>2. Здатність до співпраці з учнями</w:t>
            </w:r>
          </w:p>
        </w:tc>
        <w:tc>
          <w:tcPr>
            <w:tcW w:w="2602" w:type="dxa"/>
          </w:tcPr>
          <w:p w:rsidR="0012458C" w:rsidRDefault="0012458C" w:rsidP="00A11D68">
            <w:pPr>
              <w:pStyle w:val="TableParagraph"/>
              <w:ind w:left="73" w:right="258" w:hanging="34"/>
              <w:jc w:val="both"/>
              <w:rPr>
                <w:sz w:val="20"/>
              </w:rPr>
            </w:pPr>
            <w:r>
              <w:rPr>
                <w:sz w:val="20"/>
              </w:rPr>
              <w:t>Володіє відомими в педа- гогіці прийомами пере- конливого впливу, але ви- користовує їх без аналізу ситуації</w:t>
            </w:r>
          </w:p>
        </w:tc>
        <w:tc>
          <w:tcPr>
            <w:tcW w:w="2901" w:type="dxa"/>
            <w:gridSpan w:val="2"/>
          </w:tcPr>
          <w:p w:rsidR="0012458C" w:rsidRDefault="0012458C" w:rsidP="00A11D68">
            <w:pPr>
              <w:pStyle w:val="TableParagraph"/>
              <w:ind w:left="73" w:right="16" w:hanging="34"/>
              <w:jc w:val="both"/>
              <w:rPr>
                <w:sz w:val="20"/>
              </w:rPr>
            </w:pPr>
            <w:r>
              <w:rPr>
                <w:sz w:val="20"/>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 дальших виховних впливів учителя</w:t>
            </w:r>
          </w:p>
        </w:tc>
        <w:tc>
          <w:tcPr>
            <w:tcW w:w="3035" w:type="dxa"/>
            <w:gridSpan w:val="3"/>
          </w:tcPr>
          <w:p w:rsidR="0012458C" w:rsidRDefault="0012458C" w:rsidP="00A11D68">
            <w:pPr>
              <w:pStyle w:val="TableParagraph"/>
              <w:ind w:left="61" w:right="9" w:hanging="24"/>
              <w:jc w:val="both"/>
              <w:rPr>
                <w:sz w:val="20"/>
              </w:rPr>
            </w:pPr>
            <w:r>
              <w:rPr>
                <w:sz w:val="20"/>
              </w:rPr>
              <w:t>Веде постійний пошук нових прийомів переконливого впливу й передбачає їх можливе ви- користання в спілкуванні. Ви- ховує вміння толерантно ста- 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 зумових, вольових та емоційних</w:t>
            </w:r>
          </w:p>
          <w:p w:rsidR="0012458C" w:rsidRDefault="0012458C" w:rsidP="00A11D68">
            <w:pPr>
              <w:pStyle w:val="TableParagraph"/>
              <w:spacing w:line="219" w:lineRule="exact"/>
              <w:ind w:left="61"/>
              <w:jc w:val="both"/>
              <w:rPr>
                <w:sz w:val="20"/>
              </w:rPr>
            </w:pPr>
            <w:r>
              <w:rPr>
                <w:sz w:val="20"/>
              </w:rPr>
              <w:t>зусиль учителя й учнів</w:t>
            </w:r>
          </w:p>
        </w:tc>
      </w:tr>
      <w:tr w:rsidR="0012458C" w:rsidTr="00A11D68">
        <w:trPr>
          <w:trHeight w:val="1607"/>
        </w:trPr>
        <w:tc>
          <w:tcPr>
            <w:tcW w:w="1714" w:type="dxa"/>
          </w:tcPr>
          <w:p w:rsidR="0012458C" w:rsidRDefault="0012458C" w:rsidP="00A11D68">
            <w:pPr>
              <w:pStyle w:val="TableParagraph"/>
              <w:spacing w:before="2"/>
              <w:jc w:val="both"/>
              <w:rPr>
                <w:b/>
                <w:sz w:val="19"/>
              </w:rPr>
            </w:pPr>
          </w:p>
          <w:p w:rsidR="0012458C" w:rsidRDefault="0012458C" w:rsidP="00A11D68">
            <w:pPr>
              <w:pStyle w:val="TableParagraph"/>
              <w:ind w:left="69" w:right="259" w:hanging="29"/>
              <w:jc w:val="both"/>
              <w:rPr>
                <w:sz w:val="20"/>
              </w:rPr>
            </w:pPr>
            <w:r>
              <w:rPr>
                <w:sz w:val="20"/>
              </w:rPr>
              <w:t>3. Готовність до співпраці з колегами</w:t>
            </w:r>
          </w:p>
        </w:tc>
        <w:tc>
          <w:tcPr>
            <w:tcW w:w="2602" w:type="dxa"/>
          </w:tcPr>
          <w:p w:rsidR="0012458C" w:rsidRDefault="0012458C" w:rsidP="00A11D68">
            <w:pPr>
              <w:pStyle w:val="TableParagraph"/>
              <w:ind w:left="73" w:right="137" w:hanging="34"/>
              <w:jc w:val="both"/>
              <w:rPr>
                <w:sz w:val="20"/>
              </w:rPr>
            </w:pPr>
            <w:r>
              <w:rPr>
                <w:sz w:val="20"/>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01" w:type="dxa"/>
            <w:gridSpan w:val="2"/>
          </w:tcPr>
          <w:p w:rsidR="0012458C" w:rsidRDefault="0012458C" w:rsidP="00A11D68">
            <w:pPr>
              <w:pStyle w:val="TableParagraph"/>
              <w:ind w:left="73" w:right="209" w:hanging="34"/>
              <w:jc w:val="both"/>
              <w:rPr>
                <w:sz w:val="20"/>
              </w:rPr>
            </w:pPr>
            <w:r>
              <w:rPr>
                <w:sz w:val="20"/>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w:t>
            </w:r>
          </w:p>
          <w:p w:rsidR="0012458C" w:rsidRDefault="0012458C" w:rsidP="00A11D68">
            <w:pPr>
              <w:pStyle w:val="TableParagraph"/>
              <w:spacing w:line="217" w:lineRule="exact"/>
              <w:ind w:left="73"/>
              <w:jc w:val="both"/>
              <w:rPr>
                <w:sz w:val="20"/>
              </w:rPr>
            </w:pPr>
            <w:r>
              <w:rPr>
                <w:sz w:val="20"/>
              </w:rPr>
              <w:t>моралі</w:t>
            </w:r>
          </w:p>
        </w:tc>
        <w:tc>
          <w:tcPr>
            <w:tcW w:w="3035" w:type="dxa"/>
            <w:gridSpan w:val="3"/>
          </w:tcPr>
          <w:p w:rsidR="0012458C" w:rsidRDefault="0012458C" w:rsidP="00A11D68">
            <w:pPr>
              <w:pStyle w:val="TableParagraph"/>
              <w:ind w:left="61" w:right="68" w:hanging="24"/>
              <w:jc w:val="both"/>
              <w:rPr>
                <w:sz w:val="20"/>
              </w:rPr>
            </w:pPr>
            <w:r>
              <w:rPr>
                <w:sz w:val="20"/>
              </w:rPr>
              <w:t>Неухильно дотримується професійної етики спілкування; у будь-якій ситуації координує свої дії з колегами</w:t>
            </w:r>
          </w:p>
        </w:tc>
      </w:tr>
      <w:tr w:rsidR="0012458C" w:rsidRPr="00A11D68" w:rsidTr="00A11D68">
        <w:trPr>
          <w:trHeight w:val="1612"/>
        </w:trPr>
        <w:tc>
          <w:tcPr>
            <w:tcW w:w="1714" w:type="dxa"/>
          </w:tcPr>
          <w:p w:rsidR="0012458C" w:rsidRDefault="0012458C" w:rsidP="00A11D68">
            <w:pPr>
              <w:pStyle w:val="TableParagraph"/>
              <w:ind w:left="40" w:right="259"/>
              <w:jc w:val="both"/>
              <w:rPr>
                <w:sz w:val="20"/>
              </w:rPr>
            </w:pPr>
            <w:r>
              <w:rPr>
                <w:sz w:val="20"/>
              </w:rPr>
              <w:t>4. Готовність до співпраці з батьками</w:t>
            </w:r>
          </w:p>
        </w:tc>
        <w:tc>
          <w:tcPr>
            <w:tcW w:w="2602" w:type="dxa"/>
          </w:tcPr>
          <w:p w:rsidR="0012458C" w:rsidRDefault="0012458C" w:rsidP="00A11D68">
            <w:pPr>
              <w:pStyle w:val="TableParagraph"/>
              <w:ind w:left="73" w:right="99" w:hanging="34"/>
              <w:jc w:val="both"/>
              <w:rPr>
                <w:sz w:val="20"/>
              </w:rPr>
            </w:pPr>
            <w:r>
              <w:rPr>
                <w:sz w:val="20"/>
              </w:rPr>
              <w:t>Визначає педагогічні завдання з урахуванням особливостей дітей і потреб сім'ї, систематично співпрацює з батьками</w:t>
            </w:r>
          </w:p>
        </w:tc>
        <w:tc>
          <w:tcPr>
            <w:tcW w:w="2901" w:type="dxa"/>
            <w:gridSpan w:val="2"/>
          </w:tcPr>
          <w:p w:rsidR="0012458C" w:rsidRDefault="0012458C" w:rsidP="00A11D68">
            <w:pPr>
              <w:pStyle w:val="TableParagraph"/>
              <w:ind w:left="73" w:right="10" w:hanging="34"/>
              <w:jc w:val="both"/>
              <w:rPr>
                <w:sz w:val="20"/>
              </w:rPr>
            </w:pPr>
            <w:r>
              <w:rPr>
                <w:sz w:val="20"/>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w:t>
            </w:r>
          </w:p>
          <w:p w:rsidR="0012458C" w:rsidRDefault="0012458C" w:rsidP="00A11D68">
            <w:pPr>
              <w:pStyle w:val="TableParagraph"/>
              <w:spacing w:line="219" w:lineRule="exact"/>
              <w:ind w:left="73"/>
              <w:jc w:val="both"/>
              <w:rPr>
                <w:sz w:val="20"/>
              </w:rPr>
            </w:pPr>
            <w:r>
              <w:rPr>
                <w:sz w:val="20"/>
              </w:rPr>
              <w:t>й психології</w:t>
            </w:r>
          </w:p>
        </w:tc>
        <w:tc>
          <w:tcPr>
            <w:tcW w:w="3035" w:type="dxa"/>
            <w:gridSpan w:val="3"/>
          </w:tcPr>
          <w:p w:rsidR="0012458C" w:rsidRDefault="0012458C" w:rsidP="00A11D68">
            <w:pPr>
              <w:pStyle w:val="TableParagraph"/>
              <w:ind w:left="61" w:right="195" w:hanging="24"/>
              <w:jc w:val="both"/>
              <w:rPr>
                <w:sz w:val="20"/>
              </w:rPr>
            </w:pPr>
            <w:r>
              <w:rPr>
                <w:sz w:val="20"/>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12458C" w:rsidTr="00A11D68">
        <w:trPr>
          <w:trHeight w:val="1151"/>
        </w:trPr>
        <w:tc>
          <w:tcPr>
            <w:tcW w:w="1714" w:type="dxa"/>
          </w:tcPr>
          <w:p w:rsidR="0012458C" w:rsidRDefault="0012458C" w:rsidP="00A11D68">
            <w:pPr>
              <w:pStyle w:val="TableParagraph"/>
              <w:ind w:left="40" w:right="273"/>
              <w:jc w:val="both"/>
              <w:rPr>
                <w:sz w:val="20"/>
              </w:rPr>
            </w:pPr>
            <w:r>
              <w:rPr>
                <w:sz w:val="20"/>
              </w:rPr>
              <w:t>5. Педагогічний такт</w:t>
            </w:r>
          </w:p>
        </w:tc>
        <w:tc>
          <w:tcPr>
            <w:tcW w:w="2602" w:type="dxa"/>
          </w:tcPr>
          <w:p w:rsidR="0012458C" w:rsidRDefault="0012458C" w:rsidP="00A11D68">
            <w:pPr>
              <w:pStyle w:val="TableParagraph"/>
              <w:ind w:left="73" w:right="62" w:hanging="34"/>
              <w:jc w:val="both"/>
              <w:rPr>
                <w:sz w:val="20"/>
              </w:rPr>
            </w:pPr>
            <w:r>
              <w:rPr>
                <w:sz w:val="20"/>
              </w:rPr>
              <w:t>Володіє педагогічним тактом, а деякі його порушення не позначаються негативно на стосунках з</w:t>
            </w:r>
          </w:p>
          <w:p w:rsidR="0012458C" w:rsidRDefault="0012458C" w:rsidP="00A11D68">
            <w:pPr>
              <w:pStyle w:val="TableParagraph"/>
              <w:spacing w:line="219" w:lineRule="exact"/>
              <w:ind w:left="73"/>
              <w:jc w:val="both"/>
              <w:rPr>
                <w:sz w:val="20"/>
              </w:rPr>
            </w:pPr>
            <w:r>
              <w:rPr>
                <w:sz w:val="20"/>
              </w:rPr>
              <w:t>учнями .</w:t>
            </w:r>
          </w:p>
        </w:tc>
        <w:tc>
          <w:tcPr>
            <w:tcW w:w="2901" w:type="dxa"/>
            <w:gridSpan w:val="2"/>
          </w:tcPr>
          <w:p w:rsidR="0012458C" w:rsidRDefault="0012458C" w:rsidP="00A11D68">
            <w:pPr>
              <w:pStyle w:val="TableParagraph"/>
              <w:ind w:left="73" w:right="302" w:hanging="34"/>
              <w:jc w:val="both"/>
              <w:rPr>
                <w:sz w:val="20"/>
              </w:rPr>
            </w:pPr>
            <w:r>
              <w:rPr>
                <w:sz w:val="20"/>
              </w:rPr>
              <w:t>Стосунки з дітьми будує на довірі, повазі, вимогливості, справедливості</w:t>
            </w:r>
          </w:p>
        </w:tc>
        <w:tc>
          <w:tcPr>
            <w:tcW w:w="3035" w:type="dxa"/>
            <w:gridSpan w:val="3"/>
          </w:tcPr>
          <w:p w:rsidR="0012458C" w:rsidRDefault="0012458C" w:rsidP="00A11D68">
            <w:pPr>
              <w:pStyle w:val="TableParagraph"/>
              <w:jc w:val="both"/>
              <w:rPr>
                <w:sz w:val="20"/>
              </w:rPr>
            </w:pPr>
          </w:p>
        </w:tc>
      </w:tr>
      <w:tr w:rsidR="0012458C" w:rsidTr="00A11D68">
        <w:trPr>
          <w:trHeight w:val="1381"/>
        </w:trPr>
        <w:tc>
          <w:tcPr>
            <w:tcW w:w="1714" w:type="dxa"/>
          </w:tcPr>
          <w:p w:rsidR="0012458C" w:rsidRDefault="0012458C" w:rsidP="00A11D68">
            <w:pPr>
              <w:pStyle w:val="TableParagraph"/>
              <w:ind w:left="40" w:right="399"/>
              <w:jc w:val="both"/>
              <w:rPr>
                <w:sz w:val="20"/>
              </w:rPr>
            </w:pPr>
            <w:r>
              <w:rPr>
                <w:sz w:val="20"/>
              </w:rPr>
              <w:t>6. Педагогічна культура</w:t>
            </w:r>
          </w:p>
        </w:tc>
        <w:tc>
          <w:tcPr>
            <w:tcW w:w="2602" w:type="dxa"/>
          </w:tcPr>
          <w:p w:rsidR="0012458C" w:rsidRDefault="0012458C" w:rsidP="00A11D68">
            <w:pPr>
              <w:pStyle w:val="TableParagraph"/>
              <w:ind w:left="73" w:right="69" w:hanging="34"/>
              <w:jc w:val="both"/>
              <w:rPr>
                <w:sz w:val="20"/>
              </w:rPr>
            </w:pPr>
            <w:r>
              <w:rPr>
                <w:sz w:val="20"/>
              </w:rPr>
              <w:t>Знає елементарні вимоги до мови, специфіку інтонацій у Мовленні, темпу мовлення дотримується не завжди</w:t>
            </w:r>
          </w:p>
        </w:tc>
        <w:tc>
          <w:tcPr>
            <w:tcW w:w="2901" w:type="dxa"/>
            <w:gridSpan w:val="2"/>
          </w:tcPr>
          <w:p w:rsidR="0012458C" w:rsidRDefault="0012458C" w:rsidP="00A11D68">
            <w:pPr>
              <w:pStyle w:val="TableParagraph"/>
              <w:ind w:left="73" w:right="21" w:hanging="34"/>
              <w:jc w:val="both"/>
              <w:rPr>
                <w:sz w:val="20"/>
              </w:rPr>
            </w:pPr>
            <w:r>
              <w:rPr>
                <w:sz w:val="20"/>
              </w:rPr>
              <w:t>Уміє чітко й логічно висловлювати думки в усній, письмовій та графічній формі. Має багатий словниковий запас, добру дикцію, правильну</w:t>
            </w:r>
          </w:p>
          <w:p w:rsidR="0012458C" w:rsidRDefault="0012458C" w:rsidP="00A11D68">
            <w:pPr>
              <w:pStyle w:val="TableParagraph"/>
              <w:spacing w:line="219" w:lineRule="exact"/>
              <w:ind w:left="73"/>
              <w:jc w:val="both"/>
              <w:rPr>
                <w:sz w:val="20"/>
              </w:rPr>
            </w:pPr>
            <w:r>
              <w:rPr>
                <w:sz w:val="20"/>
              </w:rPr>
              <w:t>інтонацію</w:t>
            </w:r>
          </w:p>
        </w:tc>
        <w:tc>
          <w:tcPr>
            <w:tcW w:w="3035" w:type="dxa"/>
            <w:gridSpan w:val="3"/>
          </w:tcPr>
          <w:p w:rsidR="0012458C" w:rsidRDefault="0012458C" w:rsidP="00A11D68">
            <w:pPr>
              <w:pStyle w:val="TableParagraph"/>
              <w:ind w:left="62" w:hanging="24"/>
              <w:jc w:val="both"/>
              <w:rPr>
                <w:sz w:val="20"/>
              </w:rPr>
            </w:pPr>
            <w:r>
              <w:rPr>
                <w:sz w:val="20"/>
              </w:rPr>
              <w:t>Досконало володіє своєю мовою, словом, професійною термінологією</w:t>
            </w:r>
          </w:p>
        </w:tc>
      </w:tr>
      <w:tr w:rsidR="0012458C" w:rsidTr="00A11D68">
        <w:trPr>
          <w:trHeight w:val="1837"/>
        </w:trPr>
        <w:tc>
          <w:tcPr>
            <w:tcW w:w="1714" w:type="dxa"/>
          </w:tcPr>
          <w:p w:rsidR="0012458C" w:rsidRDefault="0012458C" w:rsidP="00A11D68">
            <w:pPr>
              <w:pStyle w:val="TableParagraph"/>
              <w:ind w:left="40" w:right="518"/>
              <w:jc w:val="both"/>
              <w:rPr>
                <w:sz w:val="20"/>
              </w:rPr>
            </w:pPr>
            <w:r>
              <w:rPr>
                <w:sz w:val="20"/>
              </w:rPr>
              <w:t>7. Створення комфортного мікроклімату</w:t>
            </w:r>
          </w:p>
        </w:tc>
        <w:tc>
          <w:tcPr>
            <w:tcW w:w="2602" w:type="dxa"/>
          </w:tcPr>
          <w:p w:rsidR="0012458C" w:rsidRDefault="0012458C" w:rsidP="00A11D68">
            <w:pPr>
              <w:pStyle w:val="TableParagraph"/>
              <w:ind w:left="73" w:right="202" w:hanging="34"/>
              <w:jc w:val="both"/>
              <w:rPr>
                <w:sz w:val="20"/>
              </w:rPr>
            </w:pPr>
            <w:r>
              <w:rPr>
                <w:sz w:val="20"/>
              </w:rPr>
              <w:t>Глибоко вірить у великі можливості кожного учня. Створює сприятливий морально-психологічний клімат для кожної дитини</w:t>
            </w:r>
          </w:p>
        </w:tc>
        <w:tc>
          <w:tcPr>
            <w:tcW w:w="2901" w:type="dxa"/>
            <w:gridSpan w:val="2"/>
          </w:tcPr>
          <w:p w:rsidR="0012458C" w:rsidRDefault="0012458C" w:rsidP="00A11D68">
            <w:pPr>
              <w:pStyle w:val="TableParagraph"/>
              <w:ind w:left="73" w:right="202" w:hanging="34"/>
              <w:jc w:val="both"/>
              <w:rPr>
                <w:sz w:val="20"/>
              </w:rPr>
            </w:pPr>
            <w:r>
              <w:rPr>
                <w:sz w:val="20"/>
              </w:rPr>
              <w:t>Наполегливо формує моральні уявлення, поняття учнів, виховує почуття гуманності, співчуття, жалю, чуйності.</w:t>
            </w:r>
          </w:p>
          <w:p w:rsidR="0012458C" w:rsidRDefault="0012458C" w:rsidP="00A11D68">
            <w:pPr>
              <w:pStyle w:val="TableParagraph"/>
              <w:spacing w:line="237" w:lineRule="auto"/>
              <w:ind w:left="73" w:right="134"/>
              <w:jc w:val="both"/>
              <w:rPr>
                <w:sz w:val="20"/>
              </w:rPr>
            </w:pPr>
            <w:r>
              <w:rPr>
                <w:sz w:val="20"/>
              </w:rPr>
              <w:t>Створює умови для розвитку талантів, розумових і фізичних здібностей, загальної культури</w:t>
            </w:r>
          </w:p>
          <w:p w:rsidR="0012458C" w:rsidRDefault="0012458C" w:rsidP="00A11D68">
            <w:pPr>
              <w:pStyle w:val="TableParagraph"/>
              <w:spacing w:line="219" w:lineRule="exact"/>
              <w:ind w:left="73"/>
              <w:jc w:val="both"/>
              <w:rPr>
                <w:sz w:val="20"/>
              </w:rPr>
            </w:pPr>
            <w:r>
              <w:rPr>
                <w:sz w:val="20"/>
              </w:rPr>
              <w:t>особистості</w:t>
            </w:r>
          </w:p>
        </w:tc>
        <w:tc>
          <w:tcPr>
            <w:tcW w:w="3035" w:type="dxa"/>
            <w:gridSpan w:val="3"/>
          </w:tcPr>
          <w:p w:rsidR="0012458C" w:rsidRDefault="0012458C" w:rsidP="00A11D68">
            <w:pPr>
              <w:pStyle w:val="TableParagraph"/>
              <w:ind w:left="62" w:hanging="24"/>
              <w:jc w:val="both"/>
              <w:rPr>
                <w:sz w:val="20"/>
              </w:rPr>
            </w:pPr>
            <w:r>
              <w:rPr>
                <w:sz w:val="20"/>
              </w:rPr>
              <w:t>Сприяє пошуку, відбору і творчому розвиткові обдарованих дітей</w:t>
            </w:r>
          </w:p>
        </w:tc>
      </w:tr>
    </w:tbl>
    <w:p w:rsidR="0012458C" w:rsidRDefault="0012458C" w:rsidP="00A11D68">
      <w:pPr>
        <w:pStyle w:val="ab"/>
        <w:ind w:right="163" w:firstLine="705"/>
        <w:jc w:val="both"/>
      </w:pPr>
      <w:r>
        <w:t>5.4.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2458C" w:rsidRDefault="0012458C" w:rsidP="00A11D68">
      <w:pPr>
        <w:pStyle w:val="ab"/>
        <w:spacing w:before="2"/>
        <w:ind w:right="314" w:firstLine="705"/>
        <w:jc w:val="both"/>
      </w:pPr>
      <w:r>
        <w:t>5.5. Сертифікація педагогічного працівника відбувається на добровільних засадах виключно за його ініціативою.</w:t>
      </w:r>
    </w:p>
    <w:p w:rsidR="0012458C" w:rsidRDefault="0012458C" w:rsidP="00A11D68">
      <w:pPr>
        <w:jc w:val="both"/>
        <w:rPr>
          <w:sz w:val="20"/>
          <w:lang w:val="uk-UA"/>
        </w:rPr>
      </w:pPr>
    </w:p>
    <w:p w:rsidR="0012458C" w:rsidRDefault="0012458C" w:rsidP="00A11D68">
      <w:pPr>
        <w:pStyle w:val="a3"/>
        <w:tabs>
          <w:tab w:val="left" w:pos="993"/>
        </w:tabs>
        <w:spacing w:after="0" w:line="240" w:lineRule="auto"/>
        <w:jc w:val="both"/>
        <w:rPr>
          <w:rFonts w:ascii="Times New Roman" w:hAnsi="Times New Roman"/>
          <w:b/>
          <w:sz w:val="28"/>
          <w:szCs w:val="28"/>
          <w:lang w:val="uk-UA"/>
        </w:rPr>
      </w:pPr>
      <w:r>
        <w:rPr>
          <w:sz w:val="20"/>
          <w:lang w:val="uk-UA"/>
        </w:rPr>
        <w:tab/>
      </w:r>
      <w:r>
        <w:rPr>
          <w:rFonts w:ascii="Times New Roman" w:hAnsi="Times New Roman"/>
          <w:b/>
          <w:sz w:val="28"/>
          <w:szCs w:val="28"/>
          <w:lang w:val="uk-UA"/>
        </w:rPr>
        <w:t xml:space="preserve">6.  </w:t>
      </w:r>
      <w:r w:rsidRPr="002878C3">
        <w:rPr>
          <w:rFonts w:ascii="Times New Roman" w:hAnsi="Times New Roman"/>
          <w:b/>
          <w:sz w:val="28"/>
          <w:szCs w:val="28"/>
          <w:lang w:val="uk-UA"/>
        </w:rPr>
        <w:t xml:space="preserve">Критерії, правила і процедури оцінювання </w:t>
      </w:r>
    </w:p>
    <w:p w:rsidR="0012458C" w:rsidRDefault="0012458C" w:rsidP="00A11D68">
      <w:pPr>
        <w:pStyle w:val="a3"/>
        <w:tabs>
          <w:tab w:val="left" w:pos="993"/>
        </w:tabs>
        <w:spacing w:after="0" w:line="240" w:lineRule="auto"/>
        <w:jc w:val="both"/>
        <w:rPr>
          <w:rFonts w:ascii="Times New Roman" w:hAnsi="Times New Roman"/>
          <w:b/>
          <w:sz w:val="28"/>
          <w:szCs w:val="28"/>
          <w:lang w:val="uk-UA"/>
        </w:rPr>
      </w:pPr>
      <w:r w:rsidRPr="002878C3">
        <w:rPr>
          <w:rFonts w:ascii="Times New Roman" w:hAnsi="Times New Roman"/>
          <w:b/>
          <w:sz w:val="28"/>
          <w:szCs w:val="28"/>
          <w:lang w:val="uk-UA"/>
        </w:rPr>
        <w:t xml:space="preserve">управлінської діяльності керівних працівників </w:t>
      </w:r>
    </w:p>
    <w:p w:rsidR="0012458C" w:rsidRPr="002878C3" w:rsidRDefault="0012458C" w:rsidP="00A11D68">
      <w:pPr>
        <w:pStyle w:val="a3"/>
        <w:tabs>
          <w:tab w:val="left" w:pos="993"/>
        </w:tabs>
        <w:spacing w:after="0" w:line="240" w:lineRule="auto"/>
        <w:jc w:val="both"/>
        <w:rPr>
          <w:rFonts w:ascii="Times New Roman" w:hAnsi="Times New Roman"/>
          <w:b/>
          <w:sz w:val="28"/>
          <w:szCs w:val="28"/>
          <w:lang w:val="uk-UA"/>
        </w:rPr>
      </w:pPr>
      <w:r w:rsidRPr="002878C3">
        <w:rPr>
          <w:rFonts w:ascii="Times New Roman" w:hAnsi="Times New Roman"/>
          <w:b/>
          <w:sz w:val="28"/>
          <w:szCs w:val="28"/>
          <w:lang w:val="uk-UA"/>
        </w:rPr>
        <w:t>закладу освіти</w:t>
      </w:r>
    </w:p>
    <w:p w:rsidR="0012458C" w:rsidRPr="00EF3D20" w:rsidRDefault="0012458C" w:rsidP="00A11D68">
      <w:pPr>
        <w:pStyle w:val="ab"/>
        <w:tabs>
          <w:tab w:val="left" w:pos="3150"/>
        </w:tabs>
        <w:ind w:right="180" w:firstLine="398"/>
        <w:jc w:val="both"/>
      </w:pPr>
    </w:p>
    <w:p w:rsidR="0012458C" w:rsidRDefault="0012458C" w:rsidP="00A11D68">
      <w:pPr>
        <w:pStyle w:val="a3"/>
        <w:tabs>
          <w:tab w:val="left" w:pos="1134"/>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6.1. </w:t>
      </w:r>
      <w:r w:rsidRPr="002878C3">
        <w:rPr>
          <w:rFonts w:ascii="Times New Roman" w:hAnsi="Times New Roman"/>
          <w:sz w:val="28"/>
          <w:szCs w:val="28"/>
          <w:lang w:val="uk-UA"/>
        </w:rPr>
        <w:t>Оцінювання управлінської діяльності керівних працівників закладу освіти здійснюється за такими критеріями:</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наявність програми (стратегії) розвитку та системи планування діяльності закладу освіти;</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сформованість процесу управління внутрішньою системою забезпечення якості освіти;</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здійснення самооцінювання управлінської діяльності;</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формування відносин довіри, прозорості, дотримання етичних норм;</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планування та вживання заходів щодо утримання в належному стані будівель приміщень і обладнання закладу освіти;</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ефективна кадрова політика керівника закладу освіти;</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налагодження конструктивної співпраці усіх учасників освітнього процесу;</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впровадження та реалізація політики академічної доброчесності;</w:t>
      </w:r>
    </w:p>
    <w:p w:rsidR="0012458C" w:rsidRDefault="0012458C" w:rsidP="00A11D68">
      <w:pPr>
        <w:pStyle w:val="a3"/>
        <w:numPr>
          <w:ilvl w:val="0"/>
          <w:numId w:val="27"/>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наявність та ефективність системи моральних стимулів для досягнення високого рівня якості освітнього процесу.</w:t>
      </w:r>
    </w:p>
    <w:p w:rsidR="0012458C" w:rsidRPr="0059154A" w:rsidRDefault="0012458C" w:rsidP="00A11D68">
      <w:pPr>
        <w:tabs>
          <w:tab w:val="left" w:pos="1134"/>
        </w:tabs>
        <w:spacing w:after="0" w:line="240" w:lineRule="auto"/>
        <w:jc w:val="both"/>
        <w:rPr>
          <w:rFonts w:ascii="Times New Roman" w:hAnsi="Times New Roman"/>
          <w:sz w:val="28"/>
          <w:szCs w:val="28"/>
          <w:lang w:val="uk-UA"/>
        </w:rPr>
      </w:pPr>
    </w:p>
    <w:p w:rsidR="0012458C" w:rsidRDefault="0012458C" w:rsidP="00A11D68">
      <w:pPr>
        <w:pStyle w:val="a3"/>
        <w:tabs>
          <w:tab w:val="left" w:pos="1134"/>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6.2. </w:t>
      </w:r>
      <w:r w:rsidRPr="002878C3">
        <w:rPr>
          <w:rFonts w:ascii="Times New Roman" w:hAnsi="Times New Roman"/>
          <w:sz w:val="28"/>
          <w:szCs w:val="28"/>
          <w:lang w:val="uk-UA"/>
        </w:rPr>
        <w:t>Оцінювання управлінської діяльності керівних працівників закладу освіти відбувається у способи:</w:t>
      </w:r>
    </w:p>
    <w:p w:rsidR="0012458C" w:rsidRDefault="0012458C" w:rsidP="00A11D68">
      <w:pPr>
        <w:pStyle w:val="a3"/>
        <w:numPr>
          <w:ilvl w:val="0"/>
          <w:numId w:val="28"/>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вивчення документації, зокрема Програми (стратегії) розвитку, Статуту закладу освіти, плану роботи закладу освіти на рік, протоколів засідань педагогічної ради, наказів керівника з питань основної діяльності та кадрових питань;</w:t>
      </w:r>
    </w:p>
    <w:p w:rsidR="0012458C" w:rsidRPr="001E6DE3" w:rsidRDefault="0012458C" w:rsidP="00A11D68">
      <w:pPr>
        <w:pStyle w:val="a3"/>
        <w:numPr>
          <w:ilvl w:val="0"/>
          <w:numId w:val="28"/>
        </w:numPr>
        <w:tabs>
          <w:tab w:val="left" w:pos="1134"/>
        </w:tabs>
        <w:spacing w:after="0" w:line="240" w:lineRule="auto"/>
        <w:jc w:val="both"/>
        <w:rPr>
          <w:rFonts w:ascii="Times New Roman" w:hAnsi="Times New Roman"/>
          <w:sz w:val="28"/>
          <w:szCs w:val="28"/>
          <w:lang w:val="uk-UA"/>
        </w:rPr>
      </w:pPr>
      <w:r w:rsidRPr="002878C3">
        <w:rPr>
          <w:rFonts w:ascii="Times New Roman" w:hAnsi="Times New Roman"/>
          <w:sz w:val="28"/>
          <w:szCs w:val="28"/>
          <w:lang w:val="uk-UA"/>
        </w:rPr>
        <w:t>анкетування педагогічних працівників, учнів та їхніх батьків, інших законних представників.</w:t>
      </w:r>
    </w:p>
    <w:p w:rsidR="001E6DE3" w:rsidRPr="001E6DE3" w:rsidRDefault="001E6DE3" w:rsidP="00A11D68">
      <w:pPr>
        <w:pStyle w:val="a3"/>
        <w:tabs>
          <w:tab w:val="left" w:pos="1134"/>
        </w:tabs>
        <w:spacing w:after="0" w:line="240" w:lineRule="auto"/>
        <w:ind w:left="1429"/>
        <w:jc w:val="both"/>
        <w:rPr>
          <w:rFonts w:ascii="Times New Roman" w:hAnsi="Times New Roman"/>
          <w:sz w:val="28"/>
          <w:szCs w:val="28"/>
          <w:lang w:val="uk-UA"/>
        </w:rPr>
      </w:pPr>
    </w:p>
    <w:p w:rsidR="0012458C" w:rsidRDefault="0012458C" w:rsidP="00A11D68">
      <w:pPr>
        <w:tabs>
          <w:tab w:val="left" w:pos="993"/>
        </w:tabs>
        <w:spacing w:after="0" w:line="240" w:lineRule="auto"/>
        <w:jc w:val="both"/>
        <w:rPr>
          <w:rFonts w:ascii="Times New Roman" w:hAnsi="Times New Roman"/>
          <w:b/>
          <w:sz w:val="28"/>
          <w:szCs w:val="28"/>
          <w:lang w:val="uk-UA"/>
        </w:rPr>
      </w:pPr>
      <w:r>
        <w:rPr>
          <w:lang w:val="uk-UA"/>
        </w:rPr>
        <w:tab/>
      </w:r>
      <w:r>
        <w:rPr>
          <w:rFonts w:ascii="Times New Roman" w:hAnsi="Times New Roman"/>
          <w:b/>
          <w:sz w:val="28"/>
          <w:szCs w:val="28"/>
          <w:lang w:val="uk-UA"/>
        </w:rPr>
        <w:t>7</w:t>
      </w:r>
      <w:r w:rsidRPr="00575936">
        <w:rPr>
          <w:rFonts w:ascii="Times New Roman" w:hAnsi="Times New Roman"/>
          <w:b/>
          <w:sz w:val="28"/>
          <w:szCs w:val="28"/>
          <w:lang w:val="uk-UA"/>
        </w:rPr>
        <w:t xml:space="preserve">. Забезпечення наявності необхідних ресурсів </w:t>
      </w:r>
    </w:p>
    <w:p w:rsidR="0012458C" w:rsidRPr="00575936" w:rsidRDefault="0012458C" w:rsidP="00A11D68">
      <w:pPr>
        <w:tabs>
          <w:tab w:val="left" w:pos="993"/>
        </w:tabs>
        <w:spacing w:after="0" w:line="240" w:lineRule="auto"/>
        <w:jc w:val="both"/>
        <w:rPr>
          <w:rFonts w:ascii="Times New Roman" w:hAnsi="Times New Roman"/>
          <w:b/>
          <w:sz w:val="28"/>
          <w:szCs w:val="28"/>
          <w:lang w:val="uk-UA"/>
        </w:rPr>
      </w:pPr>
      <w:r w:rsidRPr="00575936">
        <w:rPr>
          <w:rFonts w:ascii="Times New Roman" w:hAnsi="Times New Roman"/>
          <w:b/>
          <w:sz w:val="28"/>
          <w:szCs w:val="28"/>
          <w:lang w:val="uk-UA"/>
        </w:rPr>
        <w:t>для організації освітнього процесу</w:t>
      </w:r>
    </w:p>
    <w:p w:rsidR="0012458C" w:rsidRDefault="0012458C" w:rsidP="00A11D68">
      <w:pPr>
        <w:tabs>
          <w:tab w:val="left" w:pos="993"/>
        </w:tabs>
        <w:spacing w:after="0" w:line="240" w:lineRule="auto"/>
        <w:jc w:val="both"/>
        <w:rPr>
          <w:rFonts w:ascii="Times New Roman" w:hAnsi="Times New Roman"/>
          <w:sz w:val="28"/>
          <w:szCs w:val="28"/>
          <w:lang w:val="uk-UA"/>
        </w:rPr>
      </w:pPr>
    </w:p>
    <w:p w:rsidR="004827FE" w:rsidRDefault="0012458C" w:rsidP="004827FE">
      <w:pPr>
        <w:tabs>
          <w:tab w:val="left" w:pos="2100"/>
        </w:tabs>
        <w:spacing w:line="240" w:lineRule="auto"/>
        <w:jc w:val="both"/>
        <w:rPr>
          <w:lang w:val="en-US"/>
        </w:rPr>
      </w:pPr>
      <w:r>
        <w:rPr>
          <w:rFonts w:ascii="Times New Roman" w:hAnsi="Times New Roman"/>
          <w:color w:val="000000"/>
          <w:sz w:val="28"/>
          <w:szCs w:val="28"/>
          <w:bdr w:val="none" w:sz="0" w:space="0" w:color="auto" w:frame="1"/>
          <w:lang w:val="uk-UA" w:eastAsia="ru-RU"/>
        </w:rPr>
        <w:t xml:space="preserve">         </w:t>
      </w:r>
      <w:r w:rsidRPr="00611E26">
        <w:rPr>
          <w:rFonts w:ascii="Times New Roman" w:hAnsi="Times New Roman"/>
          <w:sz w:val="28"/>
          <w:szCs w:val="28"/>
          <w:bdr w:val="none" w:sz="0" w:space="0" w:color="auto" w:frame="1"/>
          <w:lang w:val="uk-UA" w:eastAsia="ru-RU"/>
        </w:rPr>
        <w:t xml:space="preserve">7.1. Одним із основних елементів забезпечення якості освітнього процесу в </w:t>
      </w:r>
      <w:r w:rsidR="0059154A">
        <w:rPr>
          <w:rFonts w:ascii="Times New Roman" w:hAnsi="Times New Roman"/>
          <w:sz w:val="28"/>
          <w:szCs w:val="28"/>
          <w:bdr w:val="none" w:sz="0" w:space="0" w:color="auto" w:frame="1"/>
          <w:lang w:val="uk-UA" w:eastAsia="ru-RU"/>
        </w:rPr>
        <w:t>Глуховецькій СЗШ І-ІІІ ступенів</w:t>
      </w:r>
      <w:r w:rsidRPr="00611E26">
        <w:rPr>
          <w:rFonts w:ascii="Times New Roman" w:hAnsi="Times New Roman"/>
          <w:sz w:val="28"/>
          <w:szCs w:val="28"/>
          <w:bdr w:val="none" w:sz="0" w:space="0" w:color="auto" w:frame="1"/>
          <w:lang w:val="uk-UA" w:eastAsia="ru-RU"/>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r w:rsidRPr="00611E26">
        <w:rPr>
          <w:rFonts w:ascii="Times New Roman" w:hAnsi="Times New Roman"/>
          <w:sz w:val="28"/>
          <w:szCs w:val="28"/>
          <w:bdr w:val="none" w:sz="0" w:space="0" w:color="auto" w:frame="1"/>
          <w:lang w:val="uk-UA" w:eastAsia="ru-RU"/>
        </w:rPr>
        <w:br/>
        <w:t xml:space="preserve">        7.2. </w:t>
      </w:r>
      <w:r w:rsidRPr="00611E26">
        <w:rPr>
          <w:rFonts w:ascii="Times New Roman" w:hAnsi="Times New Roman"/>
          <w:sz w:val="28"/>
          <w:szCs w:val="28"/>
          <w:bdr w:val="none" w:sz="0" w:space="0" w:color="auto" w:frame="1"/>
          <w:lang w:eastAsia="ru-RU"/>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r w:rsidRPr="00611E26">
        <w:rPr>
          <w:rFonts w:ascii="Times New Roman" w:hAnsi="Times New Roman"/>
          <w:sz w:val="28"/>
          <w:szCs w:val="28"/>
          <w:bdr w:val="none" w:sz="0" w:space="0" w:color="auto" w:frame="1"/>
          <w:lang w:eastAsia="ru-RU"/>
        </w:rPr>
        <w:br/>
      </w:r>
      <w:r w:rsidRPr="00611E26">
        <w:rPr>
          <w:rFonts w:ascii="Times New Roman" w:hAnsi="Times New Roman"/>
          <w:sz w:val="28"/>
          <w:szCs w:val="28"/>
          <w:bdr w:val="none" w:sz="0" w:space="0" w:color="auto" w:frame="1"/>
          <w:lang w:val="uk-UA" w:eastAsia="ru-RU"/>
        </w:rPr>
        <w:t xml:space="preserve">        7.3. </w:t>
      </w:r>
      <w:r w:rsidRPr="008E3D96">
        <w:rPr>
          <w:rFonts w:ascii="Times New Roman" w:hAnsi="Times New Roman"/>
          <w:sz w:val="28"/>
          <w:szCs w:val="28"/>
          <w:bdr w:val="none" w:sz="0" w:space="0" w:color="auto" w:frame="1"/>
          <w:lang w:val="uk-UA" w:eastAsia="ru-RU"/>
        </w:rPr>
        <w:t xml:space="preserve">Освітній процес здійснюється у </w:t>
      </w:r>
      <w:r w:rsidR="008E3D96">
        <w:rPr>
          <w:rFonts w:ascii="Times New Roman" w:hAnsi="Times New Roman"/>
          <w:sz w:val="28"/>
          <w:szCs w:val="28"/>
          <w:bdr w:val="none" w:sz="0" w:space="0" w:color="auto" w:frame="1"/>
          <w:lang w:val="uk-UA" w:eastAsia="ru-RU"/>
        </w:rPr>
        <w:t>30</w:t>
      </w:r>
      <w:r w:rsidRPr="008E3D96">
        <w:rPr>
          <w:rFonts w:ascii="Times New Roman" w:hAnsi="Times New Roman"/>
          <w:sz w:val="28"/>
          <w:szCs w:val="28"/>
          <w:bdr w:val="none" w:sz="0" w:space="0" w:color="auto" w:frame="1"/>
          <w:lang w:val="uk-UA" w:eastAsia="ru-RU"/>
        </w:rPr>
        <w:t xml:space="preserve"> ка</w:t>
      </w:r>
      <w:r w:rsidR="008E3D96" w:rsidRPr="008E3D96">
        <w:rPr>
          <w:rFonts w:ascii="Times New Roman" w:hAnsi="Times New Roman"/>
          <w:sz w:val="28"/>
          <w:szCs w:val="28"/>
          <w:bdr w:val="none" w:sz="0" w:space="0" w:color="auto" w:frame="1"/>
          <w:lang w:val="uk-UA" w:eastAsia="ru-RU"/>
        </w:rPr>
        <w:t xml:space="preserve">бінетах, </w:t>
      </w:r>
      <w:r w:rsidR="008E3D96">
        <w:rPr>
          <w:rFonts w:ascii="Times New Roman" w:hAnsi="Times New Roman"/>
          <w:sz w:val="28"/>
          <w:szCs w:val="28"/>
          <w:bdr w:val="none" w:sz="0" w:space="0" w:color="auto" w:frame="1"/>
          <w:lang w:val="uk-UA" w:eastAsia="ru-RU"/>
        </w:rPr>
        <w:t>3</w:t>
      </w:r>
      <w:r w:rsidRPr="008E3D96">
        <w:rPr>
          <w:rFonts w:ascii="Times New Roman" w:hAnsi="Times New Roman"/>
          <w:sz w:val="28"/>
          <w:szCs w:val="28"/>
          <w:bdr w:val="none" w:sz="0" w:space="0" w:color="auto" w:frame="1"/>
          <w:lang w:val="uk-UA" w:eastAsia="ru-RU"/>
        </w:rPr>
        <w:t xml:space="preserve"> майстернях, </w:t>
      </w:r>
      <w:r w:rsidR="008E3D96">
        <w:rPr>
          <w:rFonts w:ascii="Times New Roman" w:hAnsi="Times New Roman"/>
          <w:sz w:val="28"/>
          <w:szCs w:val="28"/>
          <w:bdr w:val="none" w:sz="0" w:space="0" w:color="auto" w:frame="1"/>
          <w:lang w:val="uk-UA" w:eastAsia="ru-RU"/>
        </w:rPr>
        <w:t xml:space="preserve">двох </w:t>
      </w:r>
      <w:r w:rsidR="008E3D96" w:rsidRPr="008E3D96">
        <w:rPr>
          <w:rFonts w:ascii="Times New Roman" w:hAnsi="Times New Roman"/>
          <w:sz w:val="28"/>
          <w:szCs w:val="28"/>
          <w:bdr w:val="none" w:sz="0" w:space="0" w:color="auto" w:frame="1"/>
          <w:lang w:val="uk-UA" w:eastAsia="ru-RU"/>
        </w:rPr>
        <w:t>спортивн</w:t>
      </w:r>
      <w:r w:rsidR="008E3D96">
        <w:rPr>
          <w:rFonts w:ascii="Times New Roman" w:hAnsi="Times New Roman"/>
          <w:sz w:val="28"/>
          <w:szCs w:val="28"/>
          <w:bdr w:val="none" w:sz="0" w:space="0" w:color="auto" w:frame="1"/>
          <w:lang w:val="uk-UA" w:eastAsia="ru-RU"/>
        </w:rPr>
        <w:t>их</w:t>
      </w:r>
      <w:r w:rsidR="008E3D96" w:rsidRPr="008E3D96">
        <w:rPr>
          <w:rFonts w:ascii="Times New Roman" w:hAnsi="Times New Roman"/>
          <w:sz w:val="28"/>
          <w:szCs w:val="28"/>
          <w:bdr w:val="none" w:sz="0" w:space="0" w:color="auto" w:frame="1"/>
          <w:lang w:val="uk-UA" w:eastAsia="ru-RU"/>
        </w:rPr>
        <w:t xml:space="preserve"> зал</w:t>
      </w:r>
      <w:r w:rsidR="008E3D96">
        <w:rPr>
          <w:rFonts w:ascii="Times New Roman" w:hAnsi="Times New Roman"/>
          <w:sz w:val="28"/>
          <w:szCs w:val="28"/>
          <w:bdr w:val="none" w:sz="0" w:space="0" w:color="auto" w:frame="1"/>
          <w:lang w:val="uk-UA" w:eastAsia="ru-RU"/>
        </w:rPr>
        <w:t>ах</w:t>
      </w:r>
      <w:r w:rsidRPr="00611E26">
        <w:rPr>
          <w:rFonts w:ascii="Times New Roman" w:hAnsi="Times New Roman"/>
          <w:sz w:val="28"/>
          <w:szCs w:val="28"/>
          <w:bdr w:val="none" w:sz="0" w:space="0" w:color="auto" w:frame="1"/>
          <w:lang w:val="uk-UA" w:eastAsia="ru-RU"/>
        </w:rPr>
        <w:t xml:space="preserve"> . В наявності для потреб дітей актова зала, читальний зал шкіль</w:t>
      </w:r>
      <w:r w:rsidR="008E3D96">
        <w:rPr>
          <w:rFonts w:ascii="Times New Roman" w:hAnsi="Times New Roman"/>
          <w:sz w:val="28"/>
          <w:szCs w:val="28"/>
          <w:bdr w:val="none" w:sz="0" w:space="0" w:color="auto" w:frame="1"/>
          <w:lang w:val="uk-UA" w:eastAsia="ru-RU"/>
        </w:rPr>
        <w:t>ної бібліотеки.</w:t>
      </w:r>
      <w:r w:rsidRPr="00611E26">
        <w:rPr>
          <w:rFonts w:ascii="Times New Roman" w:hAnsi="Times New Roman"/>
          <w:sz w:val="28"/>
          <w:szCs w:val="28"/>
          <w:bdr w:val="none" w:sz="0" w:space="0" w:color="auto" w:frame="1"/>
          <w:lang w:val="uk-UA" w:eastAsia="ru-RU"/>
        </w:rPr>
        <w:t xml:space="preserve"> </w:t>
      </w:r>
      <w:r w:rsidRPr="008E3D96">
        <w:rPr>
          <w:rFonts w:ascii="Times New Roman" w:hAnsi="Times New Roman"/>
          <w:sz w:val="28"/>
          <w:szCs w:val="28"/>
          <w:bdr w:val="none" w:sz="0" w:space="0" w:color="auto" w:frame="1"/>
          <w:lang w:val="uk-UA" w:eastAsia="ru-RU"/>
        </w:rPr>
        <w:br/>
      </w:r>
      <w:r w:rsidRPr="00611E26">
        <w:rPr>
          <w:rFonts w:ascii="Times New Roman" w:hAnsi="Times New Roman"/>
          <w:sz w:val="28"/>
          <w:szCs w:val="28"/>
          <w:bdr w:val="none" w:sz="0" w:space="0" w:color="auto" w:frame="1"/>
          <w:lang w:val="uk-UA" w:eastAsia="ru-RU"/>
        </w:rPr>
        <w:t xml:space="preserve">       7.4. </w:t>
      </w:r>
      <w:r w:rsidRPr="008E3D96">
        <w:rPr>
          <w:rFonts w:ascii="Times New Roman" w:hAnsi="Times New Roman"/>
          <w:sz w:val="28"/>
          <w:szCs w:val="28"/>
          <w:bdr w:val="none" w:sz="0" w:space="0" w:color="auto" w:frame="1"/>
          <w:lang w:val="uk-UA" w:eastAsia="ru-RU"/>
        </w:rPr>
        <w:t>У наявності навчальні програми з усіх освітніх предметів, курсів за вибором,факультативів.</w:t>
      </w:r>
      <w:r w:rsidR="004827FE" w:rsidRPr="004827FE">
        <w:t xml:space="preserve"> </w:t>
      </w:r>
    </w:p>
    <w:p w:rsidR="0012458C" w:rsidRPr="004827FE" w:rsidRDefault="0012458C" w:rsidP="004827FE">
      <w:pPr>
        <w:tabs>
          <w:tab w:val="left" w:pos="2100"/>
        </w:tabs>
        <w:spacing w:line="240" w:lineRule="auto"/>
        <w:jc w:val="both"/>
        <w:rPr>
          <w:rFonts w:ascii="Times New Roman" w:hAnsi="Times New Roman"/>
          <w:b/>
          <w:sz w:val="28"/>
          <w:szCs w:val="28"/>
          <w:bdr w:val="none" w:sz="0" w:space="0" w:color="auto" w:frame="1"/>
          <w:lang w:eastAsia="ru-RU"/>
        </w:rPr>
      </w:pPr>
      <w:r w:rsidRPr="008E3D96">
        <w:rPr>
          <w:rFonts w:ascii="Times New Roman" w:hAnsi="Times New Roman"/>
          <w:color w:val="FF0000"/>
          <w:sz w:val="28"/>
          <w:szCs w:val="28"/>
          <w:bdr w:val="none" w:sz="0" w:space="0" w:color="auto" w:frame="1"/>
          <w:lang w:val="uk-UA" w:eastAsia="ru-RU"/>
        </w:rPr>
        <w:t xml:space="preserve">       </w:t>
      </w:r>
      <w:r w:rsidRPr="000300AD">
        <w:rPr>
          <w:rFonts w:ascii="Times New Roman" w:hAnsi="Times New Roman"/>
          <w:sz w:val="28"/>
          <w:szCs w:val="28"/>
          <w:bdr w:val="none" w:sz="0" w:space="0" w:color="auto" w:frame="1"/>
          <w:lang w:val="uk-UA" w:eastAsia="ru-RU"/>
        </w:rPr>
        <w:t xml:space="preserve">7.5. Фонд художньої </w:t>
      </w:r>
      <w:r w:rsidR="00B50E41">
        <w:rPr>
          <w:rFonts w:ascii="Times New Roman" w:hAnsi="Times New Roman"/>
          <w:sz w:val="28"/>
          <w:szCs w:val="28"/>
          <w:bdr w:val="none" w:sz="0" w:space="0" w:color="auto" w:frame="1"/>
          <w:lang w:val="uk-UA" w:eastAsia="ru-RU"/>
        </w:rPr>
        <w:t xml:space="preserve">та спеціальної </w:t>
      </w:r>
      <w:r w:rsidRPr="000300AD">
        <w:rPr>
          <w:rFonts w:ascii="Times New Roman" w:hAnsi="Times New Roman"/>
          <w:sz w:val="28"/>
          <w:szCs w:val="28"/>
          <w:bdr w:val="none" w:sz="0" w:space="0" w:color="auto" w:frame="1"/>
          <w:lang w:val="uk-UA" w:eastAsia="ru-RU"/>
        </w:rPr>
        <w:t xml:space="preserve">літератури шкільної бібліотеки становить </w:t>
      </w:r>
      <w:r w:rsidR="00B50E41">
        <w:rPr>
          <w:rFonts w:ascii="Times New Roman" w:hAnsi="Times New Roman"/>
          <w:sz w:val="28"/>
          <w:szCs w:val="28"/>
          <w:bdr w:val="none" w:sz="0" w:space="0" w:color="auto" w:frame="1"/>
          <w:lang w:val="uk-UA" w:eastAsia="ru-RU"/>
        </w:rPr>
        <w:t>3</w:t>
      </w:r>
      <w:r w:rsidR="003A5059" w:rsidRPr="000300AD">
        <w:rPr>
          <w:rFonts w:ascii="Times New Roman" w:hAnsi="Times New Roman"/>
          <w:sz w:val="28"/>
          <w:szCs w:val="28"/>
          <w:bdr w:val="none" w:sz="0" w:space="0" w:color="auto" w:frame="1"/>
          <w:lang w:val="uk-UA" w:eastAsia="ru-RU"/>
        </w:rPr>
        <w:t>50</w:t>
      </w:r>
      <w:r w:rsidR="00B50E41">
        <w:rPr>
          <w:rFonts w:ascii="Times New Roman" w:hAnsi="Times New Roman"/>
          <w:sz w:val="28"/>
          <w:szCs w:val="28"/>
          <w:bdr w:val="none" w:sz="0" w:space="0" w:color="auto" w:frame="1"/>
          <w:lang w:val="uk-UA" w:eastAsia="ru-RU"/>
        </w:rPr>
        <w:t>0</w:t>
      </w:r>
      <w:r w:rsidRPr="000300AD">
        <w:rPr>
          <w:rFonts w:ascii="Times New Roman" w:hAnsi="Times New Roman"/>
          <w:sz w:val="28"/>
          <w:szCs w:val="28"/>
          <w:bdr w:val="none" w:sz="0" w:space="0" w:color="auto" w:frame="1"/>
          <w:lang w:val="uk-UA" w:eastAsia="ru-RU"/>
        </w:rPr>
        <w:t xml:space="preserve"> примірники, фонд підручників </w:t>
      </w:r>
      <w:r w:rsidR="003A5059" w:rsidRPr="000300AD">
        <w:rPr>
          <w:rFonts w:ascii="Times New Roman" w:hAnsi="Times New Roman"/>
          <w:sz w:val="28"/>
          <w:szCs w:val="28"/>
          <w:bdr w:val="none" w:sz="0" w:space="0" w:color="auto" w:frame="1"/>
          <w:lang w:val="uk-UA" w:eastAsia="ru-RU"/>
        </w:rPr>
        <w:t>4</w:t>
      </w:r>
      <w:r w:rsidR="00B50E41" w:rsidRPr="00B50E41">
        <w:rPr>
          <w:rFonts w:ascii="Times New Roman" w:hAnsi="Times New Roman"/>
          <w:sz w:val="28"/>
          <w:szCs w:val="28"/>
          <w:bdr w:val="none" w:sz="0" w:space="0" w:color="auto" w:frame="1"/>
          <w:lang w:val="uk-UA" w:eastAsia="ru-RU"/>
        </w:rPr>
        <w:t>3</w:t>
      </w:r>
      <w:r w:rsidR="003A5059" w:rsidRPr="000300AD">
        <w:rPr>
          <w:rFonts w:ascii="Times New Roman" w:hAnsi="Times New Roman"/>
          <w:sz w:val="28"/>
          <w:szCs w:val="28"/>
          <w:bdr w:val="none" w:sz="0" w:space="0" w:color="auto" w:frame="1"/>
          <w:lang w:val="uk-UA" w:eastAsia="ru-RU"/>
        </w:rPr>
        <w:t>00</w:t>
      </w:r>
      <w:r w:rsidRPr="000300AD">
        <w:rPr>
          <w:rFonts w:ascii="Times New Roman" w:hAnsi="Times New Roman"/>
          <w:sz w:val="28"/>
          <w:szCs w:val="28"/>
          <w:bdr w:val="none" w:sz="0" w:space="0" w:color="auto" w:frame="1"/>
          <w:lang w:val="uk-UA" w:eastAsia="ru-RU"/>
        </w:rPr>
        <w:t xml:space="preserve">   примірників.</w:t>
      </w:r>
      <w:r w:rsidR="008E3D96" w:rsidRPr="000300AD">
        <w:rPr>
          <w:rFonts w:ascii="Times New Roman" w:hAnsi="Times New Roman"/>
          <w:sz w:val="28"/>
          <w:szCs w:val="28"/>
          <w:bdr w:val="none" w:sz="0" w:space="0" w:color="auto" w:frame="1"/>
          <w:lang w:val="uk-UA" w:eastAsia="ru-RU"/>
        </w:rPr>
        <w:t xml:space="preserve"> </w:t>
      </w:r>
      <w:r w:rsidRPr="000300AD">
        <w:rPr>
          <w:rFonts w:ascii="Times New Roman" w:hAnsi="Times New Roman"/>
          <w:sz w:val="28"/>
          <w:szCs w:val="28"/>
          <w:bdr w:val="none" w:sz="0" w:space="0" w:color="auto" w:frame="1"/>
          <w:lang w:val="uk-UA" w:eastAsia="ru-RU"/>
        </w:rPr>
        <w:t>Забезпеченість освітнього процесу навчальною літературою становить 96 %.</w:t>
      </w:r>
      <w:r w:rsidRPr="000300AD">
        <w:rPr>
          <w:rFonts w:ascii="Times New Roman" w:hAnsi="Times New Roman"/>
          <w:sz w:val="28"/>
          <w:szCs w:val="28"/>
          <w:bdr w:val="none" w:sz="0" w:space="0" w:color="auto" w:frame="1"/>
          <w:lang w:val="uk-UA" w:eastAsia="ru-RU"/>
        </w:rPr>
        <w:br/>
      </w:r>
      <w:r w:rsidRPr="001E6DE3">
        <w:rPr>
          <w:rFonts w:ascii="Times New Roman" w:hAnsi="Times New Roman"/>
          <w:sz w:val="28"/>
          <w:szCs w:val="28"/>
          <w:bdr w:val="none" w:sz="0" w:space="0" w:color="auto" w:frame="1"/>
          <w:lang w:val="uk-UA" w:eastAsia="ru-RU"/>
        </w:rPr>
        <w:t xml:space="preserve">       7.6. Заклад </w:t>
      </w:r>
      <w:r w:rsidRPr="001E6DE3">
        <w:rPr>
          <w:rFonts w:ascii="Times New Roman" w:hAnsi="Times New Roman"/>
          <w:sz w:val="28"/>
          <w:szCs w:val="28"/>
          <w:bdr w:val="none" w:sz="0" w:space="0" w:color="auto" w:frame="1"/>
          <w:lang w:eastAsia="ru-RU"/>
        </w:rPr>
        <w:t xml:space="preserve"> має доступ до мережі Інтернет,  баз д</w:t>
      </w:r>
      <w:r w:rsidR="008E3D96" w:rsidRPr="001E6DE3">
        <w:rPr>
          <w:rFonts w:ascii="Times New Roman" w:hAnsi="Times New Roman"/>
          <w:sz w:val="28"/>
          <w:szCs w:val="28"/>
          <w:bdr w:val="none" w:sz="0" w:space="0" w:color="auto" w:frame="1"/>
          <w:lang w:eastAsia="ru-RU"/>
        </w:rPr>
        <w:t>аних у режимі on</w:t>
      </w:r>
      <w:r w:rsidRPr="001E6DE3">
        <w:rPr>
          <w:rFonts w:ascii="Times New Roman" w:hAnsi="Times New Roman"/>
          <w:sz w:val="28"/>
          <w:szCs w:val="28"/>
          <w:bdr w:val="none" w:sz="0" w:space="0" w:color="auto" w:frame="1"/>
          <w:lang w:eastAsia="ru-RU"/>
        </w:rPr>
        <w:t xml:space="preserve">line,  електронну пошту </w:t>
      </w:r>
      <w:r w:rsidRPr="001E6DE3">
        <w:rPr>
          <w:rFonts w:ascii="Times New Roman" w:hAnsi="Times New Roman"/>
          <w:sz w:val="28"/>
          <w:szCs w:val="28"/>
          <w:bdr w:val="none" w:sz="0" w:space="0" w:color="auto" w:frame="1"/>
          <w:lang w:val="uk-UA" w:eastAsia="ru-RU"/>
        </w:rPr>
        <w:t xml:space="preserve">  </w:t>
      </w:r>
      <w:hyperlink r:id="rId11" w:history="1">
        <w:r w:rsidR="001E6DE3" w:rsidRPr="004827FE">
          <w:rPr>
            <w:rStyle w:val="a4"/>
            <w:rFonts w:ascii="Times New Roman" w:hAnsi="Times New Roman"/>
            <w:b/>
            <w:color w:val="auto"/>
            <w:sz w:val="28"/>
            <w:szCs w:val="28"/>
            <w:bdr w:val="none" w:sz="0" w:space="0" w:color="auto" w:frame="1"/>
            <w:lang w:val="en-US" w:eastAsia="ru-RU"/>
          </w:rPr>
          <w:t>school</w:t>
        </w:r>
        <w:r w:rsidR="001E6DE3" w:rsidRPr="004827FE">
          <w:rPr>
            <w:rStyle w:val="a4"/>
            <w:rFonts w:ascii="Times New Roman" w:hAnsi="Times New Roman"/>
            <w:b/>
            <w:color w:val="auto"/>
            <w:sz w:val="28"/>
            <w:szCs w:val="28"/>
            <w:bdr w:val="none" w:sz="0" w:space="0" w:color="auto" w:frame="1"/>
            <w:lang w:val="uk-UA" w:eastAsia="ru-RU"/>
          </w:rPr>
          <w:t>_</w:t>
        </w:r>
        <w:r w:rsidR="001E6DE3" w:rsidRPr="004827FE">
          <w:rPr>
            <w:rStyle w:val="a4"/>
            <w:rFonts w:ascii="Times New Roman" w:hAnsi="Times New Roman"/>
            <w:b/>
            <w:color w:val="auto"/>
            <w:sz w:val="28"/>
            <w:szCs w:val="28"/>
            <w:bdr w:val="none" w:sz="0" w:space="0" w:color="auto" w:frame="1"/>
            <w:lang w:val="en-US" w:eastAsia="ru-RU"/>
          </w:rPr>
          <w:t>glh</w:t>
        </w:r>
        <w:r w:rsidR="001E6DE3" w:rsidRPr="004827FE">
          <w:rPr>
            <w:rStyle w:val="a4"/>
            <w:rFonts w:ascii="Times New Roman" w:hAnsi="Times New Roman"/>
            <w:b/>
            <w:color w:val="auto"/>
            <w:sz w:val="28"/>
            <w:szCs w:val="28"/>
            <w:bdr w:val="none" w:sz="0" w:space="0" w:color="auto" w:frame="1"/>
            <w:lang w:val="uk-UA" w:eastAsia="ru-RU"/>
          </w:rPr>
          <w:t>@</w:t>
        </w:r>
        <w:r w:rsidR="001E6DE3" w:rsidRPr="004827FE">
          <w:rPr>
            <w:rStyle w:val="a4"/>
            <w:rFonts w:ascii="Times New Roman" w:hAnsi="Times New Roman"/>
            <w:b/>
            <w:color w:val="auto"/>
            <w:sz w:val="28"/>
            <w:szCs w:val="28"/>
            <w:bdr w:val="none" w:sz="0" w:space="0" w:color="auto" w:frame="1"/>
            <w:lang w:val="en-US" w:eastAsia="ru-RU"/>
          </w:rPr>
          <w:t>ukr</w:t>
        </w:r>
        <w:r w:rsidR="001E6DE3" w:rsidRPr="004827FE">
          <w:rPr>
            <w:rStyle w:val="a4"/>
            <w:rFonts w:ascii="Times New Roman" w:hAnsi="Times New Roman"/>
            <w:b/>
            <w:color w:val="auto"/>
            <w:sz w:val="28"/>
            <w:szCs w:val="28"/>
            <w:bdr w:val="none" w:sz="0" w:space="0" w:color="auto" w:frame="1"/>
            <w:lang w:val="uk-UA" w:eastAsia="ru-RU"/>
          </w:rPr>
          <w:t>.</w:t>
        </w:r>
        <w:r w:rsidR="001E6DE3" w:rsidRPr="004827FE">
          <w:rPr>
            <w:rStyle w:val="a4"/>
            <w:rFonts w:ascii="Times New Roman" w:hAnsi="Times New Roman"/>
            <w:b/>
            <w:color w:val="auto"/>
            <w:sz w:val="28"/>
            <w:szCs w:val="28"/>
            <w:bdr w:val="none" w:sz="0" w:space="0" w:color="auto" w:frame="1"/>
            <w:lang w:val="en-US" w:eastAsia="ru-RU"/>
          </w:rPr>
          <w:t>net</w:t>
        </w:r>
      </w:hyperlink>
      <w:r w:rsidR="000300AD" w:rsidRPr="004827FE">
        <w:rPr>
          <w:rStyle w:val="a4"/>
          <w:rFonts w:ascii="Times New Roman" w:hAnsi="Times New Roman"/>
          <w:b/>
          <w:color w:val="auto"/>
          <w:sz w:val="28"/>
          <w:szCs w:val="28"/>
          <w:bdr w:val="none" w:sz="0" w:space="0" w:color="auto" w:frame="1"/>
          <w:lang w:val="uk-UA" w:eastAsia="ru-RU"/>
        </w:rPr>
        <w:t>,</w:t>
      </w:r>
      <w:r w:rsidR="000300AD" w:rsidRPr="004827FE">
        <w:rPr>
          <w:rStyle w:val="a4"/>
          <w:rFonts w:ascii="Times New Roman" w:hAnsi="Times New Roman"/>
          <w:b/>
          <w:color w:val="auto"/>
          <w:sz w:val="28"/>
          <w:szCs w:val="28"/>
          <w:u w:val="none"/>
          <w:bdr w:val="none" w:sz="0" w:space="0" w:color="auto" w:frame="1"/>
          <w:lang w:val="uk-UA" w:eastAsia="ru-RU"/>
        </w:rPr>
        <w:t xml:space="preserve"> </w:t>
      </w:r>
      <w:r w:rsidR="004827FE" w:rsidRPr="004827FE">
        <w:rPr>
          <w:rStyle w:val="a4"/>
          <w:rFonts w:ascii="Times New Roman" w:hAnsi="Times New Roman"/>
          <w:b/>
          <w:color w:val="auto"/>
          <w:sz w:val="28"/>
          <w:szCs w:val="28"/>
          <w:u w:val="none"/>
          <w:bdr w:val="none" w:sz="0" w:space="0" w:color="auto" w:frame="1"/>
          <w:lang w:eastAsia="ru-RU"/>
        </w:rPr>
        <w:t xml:space="preserve"> </w:t>
      </w:r>
      <w:r w:rsidR="004827FE" w:rsidRPr="001E6DE3">
        <w:rPr>
          <w:rFonts w:ascii="Times New Roman" w:hAnsi="Times New Roman"/>
          <w:sz w:val="28"/>
          <w:szCs w:val="28"/>
          <w:bdr w:val="none" w:sz="0" w:space="0" w:color="auto" w:frame="1"/>
          <w:lang w:val="uk-UA" w:eastAsia="ru-RU"/>
        </w:rPr>
        <w:t>веб-сайт.</w:t>
      </w:r>
      <w:r w:rsidR="000300AD">
        <w:rPr>
          <w:rStyle w:val="a4"/>
          <w:rFonts w:ascii="Times New Roman" w:hAnsi="Times New Roman"/>
          <w:b/>
          <w:color w:val="auto"/>
          <w:sz w:val="28"/>
          <w:szCs w:val="28"/>
          <w:bdr w:val="none" w:sz="0" w:space="0" w:color="auto" w:frame="1"/>
          <w:lang w:val="en-US" w:eastAsia="ru-RU"/>
        </w:rPr>
        <w:t>https</w:t>
      </w:r>
      <w:r w:rsidR="000300AD">
        <w:rPr>
          <w:rStyle w:val="a4"/>
          <w:rFonts w:ascii="Times New Roman" w:hAnsi="Times New Roman"/>
          <w:b/>
          <w:color w:val="auto"/>
          <w:sz w:val="28"/>
          <w:szCs w:val="28"/>
          <w:bdr w:val="none" w:sz="0" w:space="0" w:color="auto" w:frame="1"/>
          <w:lang w:eastAsia="ru-RU"/>
        </w:rPr>
        <w:t>:</w:t>
      </w:r>
      <w:r w:rsidR="000300AD" w:rsidRPr="000300AD">
        <w:rPr>
          <w:rStyle w:val="a4"/>
          <w:rFonts w:ascii="Times New Roman" w:hAnsi="Times New Roman"/>
          <w:b/>
          <w:color w:val="auto"/>
          <w:sz w:val="28"/>
          <w:szCs w:val="28"/>
          <w:bdr w:val="none" w:sz="0" w:space="0" w:color="auto" w:frame="1"/>
          <w:lang w:eastAsia="ru-RU"/>
        </w:rPr>
        <w:t>//</w:t>
      </w:r>
      <w:r w:rsidR="000300AD">
        <w:rPr>
          <w:rStyle w:val="a4"/>
          <w:rFonts w:ascii="Times New Roman" w:hAnsi="Times New Roman"/>
          <w:b/>
          <w:color w:val="auto"/>
          <w:sz w:val="28"/>
          <w:szCs w:val="28"/>
          <w:bdr w:val="none" w:sz="0" w:space="0" w:color="auto" w:frame="1"/>
          <w:lang w:val="en-US" w:eastAsia="ru-RU"/>
        </w:rPr>
        <w:t>schoolglh</w:t>
      </w:r>
      <w:r w:rsidR="000300AD" w:rsidRPr="000300AD">
        <w:rPr>
          <w:rStyle w:val="a4"/>
          <w:rFonts w:ascii="Times New Roman" w:hAnsi="Times New Roman"/>
          <w:b/>
          <w:color w:val="auto"/>
          <w:sz w:val="28"/>
          <w:szCs w:val="28"/>
          <w:bdr w:val="none" w:sz="0" w:space="0" w:color="auto" w:frame="1"/>
          <w:lang w:eastAsia="ru-RU"/>
        </w:rPr>
        <w:t>.</w:t>
      </w:r>
      <w:r w:rsidR="000300AD">
        <w:rPr>
          <w:rStyle w:val="a4"/>
          <w:rFonts w:ascii="Times New Roman" w:hAnsi="Times New Roman"/>
          <w:b/>
          <w:color w:val="auto"/>
          <w:sz w:val="28"/>
          <w:szCs w:val="28"/>
          <w:bdr w:val="none" w:sz="0" w:space="0" w:color="auto" w:frame="1"/>
          <w:lang w:val="en-US" w:eastAsia="ru-RU"/>
        </w:rPr>
        <w:t>e</w:t>
      </w:r>
      <w:r w:rsidR="000300AD" w:rsidRPr="000300AD">
        <w:rPr>
          <w:rStyle w:val="a4"/>
          <w:rFonts w:ascii="Times New Roman" w:hAnsi="Times New Roman"/>
          <w:b/>
          <w:color w:val="auto"/>
          <w:sz w:val="28"/>
          <w:szCs w:val="28"/>
          <w:bdr w:val="none" w:sz="0" w:space="0" w:color="auto" w:frame="1"/>
          <w:lang w:eastAsia="ru-RU"/>
        </w:rPr>
        <w:t>-</w:t>
      </w:r>
      <w:r w:rsidR="004827FE">
        <w:rPr>
          <w:rStyle w:val="a4"/>
          <w:rFonts w:ascii="Times New Roman" w:hAnsi="Times New Roman"/>
          <w:b/>
          <w:color w:val="auto"/>
          <w:sz w:val="28"/>
          <w:szCs w:val="28"/>
          <w:bdr w:val="none" w:sz="0" w:space="0" w:color="auto" w:frame="1"/>
          <w:lang w:val="en-US" w:eastAsia="ru-RU"/>
        </w:rPr>
        <w:t>schools</w:t>
      </w:r>
      <w:r w:rsidR="004827FE" w:rsidRPr="004827FE">
        <w:rPr>
          <w:rStyle w:val="a4"/>
          <w:rFonts w:ascii="Times New Roman" w:hAnsi="Times New Roman"/>
          <w:b/>
          <w:color w:val="auto"/>
          <w:sz w:val="28"/>
          <w:szCs w:val="28"/>
          <w:bdr w:val="none" w:sz="0" w:space="0" w:color="auto" w:frame="1"/>
          <w:lang w:eastAsia="ru-RU"/>
        </w:rPr>
        <w:t>.</w:t>
      </w:r>
      <w:r w:rsidR="004827FE">
        <w:rPr>
          <w:rStyle w:val="a4"/>
          <w:rFonts w:ascii="Times New Roman" w:hAnsi="Times New Roman"/>
          <w:b/>
          <w:color w:val="auto"/>
          <w:sz w:val="28"/>
          <w:szCs w:val="28"/>
          <w:bdr w:val="none" w:sz="0" w:space="0" w:color="auto" w:frame="1"/>
          <w:lang w:val="en-US" w:eastAsia="ru-RU"/>
        </w:rPr>
        <w:t>info</w:t>
      </w:r>
      <w:r w:rsidR="004827FE" w:rsidRPr="004827FE">
        <w:rPr>
          <w:rStyle w:val="a4"/>
          <w:rFonts w:ascii="Times New Roman" w:hAnsi="Times New Roman"/>
          <w:b/>
          <w:color w:val="auto"/>
          <w:sz w:val="28"/>
          <w:szCs w:val="28"/>
          <w:bdr w:val="none" w:sz="0" w:space="0" w:color="auto" w:frame="1"/>
          <w:lang w:eastAsia="ru-RU"/>
        </w:rPr>
        <w:t>.</w:t>
      </w:r>
      <w:r w:rsidRPr="001E6DE3">
        <w:rPr>
          <w:rFonts w:ascii="Times New Roman" w:hAnsi="Times New Roman"/>
          <w:b/>
          <w:sz w:val="28"/>
          <w:szCs w:val="28"/>
          <w:bdr w:val="none" w:sz="0" w:space="0" w:color="auto" w:frame="1"/>
          <w:lang w:eastAsia="ru-RU"/>
        </w:rPr>
        <w:t xml:space="preserve"> </w:t>
      </w:r>
      <w:r w:rsidR="004827FE" w:rsidRPr="004827FE">
        <w:rPr>
          <w:rFonts w:ascii="Times New Roman" w:hAnsi="Times New Roman"/>
          <w:sz w:val="28"/>
          <w:szCs w:val="28"/>
          <w:bdr w:val="none" w:sz="0" w:space="0" w:color="auto" w:frame="1"/>
          <w:lang w:eastAsia="ru-RU"/>
        </w:rPr>
        <w:t xml:space="preserve"> </w:t>
      </w:r>
      <w:r w:rsidRPr="001E6DE3">
        <w:rPr>
          <w:rFonts w:ascii="Times New Roman" w:hAnsi="Times New Roman"/>
          <w:sz w:val="28"/>
          <w:szCs w:val="28"/>
          <w:bdr w:val="none" w:sz="0" w:space="0" w:color="auto" w:frame="1"/>
          <w:lang w:val="uk-UA" w:eastAsia="ru-RU"/>
        </w:rPr>
        <w:t xml:space="preserve"> </w:t>
      </w:r>
    </w:p>
    <w:p w:rsidR="0012458C" w:rsidRPr="00611E26" w:rsidRDefault="0012458C" w:rsidP="00A11D68">
      <w:pPr>
        <w:spacing w:after="0" w:line="15" w:lineRule="atLeast"/>
        <w:jc w:val="both"/>
        <w:textAlignment w:val="baseline"/>
        <w:rPr>
          <w:rFonts w:ascii="Times New Roman" w:hAnsi="Times New Roman"/>
          <w:b/>
          <w:bCs/>
          <w:sz w:val="28"/>
          <w:szCs w:val="28"/>
          <w:bdr w:val="none" w:sz="0" w:space="0" w:color="auto" w:frame="1"/>
          <w:lang w:val="uk-UA" w:eastAsia="ru-RU"/>
        </w:rPr>
      </w:pPr>
      <w:r w:rsidRPr="00611E26">
        <w:rPr>
          <w:rFonts w:ascii="Times New Roman" w:hAnsi="Times New Roman"/>
          <w:sz w:val="28"/>
          <w:szCs w:val="28"/>
          <w:lang w:val="uk-UA"/>
        </w:rPr>
        <w:t xml:space="preserve">                   8. </w:t>
      </w:r>
      <w:r w:rsidRPr="00611E26">
        <w:rPr>
          <w:rFonts w:ascii="Times New Roman" w:hAnsi="Times New Roman"/>
          <w:b/>
          <w:bCs/>
          <w:sz w:val="28"/>
          <w:szCs w:val="28"/>
          <w:bdr w:val="none" w:sz="0" w:space="0" w:color="auto" w:frame="1"/>
          <w:lang w:eastAsia="ru-RU"/>
        </w:rPr>
        <w:t>Забезпечення наявності інформаційних</w:t>
      </w:r>
    </w:p>
    <w:p w:rsidR="0012458C" w:rsidRPr="00611E26" w:rsidRDefault="0012458C" w:rsidP="00A11D68">
      <w:pPr>
        <w:spacing w:after="0" w:line="15" w:lineRule="atLeast"/>
        <w:jc w:val="both"/>
        <w:textAlignment w:val="baseline"/>
        <w:rPr>
          <w:rFonts w:ascii="Times New Roman" w:hAnsi="Times New Roman"/>
          <w:b/>
          <w:bCs/>
          <w:sz w:val="28"/>
          <w:szCs w:val="28"/>
          <w:bdr w:val="none" w:sz="0" w:space="0" w:color="auto" w:frame="1"/>
          <w:lang w:val="uk-UA" w:eastAsia="ru-RU"/>
        </w:rPr>
      </w:pPr>
      <w:r w:rsidRPr="00611E26">
        <w:rPr>
          <w:rFonts w:ascii="Times New Roman" w:hAnsi="Times New Roman"/>
          <w:b/>
          <w:bCs/>
          <w:sz w:val="28"/>
          <w:szCs w:val="28"/>
          <w:bdr w:val="none" w:sz="0" w:space="0" w:color="auto" w:frame="1"/>
          <w:lang w:val="uk-UA" w:eastAsia="ru-RU"/>
        </w:rPr>
        <w:t xml:space="preserve">                  </w:t>
      </w:r>
      <w:r w:rsidRPr="00611E26">
        <w:rPr>
          <w:rFonts w:ascii="Times New Roman" w:hAnsi="Times New Roman"/>
          <w:b/>
          <w:bCs/>
          <w:sz w:val="28"/>
          <w:szCs w:val="28"/>
          <w:bdr w:val="none" w:sz="0" w:space="0" w:color="auto" w:frame="1"/>
          <w:lang w:eastAsia="ru-RU"/>
        </w:rPr>
        <w:t>систем для ефективного управління</w:t>
      </w:r>
    </w:p>
    <w:p w:rsidR="0012458C" w:rsidRPr="00611E26" w:rsidRDefault="0012458C" w:rsidP="00A11D68">
      <w:pPr>
        <w:spacing w:after="0" w:line="15" w:lineRule="atLeast"/>
        <w:jc w:val="both"/>
        <w:textAlignment w:val="baseline"/>
        <w:rPr>
          <w:rFonts w:ascii="Times New Roman" w:hAnsi="Times New Roman"/>
          <w:b/>
          <w:bCs/>
          <w:sz w:val="28"/>
          <w:szCs w:val="28"/>
          <w:bdr w:val="none" w:sz="0" w:space="0" w:color="auto" w:frame="1"/>
          <w:lang w:val="uk-UA" w:eastAsia="ru-RU"/>
        </w:rPr>
      </w:pPr>
      <w:r w:rsidRPr="00611E26">
        <w:rPr>
          <w:rFonts w:ascii="Times New Roman" w:hAnsi="Times New Roman"/>
          <w:b/>
          <w:bCs/>
          <w:sz w:val="28"/>
          <w:szCs w:val="28"/>
          <w:bdr w:val="none" w:sz="0" w:space="0" w:color="auto" w:frame="1"/>
          <w:lang w:val="uk-UA" w:eastAsia="ru-RU"/>
        </w:rPr>
        <w:t xml:space="preserve">    закладом освіти.</w:t>
      </w:r>
    </w:p>
    <w:p w:rsidR="0012458C" w:rsidRPr="00611E26" w:rsidRDefault="0012458C" w:rsidP="00A11D68">
      <w:pPr>
        <w:spacing w:after="0" w:line="15" w:lineRule="atLeast"/>
        <w:jc w:val="both"/>
        <w:textAlignment w:val="baseline"/>
        <w:rPr>
          <w:rFonts w:ascii="Tahoma" w:hAnsi="Tahoma" w:cs="Tahoma"/>
          <w:sz w:val="2"/>
          <w:szCs w:val="2"/>
          <w:lang w:val="uk-UA" w:eastAsia="ru-RU"/>
        </w:rPr>
      </w:pPr>
      <w:r w:rsidRPr="00611E26">
        <w:rPr>
          <w:rFonts w:ascii="Times New Roman" w:hAnsi="Times New Roman"/>
          <w:sz w:val="28"/>
          <w:szCs w:val="28"/>
          <w:bdr w:val="none" w:sz="0" w:space="0" w:color="auto" w:frame="1"/>
          <w:lang w:val="uk-UA" w:eastAsia="ru-RU"/>
        </w:rPr>
        <w:br/>
      </w:r>
    </w:p>
    <w:p w:rsidR="0012458C" w:rsidRPr="00611E26" w:rsidRDefault="0012458C" w:rsidP="00A11D68">
      <w:pPr>
        <w:tabs>
          <w:tab w:val="left" w:pos="2100"/>
        </w:tabs>
        <w:spacing w:line="240" w:lineRule="auto"/>
        <w:jc w:val="both"/>
        <w:rPr>
          <w:rFonts w:ascii="Times New Roman" w:hAnsi="Times New Roman"/>
          <w:sz w:val="28"/>
          <w:szCs w:val="28"/>
          <w:bdr w:val="none" w:sz="0" w:space="0" w:color="auto" w:frame="1"/>
          <w:lang w:val="uk-UA" w:eastAsia="ru-RU"/>
        </w:rPr>
      </w:pPr>
      <w:r w:rsidRPr="00611E26">
        <w:rPr>
          <w:rFonts w:ascii="Times New Roman" w:hAnsi="Times New Roman"/>
          <w:sz w:val="28"/>
          <w:szCs w:val="28"/>
          <w:bdr w:val="none" w:sz="0" w:space="0" w:color="auto" w:frame="1"/>
          <w:lang w:val="uk-UA" w:eastAsia="ru-RU"/>
        </w:rPr>
        <w:t xml:space="preserve">      8.1. У  </w:t>
      </w:r>
      <w:r w:rsidR="008E3D96">
        <w:rPr>
          <w:rFonts w:ascii="Times New Roman" w:hAnsi="Times New Roman"/>
          <w:sz w:val="28"/>
          <w:szCs w:val="28"/>
          <w:bdr w:val="none" w:sz="0" w:space="0" w:color="auto" w:frame="1"/>
          <w:lang w:val="uk-UA" w:eastAsia="ru-RU"/>
        </w:rPr>
        <w:t>Глуховецькій СЗШ І-ІІІ ступенів</w:t>
      </w:r>
      <w:r w:rsidRPr="00611E26">
        <w:rPr>
          <w:rFonts w:ascii="Times New Roman" w:hAnsi="Times New Roman"/>
          <w:sz w:val="28"/>
          <w:szCs w:val="28"/>
          <w:bdr w:val="none" w:sz="0" w:space="0" w:color="auto" w:frame="1"/>
          <w:lang w:val="uk-UA" w:eastAsia="ru-RU"/>
        </w:rPr>
        <w:t xml:space="preserve">  здійснюється збір, узагальнення, аналіз та використання відповідної інформації для ефективного управл</w:t>
      </w:r>
      <w:r w:rsidR="008E3D96">
        <w:rPr>
          <w:rFonts w:ascii="Times New Roman" w:hAnsi="Times New Roman"/>
          <w:sz w:val="28"/>
          <w:szCs w:val="28"/>
          <w:bdr w:val="none" w:sz="0" w:space="0" w:color="auto" w:frame="1"/>
          <w:lang w:val="uk-UA" w:eastAsia="ru-RU"/>
        </w:rPr>
        <w:t xml:space="preserve">іння освітнім процесом та іншою </w:t>
      </w:r>
      <w:r w:rsidRPr="00611E26">
        <w:rPr>
          <w:rFonts w:ascii="Times New Roman" w:hAnsi="Times New Roman"/>
          <w:sz w:val="28"/>
          <w:szCs w:val="28"/>
          <w:bdr w:val="none" w:sz="0" w:space="0" w:color="auto" w:frame="1"/>
          <w:lang w:val="uk-UA" w:eastAsia="ru-RU"/>
        </w:rPr>
        <w:t>діяльністю.</w:t>
      </w:r>
      <w:r w:rsidRPr="00611E26">
        <w:rPr>
          <w:rFonts w:ascii="Times New Roman" w:hAnsi="Times New Roman"/>
          <w:sz w:val="28"/>
          <w:szCs w:val="28"/>
          <w:bdr w:val="none" w:sz="0" w:space="0" w:color="auto" w:frame="1"/>
          <w:lang w:val="uk-UA" w:eastAsia="ru-RU"/>
        </w:rPr>
        <w:br/>
        <w:t xml:space="preserve">      8.2. Ефективному управлінню якістю освітньої діяльності в закладі освіти сприяють електронна система збирання й аналізу ін</w:t>
      </w:r>
      <w:r w:rsidRPr="00611E26">
        <w:rPr>
          <w:rFonts w:ascii="Times New Roman" w:hAnsi="Times New Roman"/>
          <w:sz w:val="28"/>
          <w:szCs w:val="28"/>
          <w:bdr w:val="none" w:sz="0" w:space="0" w:color="auto" w:frame="1"/>
          <w:lang w:eastAsia="ru-RU"/>
        </w:rPr>
        <w:t>формації та частково система електронного документообігу.</w:t>
      </w:r>
      <w:r w:rsidRPr="00611E26">
        <w:rPr>
          <w:rFonts w:ascii="Times New Roman" w:hAnsi="Times New Roman"/>
          <w:sz w:val="28"/>
          <w:szCs w:val="28"/>
          <w:bdr w:val="none" w:sz="0" w:space="0" w:color="auto" w:frame="1"/>
          <w:lang w:eastAsia="ru-RU"/>
        </w:rPr>
        <w:br/>
      </w:r>
      <w:r w:rsidRPr="00611E26">
        <w:rPr>
          <w:rFonts w:ascii="Times New Roman" w:hAnsi="Times New Roman"/>
          <w:sz w:val="28"/>
          <w:szCs w:val="28"/>
          <w:bdr w:val="none" w:sz="0" w:space="0" w:color="auto" w:frame="1"/>
          <w:lang w:val="uk-UA" w:eastAsia="ru-RU"/>
        </w:rPr>
        <w:t xml:space="preserve">     8.3. Для обміну інформацією з якості освітнього процесу використовується відео-</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аудіо-</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і магнітні носії інформації, розмножувальна техніка.</w:t>
      </w:r>
      <w:r w:rsidRPr="00611E26">
        <w:rPr>
          <w:rFonts w:ascii="Times New Roman" w:hAnsi="Times New Roman"/>
          <w:sz w:val="28"/>
          <w:szCs w:val="28"/>
          <w:bdr w:val="none" w:sz="0" w:space="0" w:color="auto" w:frame="1"/>
          <w:lang w:val="uk-UA" w:eastAsia="ru-RU"/>
        </w:rPr>
        <w:br/>
        <w:t xml:space="preserve">    8.4. </w:t>
      </w:r>
      <w:r w:rsidRPr="00611E26">
        <w:rPr>
          <w:rFonts w:ascii="Times New Roman" w:hAnsi="Times New Roman"/>
          <w:sz w:val="28"/>
          <w:szCs w:val="28"/>
          <w:bdr w:val="none" w:sz="0" w:space="0" w:color="auto" w:frame="1"/>
          <w:lang w:eastAsia="ru-RU"/>
        </w:rPr>
        <w:t>У закладі створений банк даних (статистика) за результатами освітнього процесу та освітньої діяльності:</w:t>
      </w:r>
    </w:p>
    <w:p w:rsidR="0012458C" w:rsidRPr="00611E26" w:rsidRDefault="0012458C" w:rsidP="00A11D68">
      <w:pPr>
        <w:numPr>
          <w:ilvl w:val="0"/>
          <w:numId w:val="31"/>
        </w:numPr>
        <w:tabs>
          <w:tab w:val="left" w:pos="2100"/>
        </w:tabs>
        <w:spacing w:line="240" w:lineRule="auto"/>
        <w:jc w:val="both"/>
        <w:rPr>
          <w:rFonts w:ascii="Times New Roman" w:hAnsi="Times New Roman"/>
          <w:sz w:val="28"/>
          <w:szCs w:val="28"/>
          <w:lang w:val="uk-UA"/>
        </w:rPr>
      </w:pPr>
      <w:r w:rsidRPr="00611E26">
        <w:rPr>
          <w:rFonts w:ascii="Times New Roman" w:hAnsi="Times New Roman"/>
          <w:sz w:val="28"/>
          <w:szCs w:val="28"/>
          <w:bdr w:val="none" w:sz="0" w:space="0" w:color="auto" w:frame="1"/>
          <w:lang w:val="uk-UA" w:eastAsia="ru-RU"/>
        </w:rPr>
        <w:t xml:space="preserve">статистична інформація форм </w:t>
      </w:r>
      <w:r w:rsidRPr="001E6DE3">
        <w:rPr>
          <w:rFonts w:ascii="Times New Roman" w:hAnsi="Times New Roman"/>
          <w:sz w:val="28"/>
          <w:szCs w:val="28"/>
          <w:bdr w:val="none" w:sz="0" w:space="0" w:color="auto" w:frame="1"/>
          <w:lang w:val="uk-UA" w:eastAsia="ru-RU"/>
        </w:rPr>
        <w:t xml:space="preserve">ЗНЗ-1, 1-ЗСО, 83-РВК </w:t>
      </w:r>
      <w:r w:rsidRPr="00611E26">
        <w:rPr>
          <w:rFonts w:ascii="Times New Roman" w:hAnsi="Times New Roman"/>
          <w:sz w:val="28"/>
          <w:szCs w:val="28"/>
          <w:bdr w:val="none" w:sz="0" w:space="0" w:color="auto" w:frame="1"/>
          <w:lang w:val="uk-UA" w:eastAsia="ru-RU"/>
        </w:rPr>
        <w:t>;</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інформаційна база про якість освітнього процесу на рівні різних класів;</w:t>
      </w:r>
    </w:p>
    <w:p w:rsidR="0012458C" w:rsidRPr="00611E26" w:rsidRDefault="0012458C" w:rsidP="00A11D68">
      <w:pPr>
        <w:numPr>
          <w:ilvl w:val="0"/>
          <w:numId w:val="31"/>
        </w:numPr>
        <w:tabs>
          <w:tab w:val="left" w:pos="2100"/>
        </w:tabs>
        <w:spacing w:line="240" w:lineRule="auto"/>
        <w:jc w:val="both"/>
        <w:rPr>
          <w:rFonts w:ascii="Times New Roman" w:hAnsi="Times New Roman"/>
          <w:sz w:val="28"/>
          <w:szCs w:val="28"/>
          <w:lang w:val="uk-UA"/>
        </w:rPr>
      </w:pP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інформаційна база про результати державної підсумкової атестації в співставленні з річними показниками;</w:t>
      </w:r>
    </w:p>
    <w:p w:rsidR="0012458C" w:rsidRPr="00611E26" w:rsidRDefault="0012458C" w:rsidP="00A11D68">
      <w:pPr>
        <w:numPr>
          <w:ilvl w:val="0"/>
          <w:numId w:val="31"/>
        </w:numPr>
        <w:tabs>
          <w:tab w:val="left" w:pos="2100"/>
        </w:tabs>
        <w:spacing w:line="240" w:lineRule="auto"/>
        <w:jc w:val="both"/>
        <w:rPr>
          <w:rFonts w:ascii="Times New Roman" w:hAnsi="Times New Roman"/>
          <w:sz w:val="28"/>
          <w:szCs w:val="28"/>
          <w:lang w:val="uk-UA"/>
        </w:rPr>
      </w:pP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інформаційна база про результати зовнішнього незалежного оцінювання в співставленні з річними показниками;</w:t>
      </w:r>
    </w:p>
    <w:p w:rsidR="001E6DE3" w:rsidRPr="001E6DE3" w:rsidRDefault="0012458C" w:rsidP="00A11D68">
      <w:pPr>
        <w:tabs>
          <w:tab w:val="left" w:pos="2100"/>
        </w:tabs>
        <w:spacing w:line="240" w:lineRule="auto"/>
        <w:jc w:val="both"/>
        <w:rPr>
          <w:rFonts w:ascii="Times New Roman" w:hAnsi="Times New Roman"/>
          <w:b/>
          <w:color w:val="333333"/>
          <w:sz w:val="28"/>
          <w:szCs w:val="28"/>
          <w:shd w:val="clear" w:color="auto" w:fill="FFFFFF"/>
          <w:lang w:val="uk-UA"/>
        </w:rPr>
      </w:pPr>
      <w:r w:rsidRPr="00611E26">
        <w:rPr>
          <w:rFonts w:ascii="Times New Roman" w:hAnsi="Times New Roman"/>
          <w:sz w:val="28"/>
          <w:szCs w:val="28"/>
          <w:bdr w:val="none" w:sz="0" w:space="0" w:color="auto" w:frame="1"/>
          <w:lang w:val="uk-UA" w:eastAsia="ru-RU"/>
        </w:rPr>
        <w:t xml:space="preserve">     8.5. Для забезпечення більш широких і різноманітних зв'язків закладу із зовнішнім середовищем, у тому числі доступу до різних баз даних, джерел інформації заклад підключено до швидкісного Інтернету. Є зона </w:t>
      </w:r>
      <w:r w:rsidRPr="00611E26">
        <w:rPr>
          <w:rFonts w:ascii="Times New Roman" w:hAnsi="Times New Roman"/>
          <w:sz w:val="28"/>
          <w:szCs w:val="28"/>
          <w:bdr w:val="none" w:sz="0" w:space="0" w:color="auto" w:frame="1"/>
          <w:lang w:eastAsia="ru-RU"/>
        </w:rPr>
        <w:t>W</w:t>
      </w:r>
      <w:r w:rsidRPr="00611E26">
        <w:rPr>
          <w:rFonts w:ascii="Times New Roman" w:hAnsi="Times New Roman"/>
          <w:sz w:val="28"/>
          <w:szCs w:val="28"/>
          <w:bdr w:val="none" w:sz="0" w:space="0" w:color="auto" w:frame="1"/>
          <w:lang w:val="uk-UA" w:eastAsia="ru-RU"/>
        </w:rPr>
        <w:t>і-</w:t>
      </w:r>
      <w:r w:rsidRPr="00611E26">
        <w:rPr>
          <w:rFonts w:ascii="Times New Roman" w:hAnsi="Times New Roman"/>
          <w:sz w:val="28"/>
          <w:szCs w:val="28"/>
          <w:bdr w:val="none" w:sz="0" w:space="0" w:color="auto" w:frame="1"/>
          <w:lang w:eastAsia="ru-RU"/>
        </w:rPr>
        <w:t>F</w:t>
      </w:r>
      <w:r w:rsidRPr="00611E26">
        <w:rPr>
          <w:rFonts w:ascii="Times New Roman" w:hAnsi="Times New Roman"/>
          <w:sz w:val="28"/>
          <w:szCs w:val="28"/>
          <w:bdr w:val="none" w:sz="0" w:space="0" w:color="auto" w:frame="1"/>
          <w:lang w:val="uk-UA" w:eastAsia="ru-RU"/>
        </w:rPr>
        <w:t>і підключення.</w:t>
      </w:r>
      <w:r w:rsidRPr="00611E26">
        <w:rPr>
          <w:rFonts w:ascii="Times New Roman" w:hAnsi="Times New Roman"/>
          <w:sz w:val="28"/>
          <w:szCs w:val="28"/>
          <w:bdr w:val="none" w:sz="0" w:space="0" w:color="auto" w:frame="1"/>
          <w:lang w:val="uk-UA" w:eastAsia="ru-RU"/>
        </w:rPr>
        <w:br/>
        <w:t xml:space="preserve">    8.6. Для забезпечення створення єдиного інформаційного поля та забезпечення публічності інформації про заклад освіти  функціонує офіційний сайт закладу   </w:t>
      </w:r>
      <w:r w:rsidR="001E6DE3" w:rsidRPr="001E6DE3">
        <w:rPr>
          <w:rFonts w:ascii="Times New Roman" w:hAnsi="Times New Roman"/>
          <w:b/>
          <w:color w:val="333333"/>
          <w:sz w:val="28"/>
          <w:szCs w:val="28"/>
          <w:shd w:val="clear" w:color="auto" w:fill="FFFFFF"/>
        </w:rPr>
        <w:t>schoolglh</w:t>
      </w:r>
      <w:r w:rsidR="001E6DE3" w:rsidRPr="001E6DE3">
        <w:rPr>
          <w:rFonts w:ascii="Times New Roman" w:hAnsi="Times New Roman"/>
          <w:b/>
          <w:color w:val="333333"/>
          <w:sz w:val="28"/>
          <w:szCs w:val="28"/>
          <w:shd w:val="clear" w:color="auto" w:fill="FFFFFF"/>
          <w:lang w:val="uk-UA"/>
        </w:rPr>
        <w:t>.</w:t>
      </w:r>
      <w:r w:rsidR="001E6DE3" w:rsidRPr="001E6DE3">
        <w:rPr>
          <w:rFonts w:ascii="Times New Roman" w:hAnsi="Times New Roman"/>
          <w:b/>
          <w:color w:val="333333"/>
          <w:sz w:val="28"/>
          <w:szCs w:val="28"/>
          <w:shd w:val="clear" w:color="auto" w:fill="FFFFFF"/>
        </w:rPr>
        <w:t>e</w:t>
      </w:r>
      <w:r w:rsidR="001E6DE3" w:rsidRPr="001E6DE3">
        <w:rPr>
          <w:rFonts w:ascii="Times New Roman" w:hAnsi="Times New Roman"/>
          <w:b/>
          <w:color w:val="333333"/>
          <w:sz w:val="28"/>
          <w:szCs w:val="28"/>
          <w:shd w:val="clear" w:color="auto" w:fill="FFFFFF"/>
          <w:lang w:val="uk-UA"/>
        </w:rPr>
        <w:t>-</w:t>
      </w:r>
      <w:r w:rsidR="001E6DE3" w:rsidRPr="001E6DE3">
        <w:rPr>
          <w:rFonts w:ascii="Times New Roman" w:hAnsi="Times New Roman"/>
          <w:b/>
          <w:color w:val="333333"/>
          <w:sz w:val="28"/>
          <w:szCs w:val="28"/>
          <w:shd w:val="clear" w:color="auto" w:fill="FFFFFF"/>
        </w:rPr>
        <w:t>schools</w:t>
      </w:r>
      <w:r w:rsidR="001E6DE3" w:rsidRPr="001E6DE3">
        <w:rPr>
          <w:rFonts w:ascii="Times New Roman" w:hAnsi="Times New Roman"/>
          <w:b/>
          <w:color w:val="333333"/>
          <w:sz w:val="28"/>
          <w:szCs w:val="28"/>
          <w:shd w:val="clear" w:color="auto" w:fill="FFFFFF"/>
          <w:lang w:val="uk-UA"/>
        </w:rPr>
        <w:t>.</w:t>
      </w:r>
      <w:r w:rsidR="001E6DE3" w:rsidRPr="001E6DE3">
        <w:rPr>
          <w:rFonts w:ascii="Times New Roman" w:hAnsi="Times New Roman"/>
          <w:b/>
          <w:color w:val="333333"/>
          <w:sz w:val="28"/>
          <w:szCs w:val="28"/>
          <w:shd w:val="clear" w:color="auto" w:fill="FFFFFF"/>
        </w:rPr>
        <w:t>info</w:t>
      </w:r>
    </w:p>
    <w:p w:rsidR="0012458C" w:rsidRPr="00611E26" w:rsidRDefault="0012458C" w:rsidP="00681FDC">
      <w:pPr>
        <w:tabs>
          <w:tab w:val="left" w:pos="2100"/>
        </w:tabs>
        <w:spacing w:line="240" w:lineRule="auto"/>
        <w:rPr>
          <w:rFonts w:ascii="Times New Roman" w:hAnsi="Times New Roman"/>
          <w:sz w:val="28"/>
          <w:szCs w:val="28"/>
          <w:bdr w:val="none" w:sz="0" w:space="0" w:color="auto" w:frame="1"/>
          <w:lang w:val="uk-UA" w:eastAsia="ru-RU"/>
        </w:rPr>
      </w:pPr>
      <w:r w:rsidRPr="00611E26">
        <w:rPr>
          <w:rFonts w:ascii="Times New Roman" w:hAnsi="Times New Roman"/>
          <w:sz w:val="28"/>
          <w:szCs w:val="28"/>
          <w:bdr w:val="none" w:sz="0" w:space="0" w:color="auto" w:frame="1"/>
          <w:lang w:val="uk-UA" w:eastAsia="ru-RU"/>
        </w:rPr>
        <w:t xml:space="preserve">    8.7. Публічність інформації про діяльність </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 xml:space="preserve">закладу </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забезпечується згідно зі статтею 30 Закону України «Про освіту».</w:t>
      </w:r>
      <w:r w:rsidRPr="00611E26">
        <w:rPr>
          <w:rFonts w:ascii="Times New Roman" w:hAnsi="Times New Roman"/>
          <w:sz w:val="28"/>
          <w:szCs w:val="28"/>
          <w:bdr w:val="none" w:sz="0" w:space="0" w:color="auto" w:frame="1"/>
          <w:lang w:val="uk-UA" w:eastAsia="ru-RU"/>
        </w:rPr>
        <w:br/>
        <w:t xml:space="preserve">        На офіційному сайті розміщуються:</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статут закладу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ліцензія на провадження освітньої діяльності;</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структура та органи управління закладу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кадровий склад закладу освіти згідно з ліцензійними умовами;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територія обслуговування, закріплена за закладом освіти його засновником;</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ліцензований обсяг та фактична кількість осіб, які навчаються у закладі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мова освітнього процесу;</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наявність вакантних посад;</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матеріально-технічне забезпечення закладу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результати моніторингу якості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річний звіт про діяльність закладу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правила прийому до закладу освіти;</w:t>
      </w:r>
      <w:r w:rsidRPr="00611E26">
        <w:rPr>
          <w:rFonts w:ascii="Times New Roman" w:hAnsi="Times New Roman"/>
          <w:sz w:val="28"/>
          <w:szCs w:val="28"/>
          <w:bdr w:val="none" w:sz="0" w:space="0" w:color="auto" w:frame="1"/>
          <w:lang w:val="uk-UA" w:eastAsia="ru-RU"/>
        </w:rPr>
        <w:br/>
        <w:t>-</w:t>
      </w:r>
      <w:r w:rsidRPr="00611E26">
        <w:rPr>
          <w:rFonts w:ascii="Times New Roman" w:hAnsi="Times New Roman"/>
          <w:sz w:val="28"/>
          <w:szCs w:val="28"/>
          <w:bdr w:val="none" w:sz="0" w:space="0" w:color="auto" w:frame="1"/>
          <w:lang w:eastAsia="ru-RU"/>
        </w:rPr>
        <w:t> </w:t>
      </w:r>
      <w:r w:rsidRPr="00611E26">
        <w:rPr>
          <w:rFonts w:ascii="Times New Roman" w:hAnsi="Times New Roman"/>
          <w:sz w:val="28"/>
          <w:szCs w:val="28"/>
          <w:bdr w:val="none" w:sz="0" w:space="0" w:color="auto" w:frame="1"/>
          <w:lang w:val="uk-UA" w:eastAsia="ru-RU"/>
        </w:rPr>
        <w:t>умови доступності закладу освіти для навчання осіб з особливими освітніми потребами;</w:t>
      </w:r>
      <w:r w:rsidRPr="00611E26">
        <w:rPr>
          <w:rFonts w:ascii="Times New Roman" w:hAnsi="Times New Roman"/>
          <w:sz w:val="28"/>
          <w:szCs w:val="28"/>
          <w:bdr w:val="none" w:sz="0" w:space="0" w:color="auto" w:frame="1"/>
          <w:lang w:val="uk-UA" w:eastAsia="ru-RU"/>
        </w:rPr>
        <w:br/>
        <w:t>Крім зазначеного, на сайті розміщуються фінансові звіти про надходження та використання всіх коштів, отриманих як благодійна допомога.</w:t>
      </w:r>
      <w:r w:rsidRPr="00611E26">
        <w:rPr>
          <w:rFonts w:ascii="Times New Roman" w:hAnsi="Times New Roman"/>
          <w:sz w:val="28"/>
          <w:szCs w:val="28"/>
          <w:bdr w:val="none" w:sz="0" w:space="0" w:color="auto" w:frame="1"/>
          <w:lang w:val="uk-UA" w:eastAsia="ru-RU"/>
        </w:rPr>
        <w:br/>
        <w:t xml:space="preserve">    8.8.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r w:rsidR="008E3D96">
        <w:rPr>
          <w:rFonts w:ascii="Times New Roman" w:hAnsi="Times New Roman"/>
          <w:sz w:val="28"/>
          <w:szCs w:val="28"/>
          <w:bdr w:val="none" w:sz="0" w:space="0" w:color="auto" w:frame="1"/>
          <w:lang w:val="uk-UA" w:eastAsia="ru-RU"/>
        </w:rPr>
        <w:t>(ІСУО).</w:t>
      </w:r>
    </w:p>
    <w:p w:rsidR="0012458C" w:rsidRPr="00611E26" w:rsidRDefault="0012458C" w:rsidP="00A11D68">
      <w:pPr>
        <w:spacing w:after="0" w:line="15" w:lineRule="atLeast"/>
        <w:jc w:val="both"/>
        <w:textAlignment w:val="baseline"/>
        <w:rPr>
          <w:rFonts w:ascii="Times New Roman" w:hAnsi="Times New Roman"/>
          <w:b/>
          <w:bCs/>
          <w:sz w:val="28"/>
          <w:szCs w:val="28"/>
          <w:bdr w:val="none" w:sz="0" w:space="0" w:color="auto" w:frame="1"/>
          <w:lang w:val="uk-UA" w:eastAsia="ru-RU"/>
        </w:rPr>
      </w:pPr>
      <w:r w:rsidRPr="00611E26">
        <w:rPr>
          <w:rFonts w:ascii="Times New Roman" w:hAnsi="Times New Roman"/>
          <w:b/>
          <w:bCs/>
          <w:sz w:val="28"/>
          <w:szCs w:val="28"/>
          <w:bdr w:val="none" w:sz="0" w:space="0" w:color="auto" w:frame="1"/>
          <w:lang w:val="uk-UA" w:eastAsia="ru-RU"/>
        </w:rPr>
        <w:t xml:space="preserve">         9 . Інклюзивне освітнє середовище, універсальний </w:t>
      </w:r>
    </w:p>
    <w:p w:rsidR="0012458C" w:rsidRPr="00611E26" w:rsidRDefault="0012458C" w:rsidP="00A11D68">
      <w:pPr>
        <w:spacing w:after="0" w:line="15" w:lineRule="atLeast"/>
        <w:jc w:val="both"/>
        <w:textAlignment w:val="baseline"/>
        <w:rPr>
          <w:rFonts w:ascii="Times New Roman" w:hAnsi="Times New Roman"/>
          <w:b/>
          <w:bCs/>
          <w:sz w:val="28"/>
          <w:szCs w:val="28"/>
          <w:bdr w:val="none" w:sz="0" w:space="0" w:color="auto" w:frame="1"/>
          <w:lang w:val="uk-UA" w:eastAsia="ru-RU"/>
        </w:rPr>
      </w:pPr>
      <w:r w:rsidRPr="00611E26">
        <w:rPr>
          <w:rFonts w:ascii="Times New Roman" w:hAnsi="Times New Roman"/>
          <w:b/>
          <w:bCs/>
          <w:sz w:val="28"/>
          <w:szCs w:val="28"/>
          <w:bdr w:val="none" w:sz="0" w:space="0" w:color="auto" w:frame="1"/>
          <w:lang w:val="uk-UA" w:eastAsia="ru-RU"/>
        </w:rPr>
        <w:t xml:space="preserve">                   дизайн та розумне пристосування</w:t>
      </w:r>
    </w:p>
    <w:p w:rsidR="0012458C" w:rsidRPr="00611E26" w:rsidRDefault="0012458C" w:rsidP="00A11D68">
      <w:pPr>
        <w:pStyle w:val="ab"/>
        <w:ind w:left="0" w:right="623"/>
        <w:jc w:val="both"/>
        <w:rPr>
          <w:rFonts w:ascii="Calibri" w:hAnsi="Calibri"/>
          <w:sz w:val="22"/>
          <w:szCs w:val="22"/>
          <w:bdr w:val="none" w:sz="0" w:space="0" w:color="auto" w:frame="1"/>
          <w:lang w:eastAsia="ru-RU"/>
        </w:rPr>
      </w:pPr>
    </w:p>
    <w:p w:rsidR="0012458C" w:rsidRDefault="0012458C" w:rsidP="00A11D68">
      <w:pPr>
        <w:pStyle w:val="ab"/>
        <w:ind w:left="0" w:right="623"/>
        <w:jc w:val="both"/>
      </w:pPr>
      <w:r w:rsidRPr="00611E26">
        <w:rPr>
          <w:bdr w:val="none" w:sz="0" w:space="0" w:color="auto" w:frame="1"/>
          <w:lang w:eastAsia="ru-RU"/>
        </w:rPr>
        <w:t xml:space="preserve">           9.1.</w:t>
      </w:r>
      <w:r w:rsidRPr="00611E26">
        <w:rPr>
          <w:rFonts w:ascii="Calibri" w:hAnsi="Calibri"/>
          <w:sz w:val="22"/>
          <w:szCs w:val="22"/>
          <w:bdr w:val="none" w:sz="0" w:space="0" w:color="auto" w:frame="1"/>
          <w:lang w:eastAsia="ru-RU"/>
        </w:rPr>
        <w:t xml:space="preserve"> </w:t>
      </w:r>
      <w:r w:rsidRPr="00611E26">
        <w:t xml:space="preserve">Особам з особливими освітніми потребами освіта надається нарівні з іншими особами, у тому числі шляхом створення належного фінансового, </w:t>
      </w:r>
    </w:p>
    <w:p w:rsidR="0012458C" w:rsidRPr="00611E26" w:rsidRDefault="0012458C" w:rsidP="00A11D68">
      <w:pPr>
        <w:pStyle w:val="ab"/>
        <w:ind w:left="0" w:right="623"/>
        <w:jc w:val="both"/>
      </w:pPr>
      <w:r w:rsidRPr="00611E26">
        <w:t>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12458C" w:rsidRPr="00611E26" w:rsidRDefault="0012458C" w:rsidP="00A11D68">
      <w:pPr>
        <w:pStyle w:val="ab"/>
        <w:spacing w:line="320" w:lineRule="exact"/>
        <w:ind w:left="512"/>
        <w:jc w:val="both"/>
      </w:pPr>
      <w:r w:rsidRPr="00611E26">
        <w:t xml:space="preserve">  9.2. Універсальний дизайн закладу створюється на таких принципах:</w:t>
      </w:r>
    </w:p>
    <w:p w:rsidR="0012458C" w:rsidRPr="00611E26" w:rsidRDefault="0012458C" w:rsidP="00A11D68">
      <w:pPr>
        <w:pStyle w:val="ab"/>
        <w:numPr>
          <w:ilvl w:val="0"/>
          <w:numId w:val="33"/>
        </w:numPr>
        <w:spacing w:line="320" w:lineRule="exact"/>
        <w:jc w:val="both"/>
      </w:pPr>
      <w:r w:rsidRPr="00611E26">
        <w:t>Рівність і доступність</w:t>
      </w:r>
      <w:r w:rsidRPr="00611E26">
        <w:rPr>
          <w:spacing w:val="-2"/>
        </w:rPr>
        <w:t xml:space="preserve"> </w:t>
      </w:r>
      <w:r w:rsidRPr="00611E26">
        <w:t>використання.</w:t>
      </w:r>
    </w:p>
    <w:p w:rsidR="0012458C" w:rsidRPr="00611E26" w:rsidRDefault="0012458C" w:rsidP="00A11D68">
      <w:pPr>
        <w:pStyle w:val="ab"/>
        <w:numPr>
          <w:ilvl w:val="0"/>
          <w:numId w:val="33"/>
        </w:numPr>
        <w:spacing w:line="320" w:lineRule="exact"/>
        <w:jc w:val="both"/>
      </w:pPr>
      <w:r w:rsidRPr="00611E26">
        <w:t>Надання однакових засобів для всіх користувачів: для уникнення відособлення окремих груп населення.</w:t>
      </w:r>
    </w:p>
    <w:p w:rsidR="0012458C" w:rsidRPr="00611E26" w:rsidRDefault="0012458C" w:rsidP="00A11D68">
      <w:pPr>
        <w:pStyle w:val="ab"/>
        <w:numPr>
          <w:ilvl w:val="0"/>
          <w:numId w:val="33"/>
        </w:numPr>
        <w:spacing w:line="320" w:lineRule="exact"/>
        <w:jc w:val="both"/>
      </w:pPr>
      <w:r w:rsidRPr="00611E26">
        <w:t>Гнучкість</w:t>
      </w:r>
      <w:r w:rsidRPr="00611E26">
        <w:rPr>
          <w:spacing w:val="-2"/>
        </w:rPr>
        <w:t xml:space="preserve"> </w:t>
      </w:r>
      <w:r w:rsidRPr="00611E26">
        <w:t>використання. Дизайн повинен забезпечити наявність широкого переліку індивідуальних налаштувань і можливостей з урахуванням потреб користувачів.</w:t>
      </w:r>
    </w:p>
    <w:p w:rsidR="0012458C" w:rsidRPr="00611E26" w:rsidRDefault="0012458C" w:rsidP="00A11D68">
      <w:pPr>
        <w:pStyle w:val="ab"/>
        <w:numPr>
          <w:ilvl w:val="0"/>
          <w:numId w:val="33"/>
        </w:numPr>
        <w:spacing w:line="320" w:lineRule="exact"/>
        <w:jc w:val="both"/>
      </w:pPr>
      <w:r w:rsidRPr="00611E26">
        <w:t>Просте та зручне</w:t>
      </w:r>
      <w:r w:rsidRPr="00611E26">
        <w:rPr>
          <w:spacing w:val="7"/>
        </w:rPr>
        <w:t xml:space="preserve"> </w:t>
      </w:r>
      <w:r w:rsidRPr="00611E26">
        <w:t>використання. Дизайн повинен забезпечувати простоту та інтуїтивність використання незалежно від досвіду, освіти, мовного рівня та віку користувача.</w:t>
      </w:r>
    </w:p>
    <w:p w:rsidR="0012458C" w:rsidRPr="00611E26" w:rsidRDefault="0012458C" w:rsidP="00A11D68">
      <w:pPr>
        <w:pStyle w:val="ab"/>
        <w:numPr>
          <w:ilvl w:val="0"/>
          <w:numId w:val="33"/>
        </w:numPr>
        <w:spacing w:line="320" w:lineRule="exact"/>
        <w:jc w:val="both"/>
      </w:pPr>
      <w:r w:rsidRPr="00611E26">
        <w:t>Сприйняття інформації з урахуванням різних сенсорних</w:t>
      </w:r>
      <w:r w:rsidRPr="00611E26">
        <w:rPr>
          <w:spacing w:val="-31"/>
        </w:rPr>
        <w:t xml:space="preserve"> </w:t>
      </w:r>
      <w:r w:rsidRPr="00611E26">
        <w:t>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12458C" w:rsidRPr="00611E26" w:rsidRDefault="0012458C" w:rsidP="00A11D68">
      <w:pPr>
        <w:pStyle w:val="ab"/>
        <w:numPr>
          <w:ilvl w:val="0"/>
          <w:numId w:val="33"/>
        </w:numPr>
        <w:spacing w:line="320" w:lineRule="exact"/>
        <w:jc w:val="both"/>
      </w:pPr>
      <w:r w:rsidRPr="00611E26">
        <w:t>Припустимість</w:t>
      </w:r>
      <w:r w:rsidRPr="00611E26">
        <w:rPr>
          <w:spacing w:val="-2"/>
        </w:rPr>
        <w:t xml:space="preserve"> </w:t>
      </w:r>
      <w:r w:rsidRPr="00611E26">
        <w:t>помилок. Дизайн повинен звести до мінімуму можливість виникнення ризиків і шкідливих наслідків випадкових або ненавмисних дій користувачів.</w:t>
      </w:r>
    </w:p>
    <w:p w:rsidR="0012458C" w:rsidRPr="00611E26" w:rsidRDefault="0012458C" w:rsidP="00A11D68">
      <w:pPr>
        <w:pStyle w:val="ab"/>
        <w:numPr>
          <w:ilvl w:val="0"/>
          <w:numId w:val="33"/>
        </w:numPr>
        <w:spacing w:line="320" w:lineRule="exact"/>
        <w:jc w:val="both"/>
      </w:pPr>
      <w:r w:rsidRPr="00611E26">
        <w:t xml:space="preserve"> Низький рівень фізичних</w:t>
      </w:r>
      <w:r w:rsidRPr="00611E26">
        <w:rPr>
          <w:spacing w:val="-4"/>
        </w:rPr>
        <w:t xml:space="preserve"> </w:t>
      </w:r>
      <w:r w:rsidRPr="00611E26">
        <w:t>зусиль. Дизайн розраховано на затрату незначних фізичних ресурсів користувачів, на мінімальний рівень стомлюваності.</w:t>
      </w:r>
    </w:p>
    <w:p w:rsidR="0012458C" w:rsidRPr="00611E26" w:rsidRDefault="0012458C" w:rsidP="00A11D68">
      <w:pPr>
        <w:pStyle w:val="ab"/>
        <w:numPr>
          <w:ilvl w:val="0"/>
          <w:numId w:val="33"/>
        </w:numPr>
        <w:spacing w:line="320" w:lineRule="exact"/>
        <w:jc w:val="both"/>
      </w:pPr>
      <w:r w:rsidRPr="00611E26">
        <w:t>Наявність необхідного розміру і</w:t>
      </w:r>
      <w:r w:rsidRPr="00611E26">
        <w:rPr>
          <w:spacing w:val="-4"/>
        </w:rPr>
        <w:t xml:space="preserve"> </w:t>
      </w:r>
      <w:r w:rsidRPr="00611E26">
        <w:t>простору.</w:t>
      </w:r>
      <w:r w:rsidR="008E3D96">
        <w:t xml:space="preserve"> </w:t>
      </w:r>
      <w:r w:rsidRPr="00611E26">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12458C" w:rsidRPr="00611E26" w:rsidRDefault="0012458C" w:rsidP="00A11D68">
      <w:pPr>
        <w:spacing w:after="0" w:line="15" w:lineRule="atLeast"/>
        <w:jc w:val="both"/>
        <w:textAlignment w:val="baseline"/>
        <w:rPr>
          <w:rFonts w:ascii="Times New Roman" w:hAnsi="Times New Roman"/>
          <w:sz w:val="28"/>
          <w:szCs w:val="28"/>
          <w:lang w:val="uk-UA" w:eastAsia="ru-RU"/>
        </w:rPr>
      </w:pPr>
      <w:r w:rsidRPr="00611E26">
        <w:rPr>
          <w:rFonts w:ascii="Times New Roman" w:hAnsi="Times New Roman"/>
          <w:sz w:val="28"/>
          <w:szCs w:val="28"/>
          <w:bdr w:val="none" w:sz="0" w:space="0" w:color="auto" w:frame="1"/>
          <w:lang w:val="uk-UA" w:eastAsia="ru-RU"/>
        </w:rPr>
        <w:br/>
      </w:r>
      <w:r w:rsidRPr="00611E26">
        <w:rPr>
          <w:rFonts w:ascii="Times New Roman" w:hAnsi="Times New Roman"/>
          <w:b/>
          <w:sz w:val="28"/>
          <w:szCs w:val="28"/>
          <w:lang w:val="uk-UA"/>
        </w:rPr>
        <w:t xml:space="preserve">                              10. Критерії, правила і процедури створення</w:t>
      </w:r>
    </w:p>
    <w:p w:rsidR="0012458C" w:rsidRPr="00611E26" w:rsidRDefault="0012458C" w:rsidP="00A11D68">
      <w:pPr>
        <w:pStyle w:val="a3"/>
        <w:tabs>
          <w:tab w:val="left" w:pos="284"/>
        </w:tabs>
        <w:spacing w:after="0" w:line="240" w:lineRule="auto"/>
        <w:ind w:left="0"/>
        <w:jc w:val="both"/>
        <w:rPr>
          <w:rFonts w:ascii="Times New Roman" w:hAnsi="Times New Roman"/>
          <w:b/>
          <w:sz w:val="28"/>
          <w:szCs w:val="28"/>
          <w:lang w:val="uk-UA"/>
        </w:rPr>
      </w:pPr>
      <w:r w:rsidRPr="00611E26">
        <w:rPr>
          <w:rFonts w:ascii="Times New Roman" w:hAnsi="Times New Roman"/>
          <w:b/>
          <w:sz w:val="28"/>
          <w:szCs w:val="28"/>
          <w:lang w:val="uk-UA"/>
        </w:rPr>
        <w:t xml:space="preserve">                                      оптимального освітнього середовища</w:t>
      </w:r>
    </w:p>
    <w:p w:rsidR="0012458C" w:rsidRPr="00611E26" w:rsidRDefault="0012458C" w:rsidP="00A11D68">
      <w:pPr>
        <w:pStyle w:val="a3"/>
        <w:tabs>
          <w:tab w:val="left" w:pos="284"/>
        </w:tabs>
        <w:spacing w:after="0" w:line="240" w:lineRule="auto"/>
        <w:ind w:left="0"/>
        <w:jc w:val="both"/>
        <w:rPr>
          <w:rFonts w:ascii="Times New Roman" w:hAnsi="Times New Roman"/>
          <w:b/>
          <w:sz w:val="28"/>
          <w:szCs w:val="28"/>
          <w:lang w:val="uk-UA"/>
        </w:rPr>
      </w:pPr>
    </w:p>
    <w:p w:rsidR="0012458C" w:rsidRPr="00611E26" w:rsidRDefault="0012458C" w:rsidP="00A11D68">
      <w:pPr>
        <w:pStyle w:val="a3"/>
        <w:tabs>
          <w:tab w:val="left" w:pos="1134"/>
        </w:tabs>
        <w:spacing w:after="0" w:line="240" w:lineRule="auto"/>
        <w:ind w:left="709"/>
        <w:jc w:val="both"/>
        <w:rPr>
          <w:rFonts w:ascii="Times New Roman" w:hAnsi="Times New Roman"/>
          <w:sz w:val="28"/>
          <w:szCs w:val="28"/>
          <w:lang w:val="uk-UA"/>
        </w:rPr>
      </w:pPr>
      <w:r w:rsidRPr="00611E26">
        <w:rPr>
          <w:rFonts w:ascii="Times New Roman" w:hAnsi="Times New Roman"/>
          <w:sz w:val="28"/>
          <w:szCs w:val="28"/>
          <w:lang w:val="uk-UA"/>
        </w:rPr>
        <w:t xml:space="preserve"> 10.1. Оцінювання освітнього середовища закладу освіти відбувається за такими критеріями:</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забезпечення комфортних і безпечних умов навчання та праці;</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забезпечення навчальними та іншими приміщеннями для реалізації освітньої програми;</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створення умов для харчування здобувачів освіти і працівників;</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застосування підходів для адаптації та інтеграції здобувачів освіти до освітнього процесу, професійної адаптації працівників;</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планування та реалізація діяльності щодо запобігання проявам дискримінації, боулінгу (цькуванню);</w:t>
      </w:r>
    </w:p>
    <w:p w:rsidR="0012458C" w:rsidRPr="008E3D9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облаштування приміщень і території закладу освіти з урахуванням принципів універсального дизайну та (або) розумного пристосування;</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забезпечення архітектурної доступності території та будівель для учнів з особливими освітніми потребами;</w:t>
      </w:r>
    </w:p>
    <w:p w:rsidR="0012458C" w:rsidRPr="00611E26" w:rsidRDefault="0012458C" w:rsidP="00A11D68">
      <w:pPr>
        <w:pStyle w:val="a3"/>
        <w:numPr>
          <w:ilvl w:val="0"/>
          <w:numId w:val="8"/>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формування освітнього простору, що мотивує до навчання здобувачів освіти.</w:t>
      </w:r>
    </w:p>
    <w:p w:rsidR="0012458C" w:rsidRPr="00611E26" w:rsidRDefault="0012458C" w:rsidP="00A11D68">
      <w:pPr>
        <w:pStyle w:val="a3"/>
        <w:tabs>
          <w:tab w:val="left" w:pos="1134"/>
        </w:tabs>
        <w:spacing w:after="0" w:line="240" w:lineRule="auto"/>
        <w:ind w:left="709"/>
        <w:jc w:val="both"/>
        <w:rPr>
          <w:rFonts w:ascii="Times New Roman" w:hAnsi="Times New Roman"/>
          <w:sz w:val="28"/>
          <w:szCs w:val="28"/>
          <w:lang w:val="uk-UA"/>
        </w:rPr>
      </w:pPr>
      <w:r w:rsidRPr="00611E26">
        <w:rPr>
          <w:rFonts w:ascii="Times New Roman" w:hAnsi="Times New Roman"/>
          <w:sz w:val="28"/>
          <w:szCs w:val="28"/>
          <w:lang w:val="uk-UA"/>
        </w:rPr>
        <w:t>10.2. Оцінювання освітнього середовища відбувається у способи:</w:t>
      </w:r>
    </w:p>
    <w:p w:rsidR="0012458C" w:rsidRPr="00611E26" w:rsidRDefault="0012458C" w:rsidP="00A11D68">
      <w:pPr>
        <w:pStyle w:val="a3"/>
        <w:numPr>
          <w:ilvl w:val="0"/>
          <w:numId w:val="9"/>
        </w:numPr>
        <w:tabs>
          <w:tab w:val="left" w:pos="993"/>
        </w:tabs>
        <w:spacing w:after="0" w:line="240" w:lineRule="auto"/>
        <w:ind w:left="0" w:firstLine="709"/>
        <w:jc w:val="both"/>
        <w:rPr>
          <w:rFonts w:ascii="Times New Roman" w:hAnsi="Times New Roman"/>
          <w:sz w:val="28"/>
          <w:szCs w:val="28"/>
          <w:lang w:val="uk-UA"/>
        </w:rPr>
      </w:pPr>
      <w:r w:rsidRPr="00611E26">
        <w:rPr>
          <w:rFonts w:ascii="Times New Roman" w:hAnsi="Times New Roman"/>
          <w:sz w:val="28"/>
          <w:szCs w:val="28"/>
          <w:lang w:val="uk-UA"/>
        </w:rPr>
        <w:t>спостереження за формою що додається</w:t>
      </w:r>
    </w:p>
    <w:p w:rsidR="0012458C" w:rsidRDefault="0012458C" w:rsidP="00A11D68">
      <w:pPr>
        <w:pStyle w:val="a3"/>
        <w:numPr>
          <w:ilvl w:val="0"/>
          <w:numId w:val="9"/>
        </w:numPr>
        <w:tabs>
          <w:tab w:val="left" w:pos="993"/>
        </w:tabs>
        <w:spacing w:after="0" w:line="240" w:lineRule="auto"/>
        <w:ind w:left="0" w:firstLine="709"/>
        <w:jc w:val="both"/>
      </w:pPr>
      <w:r w:rsidRPr="00611E26">
        <w:rPr>
          <w:rFonts w:ascii="Times New Roman" w:hAnsi="Times New Roman"/>
          <w:sz w:val="28"/>
          <w:szCs w:val="28"/>
          <w:lang w:val="uk-UA"/>
        </w:rPr>
        <w:t>анкетування педагогічних працівників, учнів та їхніх батькі</w:t>
      </w:r>
      <w:r w:rsidR="00D030EA">
        <w:rPr>
          <w:rFonts w:ascii="Times New Roman" w:hAnsi="Times New Roman"/>
          <w:sz w:val="28"/>
          <w:szCs w:val="28"/>
          <w:lang w:val="uk-UA"/>
        </w:rPr>
        <w:t>в, інших законних представників.</w:t>
      </w:r>
      <w:r w:rsidR="00D030EA">
        <w:t xml:space="preserve"> </w:t>
      </w:r>
    </w:p>
    <w:sectPr w:rsidR="0012458C" w:rsidSect="00B85B2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59" w:rsidRDefault="00C62759" w:rsidP="00B85B2B">
      <w:pPr>
        <w:spacing w:after="0" w:line="240" w:lineRule="auto"/>
      </w:pPr>
      <w:r>
        <w:separator/>
      </w:r>
    </w:p>
  </w:endnote>
  <w:endnote w:type="continuationSeparator" w:id="0">
    <w:p w:rsidR="00C62759" w:rsidRDefault="00C62759" w:rsidP="00B8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59" w:rsidRDefault="00C62759" w:rsidP="00B85B2B">
      <w:pPr>
        <w:spacing w:after="0" w:line="240" w:lineRule="auto"/>
      </w:pPr>
      <w:r>
        <w:separator/>
      </w:r>
    </w:p>
  </w:footnote>
  <w:footnote w:type="continuationSeparator" w:id="0">
    <w:p w:rsidR="00C62759" w:rsidRDefault="00C62759" w:rsidP="00B8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AD" w:rsidRDefault="000300AD" w:rsidP="00145E76">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300AD" w:rsidRDefault="000300AD" w:rsidP="00CC4E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AD" w:rsidRDefault="000300AD" w:rsidP="00145E76">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37385">
      <w:rPr>
        <w:rStyle w:val="ad"/>
        <w:noProof/>
      </w:rPr>
      <w:t>2</w:t>
    </w:r>
    <w:r>
      <w:rPr>
        <w:rStyle w:val="ad"/>
      </w:rPr>
      <w:fldChar w:fldCharType="end"/>
    </w:r>
  </w:p>
  <w:p w:rsidR="000300AD" w:rsidRDefault="000300AD" w:rsidP="00CC4E5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AD" w:rsidRPr="00B85B2B" w:rsidRDefault="000300AD" w:rsidP="00B85B2B">
    <w:pPr>
      <w:pStyle w:val="a6"/>
      <w:jc w:val="center"/>
      <w:rPr>
        <w:rFonts w:ascii="Times New Roman" w:hAnsi="Times New Roman"/>
        <w:sz w:val="24"/>
        <w:szCs w:val="24"/>
      </w:rPr>
    </w:pPr>
    <w:r w:rsidRPr="00B85B2B">
      <w:rPr>
        <w:rFonts w:ascii="Times New Roman" w:hAnsi="Times New Roman"/>
        <w:sz w:val="24"/>
        <w:szCs w:val="24"/>
      </w:rPr>
      <w:fldChar w:fldCharType="begin"/>
    </w:r>
    <w:r w:rsidRPr="00B85B2B">
      <w:rPr>
        <w:rFonts w:ascii="Times New Roman" w:hAnsi="Times New Roman"/>
        <w:sz w:val="24"/>
        <w:szCs w:val="24"/>
      </w:rPr>
      <w:instrText xml:space="preserve"> PAGE   \* MERGEFORMAT </w:instrText>
    </w:r>
    <w:r w:rsidRPr="00B85B2B">
      <w:rPr>
        <w:rFonts w:ascii="Times New Roman" w:hAnsi="Times New Roman"/>
        <w:sz w:val="24"/>
        <w:szCs w:val="24"/>
      </w:rPr>
      <w:fldChar w:fldCharType="separate"/>
    </w:r>
    <w:r w:rsidR="00681FDC">
      <w:rPr>
        <w:rFonts w:ascii="Times New Roman" w:hAnsi="Times New Roman"/>
        <w:noProof/>
        <w:sz w:val="24"/>
        <w:szCs w:val="24"/>
      </w:rPr>
      <w:t>17</w:t>
    </w:r>
    <w:r w:rsidRPr="00B85B2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992"/>
    <w:multiLevelType w:val="hybridMultilevel"/>
    <w:tmpl w:val="9594E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83083"/>
    <w:multiLevelType w:val="hybridMultilevel"/>
    <w:tmpl w:val="9334D8BA"/>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
    <w:nsid w:val="10F827FC"/>
    <w:multiLevelType w:val="hybridMultilevel"/>
    <w:tmpl w:val="AB94E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7A5951"/>
    <w:multiLevelType w:val="hybridMultilevel"/>
    <w:tmpl w:val="819239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03E2853"/>
    <w:multiLevelType w:val="hybridMultilevel"/>
    <w:tmpl w:val="59603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860A48"/>
    <w:multiLevelType w:val="hybridMultilevel"/>
    <w:tmpl w:val="302E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A4387D"/>
    <w:multiLevelType w:val="hybridMultilevel"/>
    <w:tmpl w:val="8A98609E"/>
    <w:lvl w:ilvl="0" w:tplc="EEDE63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7802592"/>
    <w:multiLevelType w:val="hybridMultilevel"/>
    <w:tmpl w:val="1B1EBE70"/>
    <w:lvl w:ilvl="0" w:tplc="EEDE63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EAE798B"/>
    <w:multiLevelType w:val="hybridMultilevel"/>
    <w:tmpl w:val="2170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B1361"/>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43B7367"/>
    <w:multiLevelType w:val="hybridMultilevel"/>
    <w:tmpl w:val="FFFFFFFF"/>
    <w:lvl w:ilvl="0" w:tplc="1F60FA4A">
      <w:start w:val="1"/>
      <w:numFmt w:val="decimal"/>
      <w:lvlText w:val="%1)"/>
      <w:lvlJc w:val="left"/>
      <w:pPr>
        <w:ind w:left="152" w:hanging="303"/>
      </w:pPr>
      <w:rPr>
        <w:rFonts w:ascii="Times New Roman" w:eastAsia="Times New Roman" w:hAnsi="Times New Roman" w:cs="Times New Roman" w:hint="default"/>
        <w:w w:val="99"/>
        <w:sz w:val="28"/>
        <w:szCs w:val="28"/>
      </w:rPr>
    </w:lvl>
    <w:lvl w:ilvl="1" w:tplc="94306DDA">
      <w:numFmt w:val="bullet"/>
      <w:lvlText w:val="•"/>
      <w:lvlJc w:val="left"/>
      <w:pPr>
        <w:ind w:left="1196" w:hanging="303"/>
      </w:pPr>
      <w:rPr>
        <w:rFonts w:hint="default"/>
      </w:rPr>
    </w:lvl>
    <w:lvl w:ilvl="2" w:tplc="CFC8A9FC">
      <w:numFmt w:val="bullet"/>
      <w:lvlText w:val="•"/>
      <w:lvlJc w:val="left"/>
      <w:pPr>
        <w:ind w:left="2232" w:hanging="303"/>
      </w:pPr>
      <w:rPr>
        <w:rFonts w:hint="default"/>
      </w:rPr>
    </w:lvl>
    <w:lvl w:ilvl="3" w:tplc="C040CDD4">
      <w:numFmt w:val="bullet"/>
      <w:lvlText w:val="•"/>
      <w:lvlJc w:val="left"/>
      <w:pPr>
        <w:ind w:left="3268" w:hanging="303"/>
      </w:pPr>
      <w:rPr>
        <w:rFonts w:hint="default"/>
      </w:rPr>
    </w:lvl>
    <w:lvl w:ilvl="4" w:tplc="CE7A9C98">
      <w:numFmt w:val="bullet"/>
      <w:lvlText w:val="•"/>
      <w:lvlJc w:val="left"/>
      <w:pPr>
        <w:ind w:left="4304" w:hanging="303"/>
      </w:pPr>
      <w:rPr>
        <w:rFonts w:hint="default"/>
      </w:rPr>
    </w:lvl>
    <w:lvl w:ilvl="5" w:tplc="E30A91F8">
      <w:numFmt w:val="bullet"/>
      <w:lvlText w:val="•"/>
      <w:lvlJc w:val="left"/>
      <w:pPr>
        <w:ind w:left="5340" w:hanging="303"/>
      </w:pPr>
      <w:rPr>
        <w:rFonts w:hint="default"/>
      </w:rPr>
    </w:lvl>
    <w:lvl w:ilvl="6" w:tplc="5E4AB38A">
      <w:numFmt w:val="bullet"/>
      <w:lvlText w:val="•"/>
      <w:lvlJc w:val="left"/>
      <w:pPr>
        <w:ind w:left="6376" w:hanging="303"/>
      </w:pPr>
      <w:rPr>
        <w:rFonts w:hint="default"/>
      </w:rPr>
    </w:lvl>
    <w:lvl w:ilvl="7" w:tplc="5134BE22">
      <w:numFmt w:val="bullet"/>
      <w:lvlText w:val="•"/>
      <w:lvlJc w:val="left"/>
      <w:pPr>
        <w:ind w:left="7412" w:hanging="303"/>
      </w:pPr>
      <w:rPr>
        <w:rFonts w:hint="default"/>
      </w:rPr>
    </w:lvl>
    <w:lvl w:ilvl="8" w:tplc="97203AF0">
      <w:numFmt w:val="bullet"/>
      <w:lvlText w:val="•"/>
      <w:lvlJc w:val="left"/>
      <w:pPr>
        <w:ind w:left="8448" w:hanging="303"/>
      </w:pPr>
      <w:rPr>
        <w:rFonts w:hint="default"/>
      </w:rPr>
    </w:lvl>
  </w:abstractNum>
  <w:abstractNum w:abstractNumId="11">
    <w:nsid w:val="38C93438"/>
    <w:multiLevelType w:val="hybridMultilevel"/>
    <w:tmpl w:val="93C09DBA"/>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2">
    <w:nsid w:val="399429DC"/>
    <w:multiLevelType w:val="hybridMultilevel"/>
    <w:tmpl w:val="2BFCCBAA"/>
    <w:lvl w:ilvl="0" w:tplc="EEDE639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C013647"/>
    <w:multiLevelType w:val="hybridMultilevel"/>
    <w:tmpl w:val="F2BA6E58"/>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14">
    <w:nsid w:val="43997AF3"/>
    <w:multiLevelType w:val="hybridMultilevel"/>
    <w:tmpl w:val="09EE32F0"/>
    <w:lvl w:ilvl="0" w:tplc="AD9A8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E82F05"/>
    <w:multiLevelType w:val="hybridMultilevel"/>
    <w:tmpl w:val="FFFFFFFF"/>
    <w:lvl w:ilvl="0" w:tplc="FAD0A1A8">
      <w:numFmt w:val="bullet"/>
      <w:lvlText w:val="-"/>
      <w:lvlJc w:val="left"/>
      <w:pPr>
        <w:ind w:left="394" w:hanging="360"/>
      </w:pPr>
      <w:rPr>
        <w:rFonts w:ascii="Times New Roman" w:eastAsia="Times New Roman" w:hAnsi="Times New Roman" w:hint="default"/>
        <w:w w:val="99"/>
        <w:sz w:val="28"/>
      </w:rPr>
    </w:lvl>
    <w:lvl w:ilvl="1" w:tplc="5D1C624A">
      <w:numFmt w:val="bullet"/>
      <w:lvlText w:val="-"/>
      <w:lvlJc w:val="left"/>
      <w:pPr>
        <w:ind w:left="1223" w:hanging="360"/>
      </w:pPr>
      <w:rPr>
        <w:rFonts w:ascii="Times New Roman" w:eastAsia="Times New Roman" w:hAnsi="Times New Roman" w:hint="default"/>
        <w:w w:val="99"/>
        <w:sz w:val="28"/>
      </w:rPr>
    </w:lvl>
    <w:lvl w:ilvl="2" w:tplc="21869684">
      <w:numFmt w:val="bullet"/>
      <w:lvlText w:val="•"/>
      <w:lvlJc w:val="left"/>
      <w:pPr>
        <w:ind w:left="2161" w:hanging="360"/>
      </w:pPr>
      <w:rPr>
        <w:rFonts w:hint="default"/>
      </w:rPr>
    </w:lvl>
    <w:lvl w:ilvl="3" w:tplc="B26C6A2A">
      <w:numFmt w:val="bullet"/>
      <w:lvlText w:val="•"/>
      <w:lvlJc w:val="left"/>
      <w:pPr>
        <w:ind w:left="3102" w:hanging="360"/>
      </w:pPr>
      <w:rPr>
        <w:rFonts w:hint="default"/>
      </w:rPr>
    </w:lvl>
    <w:lvl w:ilvl="4" w:tplc="45F66338">
      <w:numFmt w:val="bullet"/>
      <w:lvlText w:val="•"/>
      <w:lvlJc w:val="left"/>
      <w:pPr>
        <w:ind w:left="4043" w:hanging="360"/>
      </w:pPr>
      <w:rPr>
        <w:rFonts w:hint="default"/>
      </w:rPr>
    </w:lvl>
    <w:lvl w:ilvl="5" w:tplc="F8542FBA">
      <w:numFmt w:val="bullet"/>
      <w:lvlText w:val="•"/>
      <w:lvlJc w:val="left"/>
      <w:pPr>
        <w:ind w:left="4985" w:hanging="360"/>
      </w:pPr>
      <w:rPr>
        <w:rFonts w:hint="default"/>
      </w:rPr>
    </w:lvl>
    <w:lvl w:ilvl="6" w:tplc="3EFCCDB4">
      <w:numFmt w:val="bullet"/>
      <w:lvlText w:val="•"/>
      <w:lvlJc w:val="left"/>
      <w:pPr>
        <w:ind w:left="5926" w:hanging="360"/>
      </w:pPr>
      <w:rPr>
        <w:rFonts w:hint="default"/>
      </w:rPr>
    </w:lvl>
    <w:lvl w:ilvl="7" w:tplc="EEA02BC8">
      <w:numFmt w:val="bullet"/>
      <w:lvlText w:val="•"/>
      <w:lvlJc w:val="left"/>
      <w:pPr>
        <w:ind w:left="6867" w:hanging="360"/>
      </w:pPr>
      <w:rPr>
        <w:rFonts w:hint="default"/>
      </w:rPr>
    </w:lvl>
    <w:lvl w:ilvl="8" w:tplc="FBAA56EE">
      <w:numFmt w:val="bullet"/>
      <w:lvlText w:val="•"/>
      <w:lvlJc w:val="left"/>
      <w:pPr>
        <w:ind w:left="7808" w:hanging="360"/>
      </w:pPr>
      <w:rPr>
        <w:rFonts w:hint="default"/>
      </w:rPr>
    </w:lvl>
  </w:abstractNum>
  <w:abstractNum w:abstractNumId="16">
    <w:nsid w:val="4E3D2E94"/>
    <w:multiLevelType w:val="hybridMultilevel"/>
    <w:tmpl w:val="4794656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7">
    <w:nsid w:val="4EE312CD"/>
    <w:multiLevelType w:val="hybridMultilevel"/>
    <w:tmpl w:val="0EE4BF06"/>
    <w:lvl w:ilvl="0" w:tplc="EEDE63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EFB4354"/>
    <w:multiLevelType w:val="hybridMultilevel"/>
    <w:tmpl w:val="42D2D0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23C1EA0"/>
    <w:multiLevelType w:val="hybridMultilevel"/>
    <w:tmpl w:val="30689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DB5916"/>
    <w:multiLevelType w:val="hybridMultilevel"/>
    <w:tmpl w:val="DC92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33008E"/>
    <w:multiLevelType w:val="hybridMultilevel"/>
    <w:tmpl w:val="F9549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D1A75"/>
    <w:multiLevelType w:val="hybridMultilevel"/>
    <w:tmpl w:val="51B642AA"/>
    <w:lvl w:ilvl="0" w:tplc="EEDE63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68D2AEA"/>
    <w:multiLevelType w:val="hybridMultilevel"/>
    <w:tmpl w:val="07CC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13F04"/>
    <w:multiLevelType w:val="hybridMultilevel"/>
    <w:tmpl w:val="9B6C0C7E"/>
    <w:lvl w:ilvl="0" w:tplc="04190001">
      <w:start w:val="1"/>
      <w:numFmt w:val="bullet"/>
      <w:lvlText w:val=""/>
      <w:lvlJc w:val="left"/>
      <w:pPr>
        <w:tabs>
          <w:tab w:val="num" w:pos="1232"/>
        </w:tabs>
        <w:ind w:left="1232" w:hanging="360"/>
      </w:pPr>
      <w:rPr>
        <w:rFonts w:ascii="Symbol" w:hAnsi="Symbol" w:hint="default"/>
      </w:rPr>
    </w:lvl>
    <w:lvl w:ilvl="1" w:tplc="04190003" w:tentative="1">
      <w:start w:val="1"/>
      <w:numFmt w:val="bullet"/>
      <w:lvlText w:val="o"/>
      <w:lvlJc w:val="left"/>
      <w:pPr>
        <w:tabs>
          <w:tab w:val="num" w:pos="1952"/>
        </w:tabs>
        <w:ind w:left="1952" w:hanging="360"/>
      </w:pPr>
      <w:rPr>
        <w:rFonts w:ascii="Courier New" w:hAnsi="Courier New" w:hint="default"/>
      </w:rPr>
    </w:lvl>
    <w:lvl w:ilvl="2" w:tplc="04190005" w:tentative="1">
      <w:start w:val="1"/>
      <w:numFmt w:val="bullet"/>
      <w:lvlText w:val=""/>
      <w:lvlJc w:val="left"/>
      <w:pPr>
        <w:tabs>
          <w:tab w:val="num" w:pos="2672"/>
        </w:tabs>
        <w:ind w:left="2672" w:hanging="360"/>
      </w:pPr>
      <w:rPr>
        <w:rFonts w:ascii="Wingdings" w:hAnsi="Wingdings" w:hint="default"/>
      </w:rPr>
    </w:lvl>
    <w:lvl w:ilvl="3" w:tplc="04190001" w:tentative="1">
      <w:start w:val="1"/>
      <w:numFmt w:val="bullet"/>
      <w:lvlText w:val=""/>
      <w:lvlJc w:val="left"/>
      <w:pPr>
        <w:tabs>
          <w:tab w:val="num" w:pos="3392"/>
        </w:tabs>
        <w:ind w:left="3392" w:hanging="360"/>
      </w:pPr>
      <w:rPr>
        <w:rFonts w:ascii="Symbol" w:hAnsi="Symbol" w:hint="default"/>
      </w:rPr>
    </w:lvl>
    <w:lvl w:ilvl="4" w:tplc="04190003" w:tentative="1">
      <w:start w:val="1"/>
      <w:numFmt w:val="bullet"/>
      <w:lvlText w:val="o"/>
      <w:lvlJc w:val="left"/>
      <w:pPr>
        <w:tabs>
          <w:tab w:val="num" w:pos="4112"/>
        </w:tabs>
        <w:ind w:left="4112" w:hanging="360"/>
      </w:pPr>
      <w:rPr>
        <w:rFonts w:ascii="Courier New" w:hAnsi="Courier New" w:hint="default"/>
      </w:rPr>
    </w:lvl>
    <w:lvl w:ilvl="5" w:tplc="04190005" w:tentative="1">
      <w:start w:val="1"/>
      <w:numFmt w:val="bullet"/>
      <w:lvlText w:val=""/>
      <w:lvlJc w:val="left"/>
      <w:pPr>
        <w:tabs>
          <w:tab w:val="num" w:pos="4832"/>
        </w:tabs>
        <w:ind w:left="4832" w:hanging="360"/>
      </w:pPr>
      <w:rPr>
        <w:rFonts w:ascii="Wingdings" w:hAnsi="Wingdings" w:hint="default"/>
      </w:rPr>
    </w:lvl>
    <w:lvl w:ilvl="6" w:tplc="04190001" w:tentative="1">
      <w:start w:val="1"/>
      <w:numFmt w:val="bullet"/>
      <w:lvlText w:val=""/>
      <w:lvlJc w:val="left"/>
      <w:pPr>
        <w:tabs>
          <w:tab w:val="num" w:pos="5552"/>
        </w:tabs>
        <w:ind w:left="5552" w:hanging="360"/>
      </w:pPr>
      <w:rPr>
        <w:rFonts w:ascii="Symbol" w:hAnsi="Symbol" w:hint="default"/>
      </w:rPr>
    </w:lvl>
    <w:lvl w:ilvl="7" w:tplc="04190003" w:tentative="1">
      <w:start w:val="1"/>
      <w:numFmt w:val="bullet"/>
      <w:lvlText w:val="o"/>
      <w:lvlJc w:val="left"/>
      <w:pPr>
        <w:tabs>
          <w:tab w:val="num" w:pos="6272"/>
        </w:tabs>
        <w:ind w:left="6272" w:hanging="360"/>
      </w:pPr>
      <w:rPr>
        <w:rFonts w:ascii="Courier New" w:hAnsi="Courier New" w:hint="default"/>
      </w:rPr>
    </w:lvl>
    <w:lvl w:ilvl="8" w:tplc="04190005" w:tentative="1">
      <w:start w:val="1"/>
      <w:numFmt w:val="bullet"/>
      <w:lvlText w:val=""/>
      <w:lvlJc w:val="left"/>
      <w:pPr>
        <w:tabs>
          <w:tab w:val="num" w:pos="6992"/>
        </w:tabs>
        <w:ind w:left="6992" w:hanging="360"/>
      </w:pPr>
      <w:rPr>
        <w:rFonts w:ascii="Wingdings" w:hAnsi="Wingdings" w:hint="default"/>
      </w:rPr>
    </w:lvl>
  </w:abstractNum>
  <w:abstractNum w:abstractNumId="25">
    <w:nsid w:val="5DA97524"/>
    <w:multiLevelType w:val="hybridMultilevel"/>
    <w:tmpl w:val="58482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6E1F5A"/>
    <w:multiLevelType w:val="hybridMultilevel"/>
    <w:tmpl w:val="E5E05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EE8"/>
    <w:multiLevelType w:val="hybridMultilevel"/>
    <w:tmpl w:val="1772CE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46E0E4A"/>
    <w:multiLevelType w:val="hybridMultilevel"/>
    <w:tmpl w:val="ABDCAE66"/>
    <w:lvl w:ilvl="0" w:tplc="EEDE63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8733F25"/>
    <w:multiLevelType w:val="hybridMultilevel"/>
    <w:tmpl w:val="6AE08134"/>
    <w:lvl w:ilvl="0" w:tplc="04190001">
      <w:start w:val="1"/>
      <w:numFmt w:val="bullet"/>
      <w:lvlText w:val=""/>
      <w:lvlJc w:val="left"/>
      <w:pPr>
        <w:tabs>
          <w:tab w:val="num" w:pos="872"/>
        </w:tabs>
        <w:ind w:left="872" w:hanging="360"/>
      </w:pPr>
      <w:rPr>
        <w:rFonts w:ascii="Symbol" w:hAnsi="Symbol" w:hint="default"/>
      </w:rPr>
    </w:lvl>
    <w:lvl w:ilvl="1" w:tplc="04190003" w:tentative="1">
      <w:start w:val="1"/>
      <w:numFmt w:val="bullet"/>
      <w:lvlText w:val="o"/>
      <w:lvlJc w:val="left"/>
      <w:pPr>
        <w:tabs>
          <w:tab w:val="num" w:pos="1592"/>
        </w:tabs>
        <w:ind w:left="1592" w:hanging="360"/>
      </w:pPr>
      <w:rPr>
        <w:rFonts w:ascii="Courier New" w:hAnsi="Courier New" w:hint="default"/>
      </w:rPr>
    </w:lvl>
    <w:lvl w:ilvl="2" w:tplc="04190005" w:tentative="1">
      <w:start w:val="1"/>
      <w:numFmt w:val="bullet"/>
      <w:lvlText w:val=""/>
      <w:lvlJc w:val="left"/>
      <w:pPr>
        <w:tabs>
          <w:tab w:val="num" w:pos="2312"/>
        </w:tabs>
        <w:ind w:left="2312" w:hanging="360"/>
      </w:pPr>
      <w:rPr>
        <w:rFonts w:ascii="Wingdings" w:hAnsi="Wingdings" w:hint="default"/>
      </w:rPr>
    </w:lvl>
    <w:lvl w:ilvl="3" w:tplc="04190001" w:tentative="1">
      <w:start w:val="1"/>
      <w:numFmt w:val="bullet"/>
      <w:lvlText w:val=""/>
      <w:lvlJc w:val="left"/>
      <w:pPr>
        <w:tabs>
          <w:tab w:val="num" w:pos="3032"/>
        </w:tabs>
        <w:ind w:left="3032" w:hanging="360"/>
      </w:pPr>
      <w:rPr>
        <w:rFonts w:ascii="Symbol" w:hAnsi="Symbol" w:hint="default"/>
      </w:rPr>
    </w:lvl>
    <w:lvl w:ilvl="4" w:tplc="04190003" w:tentative="1">
      <w:start w:val="1"/>
      <w:numFmt w:val="bullet"/>
      <w:lvlText w:val="o"/>
      <w:lvlJc w:val="left"/>
      <w:pPr>
        <w:tabs>
          <w:tab w:val="num" w:pos="3752"/>
        </w:tabs>
        <w:ind w:left="3752" w:hanging="360"/>
      </w:pPr>
      <w:rPr>
        <w:rFonts w:ascii="Courier New" w:hAnsi="Courier New" w:hint="default"/>
      </w:rPr>
    </w:lvl>
    <w:lvl w:ilvl="5" w:tplc="04190005" w:tentative="1">
      <w:start w:val="1"/>
      <w:numFmt w:val="bullet"/>
      <w:lvlText w:val=""/>
      <w:lvlJc w:val="left"/>
      <w:pPr>
        <w:tabs>
          <w:tab w:val="num" w:pos="4472"/>
        </w:tabs>
        <w:ind w:left="4472" w:hanging="360"/>
      </w:pPr>
      <w:rPr>
        <w:rFonts w:ascii="Wingdings" w:hAnsi="Wingdings" w:hint="default"/>
      </w:rPr>
    </w:lvl>
    <w:lvl w:ilvl="6" w:tplc="04190001" w:tentative="1">
      <w:start w:val="1"/>
      <w:numFmt w:val="bullet"/>
      <w:lvlText w:val=""/>
      <w:lvlJc w:val="left"/>
      <w:pPr>
        <w:tabs>
          <w:tab w:val="num" w:pos="5192"/>
        </w:tabs>
        <w:ind w:left="5192" w:hanging="360"/>
      </w:pPr>
      <w:rPr>
        <w:rFonts w:ascii="Symbol" w:hAnsi="Symbol" w:hint="default"/>
      </w:rPr>
    </w:lvl>
    <w:lvl w:ilvl="7" w:tplc="04190003" w:tentative="1">
      <w:start w:val="1"/>
      <w:numFmt w:val="bullet"/>
      <w:lvlText w:val="o"/>
      <w:lvlJc w:val="left"/>
      <w:pPr>
        <w:tabs>
          <w:tab w:val="num" w:pos="5912"/>
        </w:tabs>
        <w:ind w:left="5912" w:hanging="360"/>
      </w:pPr>
      <w:rPr>
        <w:rFonts w:ascii="Courier New" w:hAnsi="Courier New" w:hint="default"/>
      </w:rPr>
    </w:lvl>
    <w:lvl w:ilvl="8" w:tplc="04190005" w:tentative="1">
      <w:start w:val="1"/>
      <w:numFmt w:val="bullet"/>
      <w:lvlText w:val=""/>
      <w:lvlJc w:val="left"/>
      <w:pPr>
        <w:tabs>
          <w:tab w:val="num" w:pos="6632"/>
        </w:tabs>
        <w:ind w:left="6632" w:hanging="360"/>
      </w:pPr>
      <w:rPr>
        <w:rFonts w:ascii="Wingdings" w:hAnsi="Wingdings" w:hint="default"/>
      </w:rPr>
    </w:lvl>
  </w:abstractNum>
  <w:abstractNum w:abstractNumId="30">
    <w:nsid w:val="71CD0BF9"/>
    <w:multiLevelType w:val="hybridMultilevel"/>
    <w:tmpl w:val="FFFFFFFF"/>
    <w:lvl w:ilvl="0" w:tplc="1FA8E488">
      <w:start w:val="7"/>
      <w:numFmt w:val="decimal"/>
      <w:lvlText w:val="%1."/>
      <w:lvlJc w:val="left"/>
      <w:pPr>
        <w:ind w:left="872" w:hanging="360"/>
      </w:pPr>
      <w:rPr>
        <w:rFonts w:ascii="Times New Roman" w:eastAsia="Times New Roman" w:hAnsi="Times New Roman" w:cs="Times New Roman" w:hint="default"/>
        <w:b/>
        <w:bCs/>
        <w:w w:val="99"/>
        <w:sz w:val="28"/>
        <w:szCs w:val="28"/>
      </w:rPr>
    </w:lvl>
    <w:lvl w:ilvl="1" w:tplc="BC0C939C">
      <w:start w:val="1"/>
      <w:numFmt w:val="decimal"/>
      <w:lvlText w:val="%2."/>
      <w:lvlJc w:val="left"/>
      <w:pPr>
        <w:ind w:left="1141" w:hanging="284"/>
      </w:pPr>
      <w:rPr>
        <w:rFonts w:cs="Times New Roman" w:hint="default"/>
        <w:w w:val="99"/>
      </w:rPr>
    </w:lvl>
    <w:lvl w:ilvl="2" w:tplc="7286D772">
      <w:numFmt w:val="bullet"/>
      <w:lvlText w:val="•"/>
      <w:lvlJc w:val="left"/>
      <w:pPr>
        <w:ind w:left="2182" w:hanging="284"/>
      </w:pPr>
      <w:rPr>
        <w:rFonts w:hint="default"/>
      </w:rPr>
    </w:lvl>
    <w:lvl w:ilvl="3" w:tplc="D4869396">
      <w:numFmt w:val="bullet"/>
      <w:lvlText w:val="•"/>
      <w:lvlJc w:val="left"/>
      <w:pPr>
        <w:ind w:left="3224" w:hanging="284"/>
      </w:pPr>
      <w:rPr>
        <w:rFonts w:hint="default"/>
      </w:rPr>
    </w:lvl>
    <w:lvl w:ilvl="4" w:tplc="60840E84">
      <w:numFmt w:val="bullet"/>
      <w:lvlText w:val="•"/>
      <w:lvlJc w:val="left"/>
      <w:pPr>
        <w:ind w:left="4266" w:hanging="284"/>
      </w:pPr>
      <w:rPr>
        <w:rFonts w:hint="default"/>
      </w:rPr>
    </w:lvl>
    <w:lvl w:ilvl="5" w:tplc="23F82328">
      <w:numFmt w:val="bullet"/>
      <w:lvlText w:val="•"/>
      <w:lvlJc w:val="left"/>
      <w:pPr>
        <w:ind w:left="5308" w:hanging="284"/>
      </w:pPr>
      <w:rPr>
        <w:rFonts w:hint="default"/>
      </w:rPr>
    </w:lvl>
    <w:lvl w:ilvl="6" w:tplc="07BC125C">
      <w:numFmt w:val="bullet"/>
      <w:lvlText w:val="•"/>
      <w:lvlJc w:val="left"/>
      <w:pPr>
        <w:ind w:left="6351" w:hanging="284"/>
      </w:pPr>
      <w:rPr>
        <w:rFonts w:hint="default"/>
      </w:rPr>
    </w:lvl>
    <w:lvl w:ilvl="7" w:tplc="D654D396">
      <w:numFmt w:val="bullet"/>
      <w:lvlText w:val="•"/>
      <w:lvlJc w:val="left"/>
      <w:pPr>
        <w:ind w:left="7393" w:hanging="284"/>
      </w:pPr>
      <w:rPr>
        <w:rFonts w:hint="default"/>
      </w:rPr>
    </w:lvl>
    <w:lvl w:ilvl="8" w:tplc="AAEE1132">
      <w:numFmt w:val="bullet"/>
      <w:lvlText w:val="•"/>
      <w:lvlJc w:val="left"/>
      <w:pPr>
        <w:ind w:left="8435" w:hanging="284"/>
      </w:pPr>
      <w:rPr>
        <w:rFonts w:hint="default"/>
      </w:rPr>
    </w:lvl>
  </w:abstractNum>
  <w:abstractNum w:abstractNumId="31">
    <w:nsid w:val="71D25CEF"/>
    <w:multiLevelType w:val="multilevel"/>
    <w:tmpl w:val="9F6EA6B6"/>
    <w:lvl w:ilvl="0">
      <w:start w:val="1"/>
      <w:numFmt w:val="decimal"/>
      <w:lvlText w:val="%1."/>
      <w:lvlJc w:val="left"/>
      <w:pPr>
        <w:ind w:left="355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2">
    <w:nsid w:val="758F3A85"/>
    <w:multiLevelType w:val="hybridMultilevel"/>
    <w:tmpl w:val="6F8A7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1"/>
  </w:num>
  <w:num w:numId="3">
    <w:abstractNumId w:val="9"/>
  </w:num>
  <w:num w:numId="4">
    <w:abstractNumId w:val="22"/>
  </w:num>
  <w:num w:numId="5">
    <w:abstractNumId w:val="12"/>
  </w:num>
  <w:num w:numId="6">
    <w:abstractNumId w:val="17"/>
  </w:num>
  <w:num w:numId="7">
    <w:abstractNumId w:val="6"/>
  </w:num>
  <w:num w:numId="8">
    <w:abstractNumId w:val="7"/>
  </w:num>
  <w:num w:numId="9">
    <w:abstractNumId w:val="28"/>
  </w:num>
  <w:num w:numId="10">
    <w:abstractNumId w:val="2"/>
  </w:num>
  <w:num w:numId="11">
    <w:abstractNumId w:val="20"/>
  </w:num>
  <w:num w:numId="12">
    <w:abstractNumId w:val="0"/>
  </w:num>
  <w:num w:numId="13">
    <w:abstractNumId w:val="26"/>
  </w:num>
  <w:num w:numId="14">
    <w:abstractNumId w:val="16"/>
  </w:num>
  <w:num w:numId="15">
    <w:abstractNumId w:val="1"/>
  </w:num>
  <w:num w:numId="16">
    <w:abstractNumId w:val="11"/>
  </w:num>
  <w:num w:numId="17">
    <w:abstractNumId w:val="4"/>
  </w:num>
  <w:num w:numId="18">
    <w:abstractNumId w:val="21"/>
  </w:num>
  <w:num w:numId="19">
    <w:abstractNumId w:val="23"/>
  </w:num>
  <w:num w:numId="20">
    <w:abstractNumId w:val="5"/>
  </w:num>
  <w:num w:numId="21">
    <w:abstractNumId w:val="8"/>
  </w:num>
  <w:num w:numId="22">
    <w:abstractNumId w:val="10"/>
  </w:num>
  <w:num w:numId="23">
    <w:abstractNumId w:val="29"/>
  </w:num>
  <w:num w:numId="24">
    <w:abstractNumId w:val="15"/>
  </w:num>
  <w:num w:numId="25">
    <w:abstractNumId w:val="13"/>
  </w:num>
  <w:num w:numId="26">
    <w:abstractNumId w:val="3"/>
  </w:num>
  <w:num w:numId="27">
    <w:abstractNumId w:val="18"/>
  </w:num>
  <w:num w:numId="28">
    <w:abstractNumId w:val="27"/>
  </w:num>
  <w:num w:numId="29">
    <w:abstractNumId w:val="25"/>
  </w:num>
  <w:num w:numId="30">
    <w:abstractNumId w:val="32"/>
  </w:num>
  <w:num w:numId="31">
    <w:abstractNumId w:val="19"/>
  </w:num>
  <w:num w:numId="32">
    <w:abstractNumId w:val="30"/>
  </w:num>
  <w:num w:numId="3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B0"/>
    <w:rsid w:val="00027CAF"/>
    <w:rsid w:val="000300AD"/>
    <w:rsid w:val="00040E95"/>
    <w:rsid w:val="00067B1C"/>
    <w:rsid w:val="0007359A"/>
    <w:rsid w:val="00075890"/>
    <w:rsid w:val="00081974"/>
    <w:rsid w:val="0008654B"/>
    <w:rsid w:val="000967C7"/>
    <w:rsid w:val="000A146B"/>
    <w:rsid w:val="000A35A8"/>
    <w:rsid w:val="000C4062"/>
    <w:rsid w:val="000C4996"/>
    <w:rsid w:val="000D0930"/>
    <w:rsid w:val="000D1481"/>
    <w:rsid w:val="000D5750"/>
    <w:rsid w:val="000E7B2F"/>
    <w:rsid w:val="00100711"/>
    <w:rsid w:val="0012458C"/>
    <w:rsid w:val="00145E76"/>
    <w:rsid w:val="00146D05"/>
    <w:rsid w:val="00170023"/>
    <w:rsid w:val="001733D9"/>
    <w:rsid w:val="00183A0E"/>
    <w:rsid w:val="00187144"/>
    <w:rsid w:val="001A4971"/>
    <w:rsid w:val="001A4A16"/>
    <w:rsid w:val="001A58A8"/>
    <w:rsid w:val="001A7087"/>
    <w:rsid w:val="001C1829"/>
    <w:rsid w:val="001C4C1C"/>
    <w:rsid w:val="001E37B0"/>
    <w:rsid w:val="001E6DE3"/>
    <w:rsid w:val="001E792D"/>
    <w:rsid w:val="001F37EE"/>
    <w:rsid w:val="001F4DAC"/>
    <w:rsid w:val="0024456D"/>
    <w:rsid w:val="0027685C"/>
    <w:rsid w:val="002810DE"/>
    <w:rsid w:val="002878C3"/>
    <w:rsid w:val="00292E0A"/>
    <w:rsid w:val="002944FC"/>
    <w:rsid w:val="002A2C7F"/>
    <w:rsid w:val="002A4966"/>
    <w:rsid w:val="002A6723"/>
    <w:rsid w:val="002C0EE8"/>
    <w:rsid w:val="002D38D3"/>
    <w:rsid w:val="002D56F5"/>
    <w:rsid w:val="002D7B89"/>
    <w:rsid w:val="002E3611"/>
    <w:rsid w:val="00306038"/>
    <w:rsid w:val="003061F4"/>
    <w:rsid w:val="0030705C"/>
    <w:rsid w:val="00311547"/>
    <w:rsid w:val="00315576"/>
    <w:rsid w:val="00332A49"/>
    <w:rsid w:val="003374AC"/>
    <w:rsid w:val="00340B06"/>
    <w:rsid w:val="00354F09"/>
    <w:rsid w:val="003555A1"/>
    <w:rsid w:val="00371753"/>
    <w:rsid w:val="0037551D"/>
    <w:rsid w:val="003A29DC"/>
    <w:rsid w:val="003A5059"/>
    <w:rsid w:val="003B332D"/>
    <w:rsid w:val="003C1D8E"/>
    <w:rsid w:val="003C384B"/>
    <w:rsid w:val="003D1627"/>
    <w:rsid w:val="003D331F"/>
    <w:rsid w:val="00403944"/>
    <w:rsid w:val="00415C98"/>
    <w:rsid w:val="0042208B"/>
    <w:rsid w:val="00447BD4"/>
    <w:rsid w:val="004575BF"/>
    <w:rsid w:val="004608BA"/>
    <w:rsid w:val="00462556"/>
    <w:rsid w:val="004673C8"/>
    <w:rsid w:val="004737E1"/>
    <w:rsid w:val="004827FE"/>
    <w:rsid w:val="004844D9"/>
    <w:rsid w:val="0048591E"/>
    <w:rsid w:val="00490844"/>
    <w:rsid w:val="004A5E4C"/>
    <w:rsid w:val="004B6A76"/>
    <w:rsid w:val="004C0A87"/>
    <w:rsid w:val="004C7479"/>
    <w:rsid w:val="004D6A6D"/>
    <w:rsid w:val="004D7D46"/>
    <w:rsid w:val="004E6186"/>
    <w:rsid w:val="004E751D"/>
    <w:rsid w:val="00500439"/>
    <w:rsid w:val="00500E27"/>
    <w:rsid w:val="005062B5"/>
    <w:rsid w:val="0051149B"/>
    <w:rsid w:val="0051239B"/>
    <w:rsid w:val="00560915"/>
    <w:rsid w:val="00575936"/>
    <w:rsid w:val="00585917"/>
    <w:rsid w:val="0059154A"/>
    <w:rsid w:val="0059644D"/>
    <w:rsid w:val="005A2863"/>
    <w:rsid w:val="005A3419"/>
    <w:rsid w:val="005B4B1C"/>
    <w:rsid w:val="005F4967"/>
    <w:rsid w:val="00606022"/>
    <w:rsid w:val="006107DF"/>
    <w:rsid w:val="00611E26"/>
    <w:rsid w:val="006148B5"/>
    <w:rsid w:val="00616C2A"/>
    <w:rsid w:val="00620C57"/>
    <w:rsid w:val="00622977"/>
    <w:rsid w:val="00632817"/>
    <w:rsid w:val="00637301"/>
    <w:rsid w:val="00643677"/>
    <w:rsid w:val="00653331"/>
    <w:rsid w:val="00664E4B"/>
    <w:rsid w:val="006653BB"/>
    <w:rsid w:val="00674B13"/>
    <w:rsid w:val="00681FDC"/>
    <w:rsid w:val="0069584D"/>
    <w:rsid w:val="006B5E19"/>
    <w:rsid w:val="006C3DB9"/>
    <w:rsid w:val="006C7329"/>
    <w:rsid w:val="006D3639"/>
    <w:rsid w:val="007020C8"/>
    <w:rsid w:val="00711189"/>
    <w:rsid w:val="00711948"/>
    <w:rsid w:val="00716E54"/>
    <w:rsid w:val="00736033"/>
    <w:rsid w:val="007435E8"/>
    <w:rsid w:val="00755D8A"/>
    <w:rsid w:val="00761AB2"/>
    <w:rsid w:val="007701D1"/>
    <w:rsid w:val="0078060A"/>
    <w:rsid w:val="00783AA6"/>
    <w:rsid w:val="00785281"/>
    <w:rsid w:val="00786DA3"/>
    <w:rsid w:val="007A103E"/>
    <w:rsid w:val="007A73AD"/>
    <w:rsid w:val="007B64A4"/>
    <w:rsid w:val="007C06C0"/>
    <w:rsid w:val="007C5490"/>
    <w:rsid w:val="007D1F31"/>
    <w:rsid w:val="007D3DAD"/>
    <w:rsid w:val="007F3589"/>
    <w:rsid w:val="007F419D"/>
    <w:rsid w:val="007F78D4"/>
    <w:rsid w:val="007F7969"/>
    <w:rsid w:val="00801750"/>
    <w:rsid w:val="0080429B"/>
    <w:rsid w:val="00806100"/>
    <w:rsid w:val="00816232"/>
    <w:rsid w:val="00817CB0"/>
    <w:rsid w:val="008258C7"/>
    <w:rsid w:val="00833F6D"/>
    <w:rsid w:val="0085188F"/>
    <w:rsid w:val="00853206"/>
    <w:rsid w:val="00870850"/>
    <w:rsid w:val="00870DBC"/>
    <w:rsid w:val="00874F54"/>
    <w:rsid w:val="00887686"/>
    <w:rsid w:val="008905C3"/>
    <w:rsid w:val="008A0DD3"/>
    <w:rsid w:val="008A1DB8"/>
    <w:rsid w:val="008B4723"/>
    <w:rsid w:val="008B6A1E"/>
    <w:rsid w:val="008B7AEA"/>
    <w:rsid w:val="008C38A3"/>
    <w:rsid w:val="008E26FA"/>
    <w:rsid w:val="008E3D96"/>
    <w:rsid w:val="008F7DCA"/>
    <w:rsid w:val="00904E6D"/>
    <w:rsid w:val="0091195E"/>
    <w:rsid w:val="0091264A"/>
    <w:rsid w:val="00913591"/>
    <w:rsid w:val="00915F3A"/>
    <w:rsid w:val="00945D32"/>
    <w:rsid w:val="009567C5"/>
    <w:rsid w:val="009622D9"/>
    <w:rsid w:val="00964FEE"/>
    <w:rsid w:val="009709AA"/>
    <w:rsid w:val="00997564"/>
    <w:rsid w:val="009C387A"/>
    <w:rsid w:val="009D00AB"/>
    <w:rsid w:val="00A0163D"/>
    <w:rsid w:val="00A11D68"/>
    <w:rsid w:val="00A36BA2"/>
    <w:rsid w:val="00A450BB"/>
    <w:rsid w:val="00A52C65"/>
    <w:rsid w:val="00A67FCA"/>
    <w:rsid w:val="00A712F0"/>
    <w:rsid w:val="00A72B99"/>
    <w:rsid w:val="00A75AF4"/>
    <w:rsid w:val="00A768A1"/>
    <w:rsid w:val="00A851A0"/>
    <w:rsid w:val="00A87289"/>
    <w:rsid w:val="00A91389"/>
    <w:rsid w:val="00A937B6"/>
    <w:rsid w:val="00A95450"/>
    <w:rsid w:val="00AB390A"/>
    <w:rsid w:val="00AC0630"/>
    <w:rsid w:val="00AC1AAE"/>
    <w:rsid w:val="00AE6D54"/>
    <w:rsid w:val="00AF71A8"/>
    <w:rsid w:val="00B0488A"/>
    <w:rsid w:val="00B0502D"/>
    <w:rsid w:val="00B060BD"/>
    <w:rsid w:val="00B0734F"/>
    <w:rsid w:val="00B12570"/>
    <w:rsid w:val="00B211FD"/>
    <w:rsid w:val="00B23688"/>
    <w:rsid w:val="00B33AAF"/>
    <w:rsid w:val="00B50E41"/>
    <w:rsid w:val="00B63AAD"/>
    <w:rsid w:val="00B66565"/>
    <w:rsid w:val="00B66EDF"/>
    <w:rsid w:val="00B77755"/>
    <w:rsid w:val="00B8022A"/>
    <w:rsid w:val="00B85B2B"/>
    <w:rsid w:val="00B87AF3"/>
    <w:rsid w:val="00BA4FB4"/>
    <w:rsid w:val="00BA71DC"/>
    <w:rsid w:val="00BB52E1"/>
    <w:rsid w:val="00BC77C4"/>
    <w:rsid w:val="00BD4AB5"/>
    <w:rsid w:val="00BE46EC"/>
    <w:rsid w:val="00C02ACF"/>
    <w:rsid w:val="00C02C00"/>
    <w:rsid w:val="00C03F42"/>
    <w:rsid w:val="00C0461D"/>
    <w:rsid w:val="00C11A07"/>
    <w:rsid w:val="00C26A8F"/>
    <w:rsid w:val="00C30FF7"/>
    <w:rsid w:val="00C37CC5"/>
    <w:rsid w:val="00C409EC"/>
    <w:rsid w:val="00C4520B"/>
    <w:rsid w:val="00C453C1"/>
    <w:rsid w:val="00C56FEA"/>
    <w:rsid w:val="00C62759"/>
    <w:rsid w:val="00C660D5"/>
    <w:rsid w:val="00C676ED"/>
    <w:rsid w:val="00C72BB3"/>
    <w:rsid w:val="00C7569F"/>
    <w:rsid w:val="00CA0780"/>
    <w:rsid w:val="00CA2239"/>
    <w:rsid w:val="00CA3AA4"/>
    <w:rsid w:val="00CA3C56"/>
    <w:rsid w:val="00CC4E55"/>
    <w:rsid w:val="00CE0AC1"/>
    <w:rsid w:val="00CE1D63"/>
    <w:rsid w:val="00CE28F5"/>
    <w:rsid w:val="00CF190F"/>
    <w:rsid w:val="00CF3587"/>
    <w:rsid w:val="00D030EA"/>
    <w:rsid w:val="00D03C33"/>
    <w:rsid w:val="00D0764D"/>
    <w:rsid w:val="00D10570"/>
    <w:rsid w:val="00D1109A"/>
    <w:rsid w:val="00D140B0"/>
    <w:rsid w:val="00D2704C"/>
    <w:rsid w:val="00D307B4"/>
    <w:rsid w:val="00D31924"/>
    <w:rsid w:val="00D459F3"/>
    <w:rsid w:val="00D5094B"/>
    <w:rsid w:val="00D64BC4"/>
    <w:rsid w:val="00D72482"/>
    <w:rsid w:val="00D75947"/>
    <w:rsid w:val="00D75ABB"/>
    <w:rsid w:val="00D82889"/>
    <w:rsid w:val="00D90A1A"/>
    <w:rsid w:val="00DA68E1"/>
    <w:rsid w:val="00DA6D89"/>
    <w:rsid w:val="00DA762E"/>
    <w:rsid w:val="00DB69D3"/>
    <w:rsid w:val="00DB7C3D"/>
    <w:rsid w:val="00DC52C4"/>
    <w:rsid w:val="00DC73B9"/>
    <w:rsid w:val="00DD55E2"/>
    <w:rsid w:val="00DE72AC"/>
    <w:rsid w:val="00DE74C4"/>
    <w:rsid w:val="00DE775E"/>
    <w:rsid w:val="00E029A2"/>
    <w:rsid w:val="00E06169"/>
    <w:rsid w:val="00E2782E"/>
    <w:rsid w:val="00E37385"/>
    <w:rsid w:val="00E37D46"/>
    <w:rsid w:val="00E579B5"/>
    <w:rsid w:val="00E67892"/>
    <w:rsid w:val="00E70B0E"/>
    <w:rsid w:val="00E716B1"/>
    <w:rsid w:val="00E90A01"/>
    <w:rsid w:val="00EA55D2"/>
    <w:rsid w:val="00ED7942"/>
    <w:rsid w:val="00EE5EB0"/>
    <w:rsid w:val="00EF146C"/>
    <w:rsid w:val="00EF3D20"/>
    <w:rsid w:val="00EF6DAC"/>
    <w:rsid w:val="00F019C7"/>
    <w:rsid w:val="00F34545"/>
    <w:rsid w:val="00F36960"/>
    <w:rsid w:val="00F40C25"/>
    <w:rsid w:val="00F41F15"/>
    <w:rsid w:val="00F45920"/>
    <w:rsid w:val="00F463B1"/>
    <w:rsid w:val="00F52D0A"/>
    <w:rsid w:val="00F621B4"/>
    <w:rsid w:val="00F62DEE"/>
    <w:rsid w:val="00F77369"/>
    <w:rsid w:val="00F8058B"/>
    <w:rsid w:val="00F8060D"/>
    <w:rsid w:val="00F9166B"/>
    <w:rsid w:val="00F934AC"/>
    <w:rsid w:val="00FA70D5"/>
    <w:rsid w:val="00FC174C"/>
    <w:rsid w:val="00FC1798"/>
    <w:rsid w:val="00FC2A07"/>
    <w:rsid w:val="00FC3196"/>
    <w:rsid w:val="00FC5350"/>
    <w:rsid w:val="00FD4E2A"/>
    <w:rsid w:val="00FE2234"/>
    <w:rsid w:val="00FE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23"/>
    <w:pPr>
      <w:spacing w:after="200" w:line="276" w:lineRule="auto"/>
    </w:pPr>
    <w:rPr>
      <w:lang w:eastAsia="en-US"/>
    </w:rPr>
  </w:style>
  <w:style w:type="paragraph" w:styleId="1">
    <w:name w:val="heading 1"/>
    <w:basedOn w:val="a"/>
    <w:link w:val="10"/>
    <w:uiPriority w:val="99"/>
    <w:qFormat/>
    <w:locked/>
    <w:rsid w:val="00A75AF4"/>
    <w:pPr>
      <w:widowControl w:val="0"/>
      <w:autoSpaceDE w:val="0"/>
      <w:autoSpaceDN w:val="0"/>
      <w:spacing w:after="0" w:line="240" w:lineRule="auto"/>
      <w:ind w:left="872"/>
      <w:outlineLvl w:val="0"/>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70D5"/>
    <w:rPr>
      <w:rFonts w:ascii="Cambria" w:hAnsi="Cambria" w:cs="Times New Roman"/>
      <w:b/>
      <w:bCs/>
      <w:kern w:val="32"/>
      <w:sz w:val="32"/>
      <w:szCs w:val="32"/>
      <w:lang w:eastAsia="en-US"/>
    </w:rPr>
  </w:style>
  <w:style w:type="paragraph" w:styleId="a3">
    <w:name w:val="List Paragraph"/>
    <w:basedOn w:val="a"/>
    <w:uiPriority w:val="99"/>
    <w:qFormat/>
    <w:rsid w:val="00BC77C4"/>
    <w:pPr>
      <w:ind w:left="720"/>
      <w:contextualSpacing/>
    </w:pPr>
  </w:style>
  <w:style w:type="character" w:styleId="a4">
    <w:name w:val="Hyperlink"/>
    <w:basedOn w:val="a0"/>
    <w:uiPriority w:val="99"/>
    <w:semiHidden/>
    <w:rsid w:val="00D459F3"/>
    <w:rPr>
      <w:rFonts w:cs="Times New Roman"/>
      <w:color w:val="0000FF"/>
      <w:u w:val="single"/>
    </w:rPr>
  </w:style>
  <w:style w:type="table" w:styleId="a5">
    <w:name w:val="Table Grid"/>
    <w:basedOn w:val="a1"/>
    <w:uiPriority w:val="99"/>
    <w:rsid w:val="000735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0D093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B85B2B"/>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B85B2B"/>
    <w:rPr>
      <w:rFonts w:cs="Times New Roman"/>
    </w:rPr>
  </w:style>
  <w:style w:type="paragraph" w:styleId="a8">
    <w:name w:val="footer"/>
    <w:basedOn w:val="a"/>
    <w:link w:val="a9"/>
    <w:uiPriority w:val="99"/>
    <w:semiHidden/>
    <w:rsid w:val="00B85B2B"/>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locked/>
    <w:rsid w:val="00B85B2B"/>
    <w:rPr>
      <w:rFonts w:cs="Times New Roman"/>
    </w:rPr>
  </w:style>
  <w:style w:type="table" w:customStyle="1" w:styleId="11">
    <w:name w:val="Сетка таблицы1"/>
    <w:uiPriority w:val="99"/>
    <w:rsid w:val="00945D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99"/>
    <w:semiHidden/>
    <w:rsid w:val="00354F09"/>
  </w:style>
  <w:style w:type="paragraph" w:customStyle="1" w:styleId="ListParagraphPHPDOCX">
    <w:name w:val="List Paragraph PHPDOCX"/>
    <w:uiPriority w:val="99"/>
    <w:rsid w:val="00F934AC"/>
    <w:pPr>
      <w:spacing w:after="200" w:line="276" w:lineRule="auto"/>
      <w:ind w:left="720"/>
      <w:contextualSpacing/>
    </w:pPr>
    <w:rPr>
      <w:lang w:eastAsia="en-US"/>
    </w:rPr>
  </w:style>
  <w:style w:type="paragraph" w:customStyle="1" w:styleId="TitlePHPDOCX">
    <w:name w:val="Title PHPDOCX"/>
    <w:link w:val="TitleCarPHPDOCX1"/>
    <w:uiPriority w:val="99"/>
    <w:rsid w:val="00F934AC"/>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arPHPDOCX">
    <w:name w:val="Title Car PHPDOCX"/>
    <w:basedOn w:val="DefaultParagraphFontPHPDOCX"/>
    <w:link w:val="TitlePHPDOCX1"/>
    <w:uiPriority w:val="99"/>
    <w:locked/>
    <w:rsid w:val="00F934AC"/>
    <w:rPr>
      <w:rFonts w:ascii="Cambria" w:hAnsi="Cambria" w:cs="Times New Roman"/>
      <w:color w:val="17365D"/>
      <w:spacing w:val="5"/>
      <w:kern w:val="28"/>
      <w:sz w:val="52"/>
      <w:szCs w:val="52"/>
      <w:lang w:val="ru-RU" w:eastAsia="en-US" w:bidi="ar-SA"/>
    </w:rPr>
  </w:style>
  <w:style w:type="paragraph" w:customStyle="1" w:styleId="SubtitlePHPDOCX">
    <w:name w:val="Subtitle PHPDOCX"/>
    <w:link w:val="SubtitleCarPHPDOCX1"/>
    <w:uiPriority w:val="99"/>
    <w:rsid w:val="00F934AC"/>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SubtitleCarPHPDOCX">
    <w:name w:val="Subtitle Car PHPDOCX"/>
    <w:basedOn w:val="DefaultParagraphFontPHPDOCX"/>
    <w:link w:val="SubtitlePHPDOCX1"/>
    <w:uiPriority w:val="99"/>
    <w:locked/>
    <w:rsid w:val="00F934AC"/>
    <w:rPr>
      <w:rFonts w:ascii="Cambria" w:hAnsi="Cambria" w:cs="Times New Roman"/>
      <w:i/>
      <w:iCs/>
      <w:color w:val="4F81BD"/>
      <w:spacing w:val="15"/>
      <w:sz w:val="24"/>
      <w:szCs w:val="24"/>
      <w:lang w:val="ru-RU" w:eastAsia="en-US" w:bidi="ar-SA"/>
    </w:rPr>
  </w:style>
  <w:style w:type="table" w:customStyle="1" w:styleId="NormalTablePHPDOCX">
    <w:name w:val="Normal Table PHPDOCX"/>
    <w:uiPriority w:val="99"/>
    <w:semiHidden/>
    <w:rsid w:val="00354F09"/>
    <w:rPr>
      <w:lang w:eastAsia="en-US"/>
    </w:rPr>
    <w:tblPr>
      <w:tblInd w:w="0" w:type="dxa"/>
      <w:tblCellMar>
        <w:top w:w="0" w:type="dxa"/>
        <w:left w:w="108" w:type="dxa"/>
        <w:bottom w:w="0" w:type="dxa"/>
        <w:right w:w="108" w:type="dxa"/>
      </w:tblCellMar>
    </w:tblPr>
  </w:style>
  <w:style w:type="table" w:customStyle="1" w:styleId="TableGridPHPDOCX">
    <w:name w:val="Table Grid PHPDOCX"/>
    <w:uiPriority w:val="99"/>
    <w:rsid w:val="00F934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sid w:val="00F934AC"/>
    <w:rPr>
      <w:rFonts w:cs="Times New Roman"/>
      <w:sz w:val="16"/>
      <w:szCs w:val="16"/>
    </w:rPr>
  </w:style>
  <w:style w:type="paragraph" w:customStyle="1" w:styleId="annotationtextPHPDOCX">
    <w:name w:val="annotation text PHPDOCX"/>
    <w:link w:val="CommentTextCharPHPDOCX1"/>
    <w:uiPriority w:val="99"/>
    <w:semiHidden/>
    <w:rsid w:val="00F934AC"/>
    <w:pPr>
      <w:spacing w:after="200"/>
    </w:pPr>
    <w:rPr>
      <w:sz w:val="20"/>
      <w:szCs w:val="20"/>
      <w:lang w:eastAsia="en-US"/>
    </w:rPr>
  </w:style>
  <w:style w:type="character" w:customStyle="1" w:styleId="CommentTextCharPHPDOCX">
    <w:name w:val="Comment Text Char PHPDOCX"/>
    <w:basedOn w:val="DefaultParagraphFontPHPDOCX"/>
    <w:link w:val="annotationtextPHPDOCX1"/>
    <w:uiPriority w:val="99"/>
    <w:semiHidden/>
    <w:locked/>
    <w:rsid w:val="00F934AC"/>
    <w:rPr>
      <w:rFonts w:cs="Times New Roman"/>
      <w:lang w:val="ru-RU" w:eastAsia="en-US" w:bidi="ar-SA"/>
    </w:rPr>
  </w:style>
  <w:style w:type="paragraph" w:customStyle="1" w:styleId="annotationsubjectPHPDOCX">
    <w:name w:val="annotation subject PHPDOCX"/>
    <w:basedOn w:val="annotationtextPHPDOCX"/>
    <w:next w:val="annotationtextPHPDOCX"/>
    <w:uiPriority w:val="99"/>
    <w:semiHidden/>
    <w:rsid w:val="00F934AC"/>
    <w:rPr>
      <w:b/>
      <w:bCs/>
    </w:rPr>
  </w:style>
  <w:style w:type="character" w:customStyle="1" w:styleId="CommentSubjectCharPHPDOCX">
    <w:name w:val="Comment Subject Char PHPDOCX"/>
    <w:basedOn w:val="CommentTextCharPHPDOCX"/>
    <w:uiPriority w:val="99"/>
    <w:semiHidden/>
    <w:locked/>
    <w:rsid w:val="00F934AC"/>
    <w:rPr>
      <w:rFonts w:cs="Times New Roman"/>
      <w:b/>
      <w:bCs/>
      <w:sz w:val="20"/>
      <w:szCs w:val="20"/>
      <w:lang w:val="ru-RU" w:eastAsia="en-US" w:bidi="ar-SA"/>
    </w:rPr>
  </w:style>
  <w:style w:type="paragraph" w:customStyle="1" w:styleId="BalloonTextPHPDOCX">
    <w:name w:val="Balloon Text PHPDOCX"/>
    <w:link w:val="BalloonTextCharPHPDOCX1"/>
    <w:uiPriority w:val="99"/>
    <w:semiHidden/>
    <w:rsid w:val="00F934AC"/>
    <w:rPr>
      <w:rFonts w:ascii="Tahoma" w:hAnsi="Tahoma" w:cs="Tahoma"/>
      <w:sz w:val="16"/>
      <w:szCs w:val="16"/>
      <w:lang w:eastAsia="en-US"/>
    </w:rPr>
  </w:style>
  <w:style w:type="character" w:customStyle="1" w:styleId="BalloonTextCharPHPDOCX">
    <w:name w:val="Balloon Text Char PHPDOCX"/>
    <w:basedOn w:val="DefaultParagraphFontPHPDOCX"/>
    <w:link w:val="BalloonTextPHPDOCX1"/>
    <w:uiPriority w:val="99"/>
    <w:semiHidden/>
    <w:locked/>
    <w:rsid w:val="00F934AC"/>
    <w:rPr>
      <w:rFonts w:ascii="Tahoma" w:hAnsi="Tahoma" w:cs="Tahoma"/>
      <w:sz w:val="16"/>
      <w:szCs w:val="16"/>
      <w:lang w:val="ru-RU" w:eastAsia="en-US" w:bidi="ar-SA"/>
    </w:rPr>
  </w:style>
  <w:style w:type="paragraph" w:customStyle="1" w:styleId="footnoteTextPHPDOCX">
    <w:name w:val="footnote Text PHPDOCX"/>
    <w:link w:val="footnoteTextCarPHPDOCX1"/>
    <w:uiPriority w:val="99"/>
    <w:semiHidden/>
    <w:rsid w:val="00F934AC"/>
    <w:rPr>
      <w:sz w:val="20"/>
      <w:szCs w:val="20"/>
      <w:lang w:eastAsia="en-US"/>
    </w:rPr>
  </w:style>
  <w:style w:type="character" w:customStyle="1" w:styleId="footnoteTextCarPHPDOCX">
    <w:name w:val="footnote Text Car PHPDOCX"/>
    <w:basedOn w:val="DefaultParagraphFontPHPDOCX"/>
    <w:link w:val="footnoteTextPHPDOCX1"/>
    <w:uiPriority w:val="99"/>
    <w:semiHidden/>
    <w:locked/>
    <w:rsid w:val="00F934AC"/>
    <w:rPr>
      <w:rFonts w:cs="Times New Roman"/>
      <w:lang w:val="ru-RU" w:eastAsia="en-US" w:bidi="ar-SA"/>
    </w:rPr>
  </w:style>
  <w:style w:type="character" w:customStyle="1" w:styleId="footnoteReferencePHPDOCX">
    <w:name w:val="footnote Reference PHPDOCX"/>
    <w:basedOn w:val="DefaultParagraphFontPHPDOCX"/>
    <w:uiPriority w:val="99"/>
    <w:semiHidden/>
    <w:rsid w:val="00F934AC"/>
    <w:rPr>
      <w:rFonts w:cs="Times New Roman"/>
      <w:vertAlign w:val="superscript"/>
    </w:rPr>
  </w:style>
  <w:style w:type="paragraph" w:customStyle="1" w:styleId="endnoteTextPHPDOCX">
    <w:name w:val="endnote Text PHPDOCX"/>
    <w:link w:val="endnoteTextCarPHPDOCX1"/>
    <w:uiPriority w:val="99"/>
    <w:semiHidden/>
    <w:rsid w:val="00F934AC"/>
    <w:rPr>
      <w:sz w:val="20"/>
      <w:szCs w:val="20"/>
      <w:lang w:eastAsia="en-US"/>
    </w:rPr>
  </w:style>
  <w:style w:type="character" w:customStyle="1" w:styleId="endnoteTextCarPHPDOCX">
    <w:name w:val="endnote Text Car PHPDOCX"/>
    <w:basedOn w:val="DefaultParagraphFontPHPDOCX"/>
    <w:link w:val="endnoteTextPHPDOCX1"/>
    <w:uiPriority w:val="99"/>
    <w:semiHidden/>
    <w:locked/>
    <w:rsid w:val="00F934AC"/>
    <w:rPr>
      <w:rFonts w:cs="Times New Roman"/>
      <w:lang w:val="ru-RU" w:eastAsia="en-US" w:bidi="ar-SA"/>
    </w:rPr>
  </w:style>
  <w:style w:type="character" w:customStyle="1" w:styleId="endnoteReferencePHPDOCX">
    <w:name w:val="endnote Reference PHPDOCX"/>
    <w:basedOn w:val="DefaultParagraphFontPHPDOCX"/>
    <w:uiPriority w:val="99"/>
    <w:semiHidden/>
    <w:rsid w:val="00F934AC"/>
    <w:rPr>
      <w:rFonts w:cs="Times New Roman"/>
      <w:vertAlign w:val="superscript"/>
    </w:rPr>
  </w:style>
  <w:style w:type="character" w:customStyle="1" w:styleId="DefaultParagraphFontPHPDOCX1">
    <w:name w:val="Default Paragraph Font PHPDOCX1"/>
    <w:uiPriority w:val="99"/>
    <w:semiHidden/>
    <w:rsid w:val="00354F09"/>
  </w:style>
  <w:style w:type="paragraph" w:customStyle="1" w:styleId="ListParagraphPHPDOCX1">
    <w:name w:val="List Paragraph PHPDOCX1"/>
    <w:uiPriority w:val="99"/>
    <w:rsid w:val="00F934AC"/>
    <w:pPr>
      <w:spacing w:after="200" w:line="276" w:lineRule="auto"/>
      <w:ind w:left="720"/>
      <w:contextualSpacing/>
    </w:pPr>
    <w:rPr>
      <w:lang w:eastAsia="en-US"/>
    </w:rPr>
  </w:style>
  <w:style w:type="paragraph" w:customStyle="1" w:styleId="TitlePHPDOCX1">
    <w:name w:val="Title PHPDOCX1"/>
    <w:link w:val="TitleCarPHPDOCX"/>
    <w:uiPriority w:val="99"/>
    <w:rsid w:val="00F934AC"/>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arPHPDOCX1">
    <w:name w:val="Title Car PHPDOCX1"/>
    <w:basedOn w:val="DefaultParagraphFontPHPDOCX1"/>
    <w:link w:val="TitlePHPDOCX"/>
    <w:uiPriority w:val="99"/>
    <w:locked/>
    <w:rsid w:val="00F934AC"/>
    <w:rPr>
      <w:rFonts w:ascii="Cambria" w:hAnsi="Cambria" w:cs="Times New Roman"/>
      <w:color w:val="17365D"/>
      <w:spacing w:val="5"/>
      <w:kern w:val="28"/>
      <w:sz w:val="52"/>
      <w:szCs w:val="52"/>
      <w:lang w:val="ru-RU" w:eastAsia="en-US" w:bidi="ar-SA"/>
    </w:rPr>
  </w:style>
  <w:style w:type="paragraph" w:customStyle="1" w:styleId="SubtitlePHPDOCX1">
    <w:name w:val="Subtitle PHPDOCX1"/>
    <w:link w:val="SubtitleCarPHPDOCX"/>
    <w:uiPriority w:val="99"/>
    <w:rsid w:val="00F934AC"/>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SubtitleCarPHPDOCX1">
    <w:name w:val="Subtitle Car PHPDOCX1"/>
    <w:basedOn w:val="DefaultParagraphFontPHPDOCX1"/>
    <w:link w:val="SubtitlePHPDOCX"/>
    <w:uiPriority w:val="99"/>
    <w:locked/>
    <w:rsid w:val="00F934AC"/>
    <w:rPr>
      <w:rFonts w:ascii="Cambria" w:hAnsi="Cambria" w:cs="Times New Roman"/>
      <w:i/>
      <w:iCs/>
      <w:color w:val="4F81BD"/>
      <w:spacing w:val="15"/>
      <w:sz w:val="24"/>
      <w:szCs w:val="24"/>
      <w:lang w:val="ru-RU" w:eastAsia="en-US" w:bidi="ar-SA"/>
    </w:rPr>
  </w:style>
  <w:style w:type="table" w:customStyle="1" w:styleId="NormalTablePHPDOCX1">
    <w:name w:val="Normal Table PHPDOCX1"/>
    <w:uiPriority w:val="99"/>
    <w:semiHidden/>
    <w:rsid w:val="00354F09"/>
    <w:rPr>
      <w:lang w:eastAsia="en-US"/>
    </w:rPr>
    <w:tblPr>
      <w:tblInd w:w="0" w:type="dxa"/>
      <w:tblCellMar>
        <w:top w:w="0" w:type="dxa"/>
        <w:left w:w="108" w:type="dxa"/>
        <w:bottom w:w="0" w:type="dxa"/>
        <w:right w:w="108" w:type="dxa"/>
      </w:tblCellMar>
    </w:tblPr>
  </w:style>
  <w:style w:type="table" w:customStyle="1" w:styleId="TableGridPHPDOCX1">
    <w:name w:val="Table Grid PHPDOCX1"/>
    <w:uiPriority w:val="99"/>
    <w:rsid w:val="00F934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1"/>
    <w:basedOn w:val="DefaultParagraphFontPHPDOCX1"/>
    <w:uiPriority w:val="99"/>
    <w:semiHidden/>
    <w:rsid w:val="00F934AC"/>
    <w:rPr>
      <w:rFonts w:cs="Times New Roman"/>
      <w:sz w:val="16"/>
      <w:szCs w:val="16"/>
    </w:rPr>
  </w:style>
  <w:style w:type="paragraph" w:customStyle="1" w:styleId="annotationtextPHPDOCX1">
    <w:name w:val="annotation text PHPDOCX1"/>
    <w:link w:val="CommentTextCharPHPDOCX"/>
    <w:uiPriority w:val="99"/>
    <w:semiHidden/>
    <w:rsid w:val="00F934AC"/>
    <w:pPr>
      <w:spacing w:after="200"/>
    </w:pPr>
    <w:rPr>
      <w:sz w:val="20"/>
      <w:szCs w:val="20"/>
      <w:lang w:eastAsia="en-US"/>
    </w:rPr>
  </w:style>
  <w:style w:type="character" w:customStyle="1" w:styleId="CommentTextCharPHPDOCX1">
    <w:name w:val="Comment Text Char PHPDOCX1"/>
    <w:basedOn w:val="DefaultParagraphFontPHPDOCX1"/>
    <w:link w:val="annotationtextPHPDOCX"/>
    <w:uiPriority w:val="99"/>
    <w:semiHidden/>
    <w:locked/>
    <w:rsid w:val="00F934AC"/>
    <w:rPr>
      <w:rFonts w:cs="Times New Roman"/>
      <w:lang w:val="ru-RU" w:eastAsia="en-US" w:bidi="ar-SA"/>
    </w:rPr>
  </w:style>
  <w:style w:type="paragraph" w:customStyle="1" w:styleId="annotationsubjectPHPDOCX1">
    <w:name w:val="annotation subject PHPDOCX1"/>
    <w:basedOn w:val="annotationtextPHPDOCX1"/>
    <w:next w:val="annotationtextPHPDOCX1"/>
    <w:link w:val="CommentSubjectCharPHPDOCX1"/>
    <w:uiPriority w:val="99"/>
    <w:semiHidden/>
    <w:rsid w:val="00F934AC"/>
    <w:rPr>
      <w:b/>
      <w:bCs/>
    </w:rPr>
  </w:style>
  <w:style w:type="character" w:customStyle="1" w:styleId="CommentSubjectCharPHPDOCX1">
    <w:name w:val="Comment Subject Char PHPDOCX1"/>
    <w:basedOn w:val="CommentTextCharPHPDOCX1"/>
    <w:link w:val="annotationsubjectPHPDOCX1"/>
    <w:uiPriority w:val="99"/>
    <w:semiHidden/>
    <w:locked/>
    <w:rsid w:val="00F934AC"/>
    <w:rPr>
      <w:rFonts w:cs="Times New Roman"/>
      <w:b/>
      <w:bCs/>
      <w:sz w:val="20"/>
      <w:szCs w:val="20"/>
      <w:lang w:val="ru-RU" w:eastAsia="en-US" w:bidi="ar-SA"/>
    </w:rPr>
  </w:style>
  <w:style w:type="paragraph" w:customStyle="1" w:styleId="BalloonTextPHPDOCX1">
    <w:name w:val="Balloon Text PHPDOCX1"/>
    <w:link w:val="BalloonTextCharPHPDOCX"/>
    <w:uiPriority w:val="99"/>
    <w:semiHidden/>
    <w:rsid w:val="00F934AC"/>
    <w:rPr>
      <w:rFonts w:ascii="Tahoma" w:hAnsi="Tahoma" w:cs="Tahoma"/>
      <w:sz w:val="16"/>
      <w:szCs w:val="16"/>
      <w:lang w:eastAsia="en-US"/>
    </w:rPr>
  </w:style>
  <w:style w:type="character" w:customStyle="1" w:styleId="BalloonTextCharPHPDOCX1">
    <w:name w:val="Balloon Text Char PHPDOCX1"/>
    <w:basedOn w:val="DefaultParagraphFontPHPDOCX1"/>
    <w:link w:val="BalloonTextPHPDOCX"/>
    <w:uiPriority w:val="99"/>
    <w:semiHidden/>
    <w:locked/>
    <w:rsid w:val="00F934AC"/>
    <w:rPr>
      <w:rFonts w:ascii="Tahoma" w:hAnsi="Tahoma" w:cs="Tahoma"/>
      <w:sz w:val="16"/>
      <w:szCs w:val="16"/>
      <w:lang w:val="ru-RU" w:eastAsia="en-US" w:bidi="ar-SA"/>
    </w:rPr>
  </w:style>
  <w:style w:type="paragraph" w:customStyle="1" w:styleId="footnoteTextPHPDOCX1">
    <w:name w:val="footnote Text PHPDOCX1"/>
    <w:link w:val="footnoteTextCarPHPDOCX"/>
    <w:uiPriority w:val="99"/>
    <w:semiHidden/>
    <w:rsid w:val="00F934AC"/>
    <w:rPr>
      <w:sz w:val="20"/>
      <w:szCs w:val="20"/>
      <w:lang w:eastAsia="en-US"/>
    </w:rPr>
  </w:style>
  <w:style w:type="character" w:customStyle="1" w:styleId="footnoteTextCarPHPDOCX1">
    <w:name w:val="footnote Text Car PHPDOCX1"/>
    <w:basedOn w:val="DefaultParagraphFontPHPDOCX1"/>
    <w:link w:val="footnoteTextPHPDOCX"/>
    <w:uiPriority w:val="99"/>
    <w:semiHidden/>
    <w:locked/>
    <w:rsid w:val="00F934AC"/>
    <w:rPr>
      <w:rFonts w:cs="Times New Roman"/>
      <w:lang w:val="ru-RU" w:eastAsia="en-US" w:bidi="ar-SA"/>
    </w:rPr>
  </w:style>
  <w:style w:type="character" w:customStyle="1" w:styleId="footnoteReferencePHPDOCX1">
    <w:name w:val="footnote Reference PHPDOCX1"/>
    <w:basedOn w:val="DefaultParagraphFontPHPDOCX1"/>
    <w:uiPriority w:val="99"/>
    <w:semiHidden/>
    <w:rsid w:val="00F934AC"/>
    <w:rPr>
      <w:rFonts w:cs="Times New Roman"/>
      <w:vertAlign w:val="superscript"/>
    </w:rPr>
  </w:style>
  <w:style w:type="paragraph" w:customStyle="1" w:styleId="endnoteTextPHPDOCX1">
    <w:name w:val="endnote Text PHPDOCX1"/>
    <w:link w:val="endnoteTextCarPHPDOCX"/>
    <w:uiPriority w:val="99"/>
    <w:semiHidden/>
    <w:rsid w:val="00F934AC"/>
    <w:rPr>
      <w:sz w:val="20"/>
      <w:szCs w:val="20"/>
      <w:lang w:eastAsia="en-US"/>
    </w:rPr>
  </w:style>
  <w:style w:type="character" w:customStyle="1" w:styleId="endnoteTextCarPHPDOCX1">
    <w:name w:val="endnote Text Car PHPDOCX1"/>
    <w:basedOn w:val="DefaultParagraphFontPHPDOCX1"/>
    <w:link w:val="endnoteTextPHPDOCX"/>
    <w:uiPriority w:val="99"/>
    <w:semiHidden/>
    <w:locked/>
    <w:rsid w:val="00F934AC"/>
    <w:rPr>
      <w:rFonts w:cs="Times New Roman"/>
      <w:lang w:val="ru-RU" w:eastAsia="en-US" w:bidi="ar-SA"/>
    </w:rPr>
  </w:style>
  <w:style w:type="character" w:customStyle="1" w:styleId="endnoteReferencePHPDOCX1">
    <w:name w:val="endnote Reference PHPDOCX1"/>
    <w:basedOn w:val="DefaultParagraphFontPHPDOCX1"/>
    <w:uiPriority w:val="99"/>
    <w:semiHidden/>
    <w:rsid w:val="00F934AC"/>
    <w:rPr>
      <w:rFonts w:cs="Times New Roman"/>
      <w:vertAlign w:val="superscript"/>
    </w:rPr>
  </w:style>
  <w:style w:type="paragraph" w:styleId="aa">
    <w:name w:val="Normal (Web)"/>
    <w:basedOn w:val="a"/>
    <w:uiPriority w:val="99"/>
    <w:semiHidden/>
    <w:rsid w:val="00C72B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uiPriority w:val="99"/>
    <w:rsid w:val="00C72BB3"/>
  </w:style>
  <w:style w:type="character" w:customStyle="1" w:styleId="ff1">
    <w:name w:val="ff1"/>
    <w:uiPriority w:val="99"/>
    <w:rsid w:val="00C72BB3"/>
  </w:style>
  <w:style w:type="paragraph" w:styleId="ab">
    <w:name w:val="Body Text"/>
    <w:basedOn w:val="a"/>
    <w:link w:val="ac"/>
    <w:uiPriority w:val="99"/>
    <w:rsid w:val="00F36960"/>
    <w:pPr>
      <w:widowControl w:val="0"/>
      <w:autoSpaceDE w:val="0"/>
      <w:autoSpaceDN w:val="0"/>
      <w:spacing w:after="0" w:line="240" w:lineRule="auto"/>
      <w:ind w:left="152"/>
    </w:pPr>
    <w:rPr>
      <w:rFonts w:ascii="Times New Roman" w:eastAsia="Times New Roman" w:hAnsi="Times New Roman"/>
      <w:sz w:val="28"/>
      <w:szCs w:val="28"/>
      <w:lang w:val="uk-UA"/>
    </w:rPr>
  </w:style>
  <w:style w:type="character" w:customStyle="1" w:styleId="ac">
    <w:name w:val="Основной текст Знак"/>
    <w:basedOn w:val="a0"/>
    <w:link w:val="ab"/>
    <w:uiPriority w:val="99"/>
    <w:semiHidden/>
    <w:locked/>
    <w:rsid w:val="001E37B0"/>
    <w:rPr>
      <w:rFonts w:cs="Times New Roman"/>
      <w:lang w:eastAsia="en-US"/>
    </w:rPr>
  </w:style>
  <w:style w:type="paragraph" w:customStyle="1" w:styleId="TableParagraph">
    <w:name w:val="Table Paragraph"/>
    <w:basedOn w:val="a"/>
    <w:uiPriority w:val="99"/>
    <w:rsid w:val="00A75AF4"/>
    <w:pPr>
      <w:widowControl w:val="0"/>
      <w:autoSpaceDE w:val="0"/>
      <w:autoSpaceDN w:val="0"/>
      <w:spacing w:after="0" w:line="240" w:lineRule="auto"/>
    </w:pPr>
    <w:rPr>
      <w:rFonts w:ascii="Times New Roman" w:eastAsia="Times New Roman" w:hAnsi="Times New Roman"/>
      <w:lang w:val="uk-UA"/>
    </w:rPr>
  </w:style>
  <w:style w:type="character" w:styleId="ad">
    <w:name w:val="page number"/>
    <w:basedOn w:val="a0"/>
    <w:uiPriority w:val="99"/>
    <w:rsid w:val="00CC4E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23"/>
    <w:pPr>
      <w:spacing w:after="200" w:line="276" w:lineRule="auto"/>
    </w:pPr>
    <w:rPr>
      <w:lang w:eastAsia="en-US"/>
    </w:rPr>
  </w:style>
  <w:style w:type="paragraph" w:styleId="1">
    <w:name w:val="heading 1"/>
    <w:basedOn w:val="a"/>
    <w:link w:val="10"/>
    <w:uiPriority w:val="99"/>
    <w:qFormat/>
    <w:locked/>
    <w:rsid w:val="00A75AF4"/>
    <w:pPr>
      <w:widowControl w:val="0"/>
      <w:autoSpaceDE w:val="0"/>
      <w:autoSpaceDN w:val="0"/>
      <w:spacing w:after="0" w:line="240" w:lineRule="auto"/>
      <w:ind w:left="872"/>
      <w:outlineLvl w:val="0"/>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70D5"/>
    <w:rPr>
      <w:rFonts w:ascii="Cambria" w:hAnsi="Cambria" w:cs="Times New Roman"/>
      <w:b/>
      <w:bCs/>
      <w:kern w:val="32"/>
      <w:sz w:val="32"/>
      <w:szCs w:val="32"/>
      <w:lang w:eastAsia="en-US"/>
    </w:rPr>
  </w:style>
  <w:style w:type="paragraph" w:styleId="a3">
    <w:name w:val="List Paragraph"/>
    <w:basedOn w:val="a"/>
    <w:uiPriority w:val="99"/>
    <w:qFormat/>
    <w:rsid w:val="00BC77C4"/>
    <w:pPr>
      <w:ind w:left="720"/>
      <w:contextualSpacing/>
    </w:pPr>
  </w:style>
  <w:style w:type="character" w:styleId="a4">
    <w:name w:val="Hyperlink"/>
    <w:basedOn w:val="a0"/>
    <w:uiPriority w:val="99"/>
    <w:semiHidden/>
    <w:rsid w:val="00D459F3"/>
    <w:rPr>
      <w:rFonts w:cs="Times New Roman"/>
      <w:color w:val="0000FF"/>
      <w:u w:val="single"/>
    </w:rPr>
  </w:style>
  <w:style w:type="table" w:styleId="a5">
    <w:name w:val="Table Grid"/>
    <w:basedOn w:val="a1"/>
    <w:uiPriority w:val="99"/>
    <w:rsid w:val="000735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0D093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B85B2B"/>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B85B2B"/>
    <w:rPr>
      <w:rFonts w:cs="Times New Roman"/>
    </w:rPr>
  </w:style>
  <w:style w:type="paragraph" w:styleId="a8">
    <w:name w:val="footer"/>
    <w:basedOn w:val="a"/>
    <w:link w:val="a9"/>
    <w:uiPriority w:val="99"/>
    <w:semiHidden/>
    <w:rsid w:val="00B85B2B"/>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locked/>
    <w:rsid w:val="00B85B2B"/>
    <w:rPr>
      <w:rFonts w:cs="Times New Roman"/>
    </w:rPr>
  </w:style>
  <w:style w:type="table" w:customStyle="1" w:styleId="11">
    <w:name w:val="Сетка таблицы1"/>
    <w:uiPriority w:val="99"/>
    <w:rsid w:val="00945D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99"/>
    <w:semiHidden/>
    <w:rsid w:val="00354F09"/>
  </w:style>
  <w:style w:type="paragraph" w:customStyle="1" w:styleId="ListParagraphPHPDOCX">
    <w:name w:val="List Paragraph PHPDOCX"/>
    <w:uiPriority w:val="99"/>
    <w:rsid w:val="00F934AC"/>
    <w:pPr>
      <w:spacing w:after="200" w:line="276" w:lineRule="auto"/>
      <w:ind w:left="720"/>
      <w:contextualSpacing/>
    </w:pPr>
    <w:rPr>
      <w:lang w:eastAsia="en-US"/>
    </w:rPr>
  </w:style>
  <w:style w:type="paragraph" w:customStyle="1" w:styleId="TitlePHPDOCX">
    <w:name w:val="Title PHPDOCX"/>
    <w:link w:val="TitleCarPHPDOCX1"/>
    <w:uiPriority w:val="99"/>
    <w:rsid w:val="00F934AC"/>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arPHPDOCX">
    <w:name w:val="Title Car PHPDOCX"/>
    <w:basedOn w:val="DefaultParagraphFontPHPDOCX"/>
    <w:link w:val="TitlePHPDOCX1"/>
    <w:uiPriority w:val="99"/>
    <w:locked/>
    <w:rsid w:val="00F934AC"/>
    <w:rPr>
      <w:rFonts w:ascii="Cambria" w:hAnsi="Cambria" w:cs="Times New Roman"/>
      <w:color w:val="17365D"/>
      <w:spacing w:val="5"/>
      <w:kern w:val="28"/>
      <w:sz w:val="52"/>
      <w:szCs w:val="52"/>
      <w:lang w:val="ru-RU" w:eastAsia="en-US" w:bidi="ar-SA"/>
    </w:rPr>
  </w:style>
  <w:style w:type="paragraph" w:customStyle="1" w:styleId="SubtitlePHPDOCX">
    <w:name w:val="Subtitle PHPDOCX"/>
    <w:link w:val="SubtitleCarPHPDOCX1"/>
    <w:uiPriority w:val="99"/>
    <w:rsid w:val="00F934AC"/>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SubtitleCarPHPDOCX">
    <w:name w:val="Subtitle Car PHPDOCX"/>
    <w:basedOn w:val="DefaultParagraphFontPHPDOCX"/>
    <w:link w:val="SubtitlePHPDOCX1"/>
    <w:uiPriority w:val="99"/>
    <w:locked/>
    <w:rsid w:val="00F934AC"/>
    <w:rPr>
      <w:rFonts w:ascii="Cambria" w:hAnsi="Cambria" w:cs="Times New Roman"/>
      <w:i/>
      <w:iCs/>
      <w:color w:val="4F81BD"/>
      <w:spacing w:val="15"/>
      <w:sz w:val="24"/>
      <w:szCs w:val="24"/>
      <w:lang w:val="ru-RU" w:eastAsia="en-US" w:bidi="ar-SA"/>
    </w:rPr>
  </w:style>
  <w:style w:type="table" w:customStyle="1" w:styleId="NormalTablePHPDOCX">
    <w:name w:val="Normal Table PHPDOCX"/>
    <w:uiPriority w:val="99"/>
    <w:semiHidden/>
    <w:rsid w:val="00354F09"/>
    <w:rPr>
      <w:lang w:eastAsia="en-US"/>
    </w:rPr>
    <w:tblPr>
      <w:tblInd w:w="0" w:type="dxa"/>
      <w:tblCellMar>
        <w:top w:w="0" w:type="dxa"/>
        <w:left w:w="108" w:type="dxa"/>
        <w:bottom w:w="0" w:type="dxa"/>
        <w:right w:w="108" w:type="dxa"/>
      </w:tblCellMar>
    </w:tblPr>
  </w:style>
  <w:style w:type="table" w:customStyle="1" w:styleId="TableGridPHPDOCX">
    <w:name w:val="Table Grid PHPDOCX"/>
    <w:uiPriority w:val="99"/>
    <w:rsid w:val="00F934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sid w:val="00F934AC"/>
    <w:rPr>
      <w:rFonts w:cs="Times New Roman"/>
      <w:sz w:val="16"/>
      <w:szCs w:val="16"/>
    </w:rPr>
  </w:style>
  <w:style w:type="paragraph" w:customStyle="1" w:styleId="annotationtextPHPDOCX">
    <w:name w:val="annotation text PHPDOCX"/>
    <w:link w:val="CommentTextCharPHPDOCX1"/>
    <w:uiPriority w:val="99"/>
    <w:semiHidden/>
    <w:rsid w:val="00F934AC"/>
    <w:pPr>
      <w:spacing w:after="200"/>
    </w:pPr>
    <w:rPr>
      <w:sz w:val="20"/>
      <w:szCs w:val="20"/>
      <w:lang w:eastAsia="en-US"/>
    </w:rPr>
  </w:style>
  <w:style w:type="character" w:customStyle="1" w:styleId="CommentTextCharPHPDOCX">
    <w:name w:val="Comment Text Char PHPDOCX"/>
    <w:basedOn w:val="DefaultParagraphFontPHPDOCX"/>
    <w:link w:val="annotationtextPHPDOCX1"/>
    <w:uiPriority w:val="99"/>
    <w:semiHidden/>
    <w:locked/>
    <w:rsid w:val="00F934AC"/>
    <w:rPr>
      <w:rFonts w:cs="Times New Roman"/>
      <w:lang w:val="ru-RU" w:eastAsia="en-US" w:bidi="ar-SA"/>
    </w:rPr>
  </w:style>
  <w:style w:type="paragraph" w:customStyle="1" w:styleId="annotationsubjectPHPDOCX">
    <w:name w:val="annotation subject PHPDOCX"/>
    <w:basedOn w:val="annotationtextPHPDOCX"/>
    <w:next w:val="annotationtextPHPDOCX"/>
    <w:uiPriority w:val="99"/>
    <w:semiHidden/>
    <w:rsid w:val="00F934AC"/>
    <w:rPr>
      <w:b/>
      <w:bCs/>
    </w:rPr>
  </w:style>
  <w:style w:type="character" w:customStyle="1" w:styleId="CommentSubjectCharPHPDOCX">
    <w:name w:val="Comment Subject Char PHPDOCX"/>
    <w:basedOn w:val="CommentTextCharPHPDOCX"/>
    <w:uiPriority w:val="99"/>
    <w:semiHidden/>
    <w:locked/>
    <w:rsid w:val="00F934AC"/>
    <w:rPr>
      <w:rFonts w:cs="Times New Roman"/>
      <w:b/>
      <w:bCs/>
      <w:sz w:val="20"/>
      <w:szCs w:val="20"/>
      <w:lang w:val="ru-RU" w:eastAsia="en-US" w:bidi="ar-SA"/>
    </w:rPr>
  </w:style>
  <w:style w:type="paragraph" w:customStyle="1" w:styleId="BalloonTextPHPDOCX">
    <w:name w:val="Balloon Text PHPDOCX"/>
    <w:link w:val="BalloonTextCharPHPDOCX1"/>
    <w:uiPriority w:val="99"/>
    <w:semiHidden/>
    <w:rsid w:val="00F934AC"/>
    <w:rPr>
      <w:rFonts w:ascii="Tahoma" w:hAnsi="Tahoma" w:cs="Tahoma"/>
      <w:sz w:val="16"/>
      <w:szCs w:val="16"/>
      <w:lang w:eastAsia="en-US"/>
    </w:rPr>
  </w:style>
  <w:style w:type="character" w:customStyle="1" w:styleId="BalloonTextCharPHPDOCX">
    <w:name w:val="Balloon Text Char PHPDOCX"/>
    <w:basedOn w:val="DefaultParagraphFontPHPDOCX"/>
    <w:link w:val="BalloonTextPHPDOCX1"/>
    <w:uiPriority w:val="99"/>
    <w:semiHidden/>
    <w:locked/>
    <w:rsid w:val="00F934AC"/>
    <w:rPr>
      <w:rFonts w:ascii="Tahoma" w:hAnsi="Tahoma" w:cs="Tahoma"/>
      <w:sz w:val="16"/>
      <w:szCs w:val="16"/>
      <w:lang w:val="ru-RU" w:eastAsia="en-US" w:bidi="ar-SA"/>
    </w:rPr>
  </w:style>
  <w:style w:type="paragraph" w:customStyle="1" w:styleId="footnoteTextPHPDOCX">
    <w:name w:val="footnote Text PHPDOCX"/>
    <w:link w:val="footnoteTextCarPHPDOCX1"/>
    <w:uiPriority w:val="99"/>
    <w:semiHidden/>
    <w:rsid w:val="00F934AC"/>
    <w:rPr>
      <w:sz w:val="20"/>
      <w:szCs w:val="20"/>
      <w:lang w:eastAsia="en-US"/>
    </w:rPr>
  </w:style>
  <w:style w:type="character" w:customStyle="1" w:styleId="footnoteTextCarPHPDOCX">
    <w:name w:val="footnote Text Car PHPDOCX"/>
    <w:basedOn w:val="DefaultParagraphFontPHPDOCX"/>
    <w:link w:val="footnoteTextPHPDOCX1"/>
    <w:uiPriority w:val="99"/>
    <w:semiHidden/>
    <w:locked/>
    <w:rsid w:val="00F934AC"/>
    <w:rPr>
      <w:rFonts w:cs="Times New Roman"/>
      <w:lang w:val="ru-RU" w:eastAsia="en-US" w:bidi="ar-SA"/>
    </w:rPr>
  </w:style>
  <w:style w:type="character" w:customStyle="1" w:styleId="footnoteReferencePHPDOCX">
    <w:name w:val="footnote Reference PHPDOCX"/>
    <w:basedOn w:val="DefaultParagraphFontPHPDOCX"/>
    <w:uiPriority w:val="99"/>
    <w:semiHidden/>
    <w:rsid w:val="00F934AC"/>
    <w:rPr>
      <w:rFonts w:cs="Times New Roman"/>
      <w:vertAlign w:val="superscript"/>
    </w:rPr>
  </w:style>
  <w:style w:type="paragraph" w:customStyle="1" w:styleId="endnoteTextPHPDOCX">
    <w:name w:val="endnote Text PHPDOCX"/>
    <w:link w:val="endnoteTextCarPHPDOCX1"/>
    <w:uiPriority w:val="99"/>
    <w:semiHidden/>
    <w:rsid w:val="00F934AC"/>
    <w:rPr>
      <w:sz w:val="20"/>
      <w:szCs w:val="20"/>
      <w:lang w:eastAsia="en-US"/>
    </w:rPr>
  </w:style>
  <w:style w:type="character" w:customStyle="1" w:styleId="endnoteTextCarPHPDOCX">
    <w:name w:val="endnote Text Car PHPDOCX"/>
    <w:basedOn w:val="DefaultParagraphFontPHPDOCX"/>
    <w:link w:val="endnoteTextPHPDOCX1"/>
    <w:uiPriority w:val="99"/>
    <w:semiHidden/>
    <w:locked/>
    <w:rsid w:val="00F934AC"/>
    <w:rPr>
      <w:rFonts w:cs="Times New Roman"/>
      <w:lang w:val="ru-RU" w:eastAsia="en-US" w:bidi="ar-SA"/>
    </w:rPr>
  </w:style>
  <w:style w:type="character" w:customStyle="1" w:styleId="endnoteReferencePHPDOCX">
    <w:name w:val="endnote Reference PHPDOCX"/>
    <w:basedOn w:val="DefaultParagraphFontPHPDOCX"/>
    <w:uiPriority w:val="99"/>
    <w:semiHidden/>
    <w:rsid w:val="00F934AC"/>
    <w:rPr>
      <w:rFonts w:cs="Times New Roman"/>
      <w:vertAlign w:val="superscript"/>
    </w:rPr>
  </w:style>
  <w:style w:type="character" w:customStyle="1" w:styleId="DefaultParagraphFontPHPDOCX1">
    <w:name w:val="Default Paragraph Font PHPDOCX1"/>
    <w:uiPriority w:val="99"/>
    <w:semiHidden/>
    <w:rsid w:val="00354F09"/>
  </w:style>
  <w:style w:type="paragraph" w:customStyle="1" w:styleId="ListParagraphPHPDOCX1">
    <w:name w:val="List Paragraph PHPDOCX1"/>
    <w:uiPriority w:val="99"/>
    <w:rsid w:val="00F934AC"/>
    <w:pPr>
      <w:spacing w:after="200" w:line="276" w:lineRule="auto"/>
      <w:ind w:left="720"/>
      <w:contextualSpacing/>
    </w:pPr>
    <w:rPr>
      <w:lang w:eastAsia="en-US"/>
    </w:rPr>
  </w:style>
  <w:style w:type="paragraph" w:customStyle="1" w:styleId="TitlePHPDOCX1">
    <w:name w:val="Title PHPDOCX1"/>
    <w:link w:val="TitleCarPHPDOCX"/>
    <w:uiPriority w:val="99"/>
    <w:rsid w:val="00F934AC"/>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arPHPDOCX1">
    <w:name w:val="Title Car PHPDOCX1"/>
    <w:basedOn w:val="DefaultParagraphFontPHPDOCX1"/>
    <w:link w:val="TitlePHPDOCX"/>
    <w:uiPriority w:val="99"/>
    <w:locked/>
    <w:rsid w:val="00F934AC"/>
    <w:rPr>
      <w:rFonts w:ascii="Cambria" w:hAnsi="Cambria" w:cs="Times New Roman"/>
      <w:color w:val="17365D"/>
      <w:spacing w:val="5"/>
      <w:kern w:val="28"/>
      <w:sz w:val="52"/>
      <w:szCs w:val="52"/>
      <w:lang w:val="ru-RU" w:eastAsia="en-US" w:bidi="ar-SA"/>
    </w:rPr>
  </w:style>
  <w:style w:type="paragraph" w:customStyle="1" w:styleId="SubtitlePHPDOCX1">
    <w:name w:val="Subtitle PHPDOCX1"/>
    <w:link w:val="SubtitleCarPHPDOCX"/>
    <w:uiPriority w:val="99"/>
    <w:rsid w:val="00F934AC"/>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SubtitleCarPHPDOCX1">
    <w:name w:val="Subtitle Car PHPDOCX1"/>
    <w:basedOn w:val="DefaultParagraphFontPHPDOCX1"/>
    <w:link w:val="SubtitlePHPDOCX"/>
    <w:uiPriority w:val="99"/>
    <w:locked/>
    <w:rsid w:val="00F934AC"/>
    <w:rPr>
      <w:rFonts w:ascii="Cambria" w:hAnsi="Cambria" w:cs="Times New Roman"/>
      <w:i/>
      <w:iCs/>
      <w:color w:val="4F81BD"/>
      <w:spacing w:val="15"/>
      <w:sz w:val="24"/>
      <w:szCs w:val="24"/>
      <w:lang w:val="ru-RU" w:eastAsia="en-US" w:bidi="ar-SA"/>
    </w:rPr>
  </w:style>
  <w:style w:type="table" w:customStyle="1" w:styleId="NormalTablePHPDOCX1">
    <w:name w:val="Normal Table PHPDOCX1"/>
    <w:uiPriority w:val="99"/>
    <w:semiHidden/>
    <w:rsid w:val="00354F09"/>
    <w:rPr>
      <w:lang w:eastAsia="en-US"/>
    </w:rPr>
    <w:tblPr>
      <w:tblInd w:w="0" w:type="dxa"/>
      <w:tblCellMar>
        <w:top w:w="0" w:type="dxa"/>
        <w:left w:w="108" w:type="dxa"/>
        <w:bottom w:w="0" w:type="dxa"/>
        <w:right w:w="108" w:type="dxa"/>
      </w:tblCellMar>
    </w:tblPr>
  </w:style>
  <w:style w:type="table" w:customStyle="1" w:styleId="TableGridPHPDOCX1">
    <w:name w:val="Table Grid PHPDOCX1"/>
    <w:uiPriority w:val="99"/>
    <w:rsid w:val="00F934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1"/>
    <w:basedOn w:val="DefaultParagraphFontPHPDOCX1"/>
    <w:uiPriority w:val="99"/>
    <w:semiHidden/>
    <w:rsid w:val="00F934AC"/>
    <w:rPr>
      <w:rFonts w:cs="Times New Roman"/>
      <w:sz w:val="16"/>
      <w:szCs w:val="16"/>
    </w:rPr>
  </w:style>
  <w:style w:type="paragraph" w:customStyle="1" w:styleId="annotationtextPHPDOCX1">
    <w:name w:val="annotation text PHPDOCX1"/>
    <w:link w:val="CommentTextCharPHPDOCX"/>
    <w:uiPriority w:val="99"/>
    <w:semiHidden/>
    <w:rsid w:val="00F934AC"/>
    <w:pPr>
      <w:spacing w:after="200"/>
    </w:pPr>
    <w:rPr>
      <w:sz w:val="20"/>
      <w:szCs w:val="20"/>
      <w:lang w:eastAsia="en-US"/>
    </w:rPr>
  </w:style>
  <w:style w:type="character" w:customStyle="1" w:styleId="CommentTextCharPHPDOCX1">
    <w:name w:val="Comment Text Char PHPDOCX1"/>
    <w:basedOn w:val="DefaultParagraphFontPHPDOCX1"/>
    <w:link w:val="annotationtextPHPDOCX"/>
    <w:uiPriority w:val="99"/>
    <w:semiHidden/>
    <w:locked/>
    <w:rsid w:val="00F934AC"/>
    <w:rPr>
      <w:rFonts w:cs="Times New Roman"/>
      <w:lang w:val="ru-RU" w:eastAsia="en-US" w:bidi="ar-SA"/>
    </w:rPr>
  </w:style>
  <w:style w:type="paragraph" w:customStyle="1" w:styleId="annotationsubjectPHPDOCX1">
    <w:name w:val="annotation subject PHPDOCX1"/>
    <w:basedOn w:val="annotationtextPHPDOCX1"/>
    <w:next w:val="annotationtextPHPDOCX1"/>
    <w:link w:val="CommentSubjectCharPHPDOCX1"/>
    <w:uiPriority w:val="99"/>
    <w:semiHidden/>
    <w:rsid w:val="00F934AC"/>
    <w:rPr>
      <w:b/>
      <w:bCs/>
    </w:rPr>
  </w:style>
  <w:style w:type="character" w:customStyle="1" w:styleId="CommentSubjectCharPHPDOCX1">
    <w:name w:val="Comment Subject Char PHPDOCX1"/>
    <w:basedOn w:val="CommentTextCharPHPDOCX1"/>
    <w:link w:val="annotationsubjectPHPDOCX1"/>
    <w:uiPriority w:val="99"/>
    <w:semiHidden/>
    <w:locked/>
    <w:rsid w:val="00F934AC"/>
    <w:rPr>
      <w:rFonts w:cs="Times New Roman"/>
      <w:b/>
      <w:bCs/>
      <w:sz w:val="20"/>
      <w:szCs w:val="20"/>
      <w:lang w:val="ru-RU" w:eastAsia="en-US" w:bidi="ar-SA"/>
    </w:rPr>
  </w:style>
  <w:style w:type="paragraph" w:customStyle="1" w:styleId="BalloonTextPHPDOCX1">
    <w:name w:val="Balloon Text PHPDOCX1"/>
    <w:link w:val="BalloonTextCharPHPDOCX"/>
    <w:uiPriority w:val="99"/>
    <w:semiHidden/>
    <w:rsid w:val="00F934AC"/>
    <w:rPr>
      <w:rFonts w:ascii="Tahoma" w:hAnsi="Tahoma" w:cs="Tahoma"/>
      <w:sz w:val="16"/>
      <w:szCs w:val="16"/>
      <w:lang w:eastAsia="en-US"/>
    </w:rPr>
  </w:style>
  <w:style w:type="character" w:customStyle="1" w:styleId="BalloonTextCharPHPDOCX1">
    <w:name w:val="Balloon Text Char PHPDOCX1"/>
    <w:basedOn w:val="DefaultParagraphFontPHPDOCX1"/>
    <w:link w:val="BalloonTextPHPDOCX"/>
    <w:uiPriority w:val="99"/>
    <w:semiHidden/>
    <w:locked/>
    <w:rsid w:val="00F934AC"/>
    <w:rPr>
      <w:rFonts w:ascii="Tahoma" w:hAnsi="Tahoma" w:cs="Tahoma"/>
      <w:sz w:val="16"/>
      <w:szCs w:val="16"/>
      <w:lang w:val="ru-RU" w:eastAsia="en-US" w:bidi="ar-SA"/>
    </w:rPr>
  </w:style>
  <w:style w:type="paragraph" w:customStyle="1" w:styleId="footnoteTextPHPDOCX1">
    <w:name w:val="footnote Text PHPDOCX1"/>
    <w:link w:val="footnoteTextCarPHPDOCX"/>
    <w:uiPriority w:val="99"/>
    <w:semiHidden/>
    <w:rsid w:val="00F934AC"/>
    <w:rPr>
      <w:sz w:val="20"/>
      <w:szCs w:val="20"/>
      <w:lang w:eastAsia="en-US"/>
    </w:rPr>
  </w:style>
  <w:style w:type="character" w:customStyle="1" w:styleId="footnoteTextCarPHPDOCX1">
    <w:name w:val="footnote Text Car PHPDOCX1"/>
    <w:basedOn w:val="DefaultParagraphFontPHPDOCX1"/>
    <w:link w:val="footnoteTextPHPDOCX"/>
    <w:uiPriority w:val="99"/>
    <w:semiHidden/>
    <w:locked/>
    <w:rsid w:val="00F934AC"/>
    <w:rPr>
      <w:rFonts w:cs="Times New Roman"/>
      <w:lang w:val="ru-RU" w:eastAsia="en-US" w:bidi="ar-SA"/>
    </w:rPr>
  </w:style>
  <w:style w:type="character" w:customStyle="1" w:styleId="footnoteReferencePHPDOCX1">
    <w:name w:val="footnote Reference PHPDOCX1"/>
    <w:basedOn w:val="DefaultParagraphFontPHPDOCX1"/>
    <w:uiPriority w:val="99"/>
    <w:semiHidden/>
    <w:rsid w:val="00F934AC"/>
    <w:rPr>
      <w:rFonts w:cs="Times New Roman"/>
      <w:vertAlign w:val="superscript"/>
    </w:rPr>
  </w:style>
  <w:style w:type="paragraph" w:customStyle="1" w:styleId="endnoteTextPHPDOCX1">
    <w:name w:val="endnote Text PHPDOCX1"/>
    <w:link w:val="endnoteTextCarPHPDOCX"/>
    <w:uiPriority w:val="99"/>
    <w:semiHidden/>
    <w:rsid w:val="00F934AC"/>
    <w:rPr>
      <w:sz w:val="20"/>
      <w:szCs w:val="20"/>
      <w:lang w:eastAsia="en-US"/>
    </w:rPr>
  </w:style>
  <w:style w:type="character" w:customStyle="1" w:styleId="endnoteTextCarPHPDOCX1">
    <w:name w:val="endnote Text Car PHPDOCX1"/>
    <w:basedOn w:val="DefaultParagraphFontPHPDOCX1"/>
    <w:link w:val="endnoteTextPHPDOCX"/>
    <w:uiPriority w:val="99"/>
    <w:semiHidden/>
    <w:locked/>
    <w:rsid w:val="00F934AC"/>
    <w:rPr>
      <w:rFonts w:cs="Times New Roman"/>
      <w:lang w:val="ru-RU" w:eastAsia="en-US" w:bidi="ar-SA"/>
    </w:rPr>
  </w:style>
  <w:style w:type="character" w:customStyle="1" w:styleId="endnoteReferencePHPDOCX1">
    <w:name w:val="endnote Reference PHPDOCX1"/>
    <w:basedOn w:val="DefaultParagraphFontPHPDOCX1"/>
    <w:uiPriority w:val="99"/>
    <w:semiHidden/>
    <w:rsid w:val="00F934AC"/>
    <w:rPr>
      <w:rFonts w:cs="Times New Roman"/>
      <w:vertAlign w:val="superscript"/>
    </w:rPr>
  </w:style>
  <w:style w:type="paragraph" w:styleId="aa">
    <w:name w:val="Normal (Web)"/>
    <w:basedOn w:val="a"/>
    <w:uiPriority w:val="99"/>
    <w:semiHidden/>
    <w:rsid w:val="00C72B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uiPriority w:val="99"/>
    <w:rsid w:val="00C72BB3"/>
  </w:style>
  <w:style w:type="character" w:customStyle="1" w:styleId="ff1">
    <w:name w:val="ff1"/>
    <w:uiPriority w:val="99"/>
    <w:rsid w:val="00C72BB3"/>
  </w:style>
  <w:style w:type="paragraph" w:styleId="ab">
    <w:name w:val="Body Text"/>
    <w:basedOn w:val="a"/>
    <w:link w:val="ac"/>
    <w:uiPriority w:val="99"/>
    <w:rsid w:val="00F36960"/>
    <w:pPr>
      <w:widowControl w:val="0"/>
      <w:autoSpaceDE w:val="0"/>
      <w:autoSpaceDN w:val="0"/>
      <w:spacing w:after="0" w:line="240" w:lineRule="auto"/>
      <w:ind w:left="152"/>
    </w:pPr>
    <w:rPr>
      <w:rFonts w:ascii="Times New Roman" w:eastAsia="Times New Roman" w:hAnsi="Times New Roman"/>
      <w:sz w:val="28"/>
      <w:szCs w:val="28"/>
      <w:lang w:val="uk-UA"/>
    </w:rPr>
  </w:style>
  <w:style w:type="character" w:customStyle="1" w:styleId="ac">
    <w:name w:val="Основной текст Знак"/>
    <w:basedOn w:val="a0"/>
    <w:link w:val="ab"/>
    <w:uiPriority w:val="99"/>
    <w:semiHidden/>
    <w:locked/>
    <w:rsid w:val="001E37B0"/>
    <w:rPr>
      <w:rFonts w:cs="Times New Roman"/>
      <w:lang w:eastAsia="en-US"/>
    </w:rPr>
  </w:style>
  <w:style w:type="paragraph" w:customStyle="1" w:styleId="TableParagraph">
    <w:name w:val="Table Paragraph"/>
    <w:basedOn w:val="a"/>
    <w:uiPriority w:val="99"/>
    <w:rsid w:val="00A75AF4"/>
    <w:pPr>
      <w:widowControl w:val="0"/>
      <w:autoSpaceDE w:val="0"/>
      <w:autoSpaceDN w:val="0"/>
      <w:spacing w:after="0" w:line="240" w:lineRule="auto"/>
    </w:pPr>
    <w:rPr>
      <w:rFonts w:ascii="Times New Roman" w:eastAsia="Times New Roman" w:hAnsi="Times New Roman"/>
      <w:lang w:val="uk-UA"/>
    </w:rPr>
  </w:style>
  <w:style w:type="character" w:styleId="ad">
    <w:name w:val="page number"/>
    <w:basedOn w:val="a0"/>
    <w:uiPriority w:val="99"/>
    <w:rsid w:val="00CC4E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44326">
      <w:marLeft w:val="0"/>
      <w:marRight w:val="0"/>
      <w:marTop w:val="0"/>
      <w:marBottom w:val="0"/>
      <w:divBdr>
        <w:top w:val="none" w:sz="0" w:space="0" w:color="auto"/>
        <w:left w:val="none" w:sz="0" w:space="0" w:color="auto"/>
        <w:bottom w:val="none" w:sz="0" w:space="0" w:color="auto"/>
        <w:right w:val="none" w:sz="0" w:space="0" w:color="auto"/>
      </w:divBdr>
    </w:div>
    <w:div w:id="1537044327">
      <w:marLeft w:val="0"/>
      <w:marRight w:val="0"/>
      <w:marTop w:val="0"/>
      <w:marBottom w:val="0"/>
      <w:divBdr>
        <w:top w:val="none" w:sz="0" w:space="0" w:color="auto"/>
        <w:left w:val="none" w:sz="0" w:space="0" w:color="auto"/>
        <w:bottom w:val="none" w:sz="0" w:space="0" w:color="auto"/>
        <w:right w:val="none" w:sz="0" w:space="0" w:color="auto"/>
      </w:divBdr>
    </w:div>
    <w:div w:id="1537044328">
      <w:marLeft w:val="0"/>
      <w:marRight w:val="0"/>
      <w:marTop w:val="0"/>
      <w:marBottom w:val="0"/>
      <w:divBdr>
        <w:top w:val="none" w:sz="0" w:space="0" w:color="auto"/>
        <w:left w:val="none" w:sz="0" w:space="0" w:color="auto"/>
        <w:bottom w:val="none" w:sz="0" w:space="0" w:color="auto"/>
        <w:right w:val="none" w:sz="0" w:space="0" w:color="auto"/>
      </w:divBdr>
    </w:div>
    <w:div w:id="1537044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_glh@ukr.net"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A117-180C-4F43-B2AD-CEE54280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6683</Words>
  <Characters>38097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Lesia</dc:creator>
  <cp:lastModifiedBy>admin</cp:lastModifiedBy>
  <cp:revision>2</cp:revision>
  <dcterms:created xsi:type="dcterms:W3CDTF">2021-09-08T13:46:00Z</dcterms:created>
  <dcterms:modified xsi:type="dcterms:W3CDTF">2021-09-08T13:46:00Z</dcterms:modified>
</cp:coreProperties>
</file>