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84" w:rsidRDefault="00582D63">
      <w:pPr>
        <w:rPr>
          <w:lang w:val="en-US"/>
        </w:rPr>
      </w:pPr>
      <w:r w:rsidRPr="00582D63">
        <w:rPr>
          <w:noProof/>
        </w:rPr>
        <w:drawing>
          <wp:inline distT="0" distB="0" distL="0" distR="0">
            <wp:extent cx="5550477" cy="2646696"/>
            <wp:effectExtent l="19050" t="0" r="0" b="0"/>
            <wp:docPr id="9" name="Рисунок 9" descr="Бібліотека ІДГУ ⋆ «З книгою жити – з добром дружи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ібліотека ІДГУ ⋆ «З книгою жити – з добром дружити!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77" cy="264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B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  <w:lang w:val="en-US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2 квітня в світі відзначається День дитячої книги. Відзначається щорічно</w:t>
      </w:r>
      <w:r w:rsid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  <w:lang w:val="en-US"/>
        </w:rPr>
        <w:t xml:space="preserve"> ( з 1967року)</w:t>
      </w: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 в день народження датського письменника-казкаря Ганса Християна Андерсена. 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Витоки дитячої книги входять до епохи, коли в Англії з'явився верстат і У.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Кекстон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 випустив у 1477 р. першу книгу англійською мовою.</w:t>
      </w:r>
    </w:p>
    <w:p w:rsidR="00582D63" w:rsidRPr="002271E8" w:rsidRDefault="00582D63" w:rsidP="00582D63">
      <w:pPr>
        <w:spacing w:before="100" w:beforeAutospacing="1" w:after="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Серед його численних видань були байки Езопа і забавний "Роман про лиса".</w:t>
      </w:r>
    </w:p>
    <w:p w:rsidR="00582D63" w:rsidRPr="002271E8" w:rsidRDefault="00582D63" w:rsidP="00582D63">
      <w:pPr>
        <w:spacing w:before="100" w:beforeAutospacing="1" w:after="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У 1658 році чеський священик і педагог Ян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Коменський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 опублікував першу книгу для дітей "Світ чуттєвих речей в картинках" - підручник на латині з гравюрами.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Протягом XVII століття дітей навчали і виховували в основному по Біблії і книгам релігійного змісту. XVIII століття подарувало дітям два великих романи: "Робінзон Крузо" Д. Дефо і "Подорожі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Гуллівера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" Дж.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Свіфта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У той же час і дітей, і дорослих однаково захопили дешеві видання народних казок, балад і переказів. Початок золотого століття дитячої літератури відноситься до середини XIX століття.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До цього часу нарешті визнали, що дітям, крім підручників і релігійних творів, потрібні власні книжки.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Дивно, але література для дітей часто приводила у захват і дорослих. Сама королева Великобританії зачитувалася  твором "Пригоди Аліси в Країні чудес" Л.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Керрола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, насолоджуючись вільною грою фантазії і гумору. 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lastRenderedPageBreak/>
        <w:t>Але й казки ніхто не відміняв. І самим великим казкарем на всі часи, напевно, залишиться Ганс Християн Андерсен.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val="en-US"/>
        </w:rPr>
      </w:pP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Двадцяте століття подарувало юним читачам Пітера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Пена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, Мері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Поппінс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, Старика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Хоттабича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, Гаррі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Поттера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 і багатьох інших чудових героїв.</w:t>
      </w:r>
      <w:r w:rsidRPr="002271E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val="en-US"/>
        </w:rPr>
        <w:t xml:space="preserve"> 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2271E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val="en-US"/>
        </w:rPr>
        <w:t xml:space="preserve"> </w:t>
      </w: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 xml:space="preserve">Ось уже понад півстоліття діти і дорослі зачитуються трилогією "Володар кілець" Дж. Р.Р. </w:t>
      </w:r>
      <w:proofErr w:type="spellStart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Толкієна</w:t>
      </w:r>
      <w:proofErr w:type="spellEnd"/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  <w:lang w:val="en-US"/>
        </w:rPr>
      </w:pPr>
      <w:r w:rsidRPr="002271E8">
        <w:rPr>
          <w:rFonts w:ascii="Times New Roman" w:eastAsia="Times New Roman" w:hAnsi="Times New Roman" w:cs="Times New Roman"/>
          <w:b/>
          <w:bCs/>
          <w:iCs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3248025</wp:posOffset>
            </wp:positionV>
            <wp:extent cx="5930265" cy="1958975"/>
            <wp:effectExtent l="19050" t="0" r="0" b="0"/>
            <wp:wrapSquare wrapText="bothSides"/>
            <wp:docPr id="4" name="Рисунок 13" descr="C:\Users\220v\Downloads\IMG-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20v\Downloads\IMG-3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1E8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</w:rPr>
        <w:t>Дитячі книги вбирають у себе цілий світ; все цікаве, що буває на світі.</w:t>
      </w:r>
    </w:p>
    <w:p w:rsidR="00582D63" w:rsidRPr="002271E8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8"/>
          <w:szCs w:val="28"/>
          <w:lang w:val="en-US"/>
        </w:rPr>
      </w:pPr>
    </w:p>
    <w:p w:rsid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en-US"/>
        </w:rPr>
      </w:pPr>
    </w:p>
    <w:p w:rsidR="00582D63" w:rsidRDefault="00582D63" w:rsidP="00582D63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en-US"/>
        </w:rPr>
      </w:pP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en-US"/>
        </w:rPr>
      </w:pPr>
      <w:r w:rsidRPr="00582D63">
        <w:rPr>
          <w:rFonts w:ascii="Times New Roman" w:eastAsia="Times New Roman" w:hAnsi="Times New Roman" w:cs="Times New Roman"/>
          <w:b/>
          <w:bCs/>
          <w:iCs/>
          <w:noProof/>
          <w:color w:val="C00000"/>
          <w:sz w:val="28"/>
          <w:szCs w:val="28"/>
        </w:rPr>
        <w:drawing>
          <wp:inline distT="0" distB="0" distL="0" distR="0">
            <wp:extent cx="4766706" cy="3091204"/>
            <wp:effectExtent l="19050" t="0" r="0" b="0"/>
            <wp:docPr id="5" name="Рисунок 12" descr="C:\Users\220v\Downloads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20v\Downloads\IMG_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06" cy="309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63" w:rsidRDefault="00582D63">
      <w:pPr>
        <w:rPr>
          <w:lang w:val="en-US"/>
        </w:rPr>
      </w:pPr>
    </w:p>
    <w:p w:rsidR="00582D63" w:rsidRPr="00E30C37" w:rsidRDefault="00582D63" w:rsidP="00582D63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30C37">
        <w:rPr>
          <w:rFonts w:ascii="Times New Roman" w:eastAsia="Times New Roman" w:hAnsi="Times New Roman" w:cs="Times New Roman"/>
          <w:b/>
          <w:bCs/>
          <w:iCs/>
          <w:color w:val="00B050"/>
          <w:sz w:val="44"/>
          <w:szCs w:val="44"/>
        </w:rPr>
        <w:lastRenderedPageBreak/>
        <w:t>Історія дня дитячої книги.</w:t>
      </w:r>
    </w:p>
    <w:p w:rsidR="00582D63" w:rsidRPr="00E30C37" w:rsidRDefault="00582D63" w:rsidP="00582D63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37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</w:rPr>
        <w:t>З чого все починалося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В історичному часі подання про дитину як про істоту зі своїми особливими інтересами і запитами - недавнього походження, воно набуло поширення лише в два-три останніх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сторіччя.Відповідно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, дитяча література як самостійний вид - явище порівняно нове.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До середини 17 ст. діти читали (ті, хто вмів читати, з грамотністю тоді було погано), за рідкісним винятком, приблизно те ж, що і батьки.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Проте і у тих, і в інших завжди був інше джерело знань - фантастичні, історичні та побутові історії, що існували в усній традиції. Діти слухали їх разом з дорослими, і нікого не турбувало, чи підходить розказане для дитини, а діти, як і дорослі, витягували з почутого те, що могли. Дещо з творів стародавньої усної творчості дійшло до нас  у друкованому вигляді і викликає у дітей і дорослих такий же інтерес, як тисячоліття тому, - наприклад байки Езопа, вперше записані в 4 в. до н.е.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Інші добре відомі зразки усної народної творчості - легенди про короля Артура і Робін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Гуда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і, зрозуміло, народні казки, зібрані братами Грімм і Ш.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Перро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(1628-1703), чий збірник під назвою загальноприйнятою «Казки матінки Гуски» включає, можливо, саму знамениту чарівну казку «Попелюшка».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Витоки дитячої книги виходять з епохи, коли в Англії з'явився друкарський верстат і У.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Кекстон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випустив у 1477 першу книгу англійською мовою. Серед його численних видань, які, напевно, захоплювали дітей, були байки Езопа і забавний тваринний епос «Роман про лиса».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Підручники стали кращі, набули поширення букварі і абетки.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У 1658 чеський священик і педагог Я. А.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Коменський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опублікував першу книгу з картинками для дітей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Orbis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Sensualium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</w:t>
      </w:r>
      <w:proofErr w:type="spellStart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Pictus</w:t>
      </w:r>
      <w:proofErr w:type="spellEnd"/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 xml:space="preserve"> («Світ чуттєвих речей в картинках») - підручник на латині з гравюрами.</w:t>
      </w:r>
      <w:r w:rsidRPr="00582D63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</w:t>
      </w:r>
    </w:p>
    <w:p w:rsidR="00582D63" w:rsidRPr="00582D63" w:rsidRDefault="00582D63" w:rsidP="00582D63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582D63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Протягом 17 ст. дітей навчали в дусі пуританських вірувань; коло дитячого читання в основному зводилося до Біблії, хоча друкувалося чимало призначених для дітей книг релігійного змісту.</w:t>
      </w:r>
    </w:p>
    <w:p w:rsidR="00582D63" w:rsidRPr="00582D63" w:rsidRDefault="00582D63">
      <w:pPr>
        <w:rPr>
          <w:color w:val="632423" w:themeColor="accent2" w:themeShade="80"/>
          <w:lang w:val="en-US"/>
        </w:rPr>
      </w:pPr>
    </w:p>
    <w:sectPr w:rsidR="00582D63" w:rsidRPr="00582D63" w:rsidSect="00764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2D63"/>
    <w:rsid w:val="002271E8"/>
    <w:rsid w:val="00377FBB"/>
    <w:rsid w:val="00582D63"/>
    <w:rsid w:val="0076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220v</dc:creator>
  <cp:keywords/>
  <dc:description/>
  <cp:lastModifiedBy>220v</cp:lastModifiedBy>
  <cp:revision>4</cp:revision>
  <dcterms:created xsi:type="dcterms:W3CDTF">2021-04-02T07:14:00Z</dcterms:created>
  <dcterms:modified xsi:type="dcterms:W3CDTF">2021-04-02T07:51:00Z</dcterms:modified>
</cp:coreProperties>
</file>