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Pr>
          <w:rFonts w:ascii="Arial" w:eastAsia="Times New Roman" w:hAnsi="Arial" w:cs="Arial"/>
          <w:noProof/>
          <w:color w:val="2A2928"/>
          <w:sz w:val="24"/>
          <w:szCs w:val="24"/>
          <w:lang w:eastAsia="ru-RU"/>
        </w:rPr>
        <w:drawing>
          <wp:inline distT="0" distB="0" distL="0" distR="0">
            <wp:extent cx="628650" cy="838200"/>
            <wp:effectExtent l="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4D2E58" w:rsidRPr="004D2E58" w:rsidRDefault="004D2E58" w:rsidP="004D2E58">
      <w:pPr>
        <w:shd w:val="clear" w:color="auto" w:fill="FFFFFF"/>
        <w:spacing w:after="0" w:line="510" w:lineRule="atLeast"/>
        <w:jc w:val="center"/>
        <w:outlineLvl w:val="1"/>
        <w:rPr>
          <w:rFonts w:ascii="Arial" w:eastAsia="Times New Roman" w:hAnsi="Arial" w:cs="Arial"/>
          <w:color w:val="2A2928"/>
          <w:sz w:val="39"/>
          <w:szCs w:val="39"/>
          <w:lang w:eastAsia="ru-RU"/>
        </w:rPr>
      </w:pPr>
      <w:r w:rsidRPr="004D2E58">
        <w:rPr>
          <w:rFonts w:ascii="Arial" w:eastAsia="Times New Roman" w:hAnsi="Arial" w:cs="Arial"/>
          <w:color w:val="2A2928"/>
          <w:sz w:val="39"/>
          <w:szCs w:val="39"/>
          <w:lang w:eastAsia="ru-RU"/>
        </w:rPr>
        <w:t>ЗАКОН УКРАЇНИ</w:t>
      </w:r>
    </w:p>
    <w:p w:rsidR="004D2E58" w:rsidRPr="004D2E58" w:rsidRDefault="004D2E58" w:rsidP="004D2E58">
      <w:pPr>
        <w:shd w:val="clear" w:color="auto" w:fill="FFFFFF"/>
        <w:spacing w:after="0" w:line="510" w:lineRule="atLeast"/>
        <w:jc w:val="center"/>
        <w:outlineLvl w:val="1"/>
        <w:rPr>
          <w:rFonts w:ascii="Arial" w:eastAsia="Times New Roman" w:hAnsi="Arial" w:cs="Arial"/>
          <w:color w:val="2A2928"/>
          <w:sz w:val="39"/>
          <w:szCs w:val="39"/>
          <w:lang w:eastAsia="ru-RU"/>
        </w:rPr>
      </w:pPr>
      <w:bookmarkStart w:id="0" w:name="_GoBack"/>
      <w:r w:rsidRPr="004D2E58">
        <w:rPr>
          <w:rFonts w:ascii="Arial" w:eastAsia="Times New Roman" w:hAnsi="Arial" w:cs="Arial"/>
          <w:color w:val="2A2928"/>
          <w:sz w:val="39"/>
          <w:szCs w:val="39"/>
          <w:lang w:eastAsia="ru-RU"/>
        </w:rPr>
        <w:t>Про запобігання та протидію домашньому насильству</w:t>
      </w:r>
    </w:p>
    <w:bookmarkEnd w:id="0"/>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Цей Закон визначає організаційно-правові засади запобігання та протидії домашньому насильству, основні напрями реалізації державної політики у сфері запобігання та протидії домашньому насильству, спрямовані на захист прав та інтересів осіб, які постраждали від такого насильства.</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Розділ I</w:t>
      </w:r>
      <w:r w:rsidRPr="004D2E58">
        <w:rPr>
          <w:rFonts w:ascii="Arial" w:eastAsia="Times New Roman" w:hAnsi="Arial" w:cs="Arial"/>
          <w:color w:val="2A2928"/>
          <w:sz w:val="32"/>
          <w:szCs w:val="32"/>
          <w:lang w:eastAsia="ru-RU"/>
        </w:rPr>
        <w:br/>
        <w:t>ЗАГАЛЬНІ ПОЛОЖЕННЯ</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1. Визначення термінів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У цьому Законі терміни вживаються в такому значенні: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дитина-кривдник - особа, яка не досягла 18 років та вчинила домашнє насильство у будь-якій формі;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дитина, яка постраждала від домашнього насильства (далі - постраждала дитина), - особа, яка не досягла 18 років та зазнала домашнього насильства у будь-якій формі або стала свідком (очевидцем) такого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домашнє насильство - 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економічне насильство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5) запобігання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w:t>
      </w:r>
      <w:r w:rsidRPr="004D2E58">
        <w:rPr>
          <w:rFonts w:ascii="Arial" w:eastAsia="Times New Roman" w:hAnsi="Arial" w:cs="Arial"/>
          <w:color w:val="2A2928"/>
          <w:sz w:val="24"/>
          <w:szCs w:val="24"/>
          <w:lang w:eastAsia="ru-RU"/>
        </w:rPr>
        <w:lastRenderedPageBreak/>
        <w:t>спрямовані на підвищення рівня обізнаності суспільства щодо форм, причин і наслідків домашнього насильства, формування нетерпимого ставлення до насильницької моделі поведінки у приватних стосунках, небайдужого ставлення до постраждалих осіб, насамперед до постраждалих дітей,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кривдник - особа, яка вчинила домашнє насильство у будь-якій формі;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обмежувальний припис стосовно кривдника - встановлений у судовому порядку захід тимчасового обмеження прав чи покладення обов'язків на особу, яка вчинила домашнє насильство, спрямований на забезпечення безпеки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особа, яка постраждала від домашнього насильства (далі - постраждала особа), - особа, яка зазнала домашнього насильства у будь-якій формі;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оцінка ризиків - оцінювання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10) програма для кривдника - комплекс заходів, що формується на основі результатів оцінки ризиків та спрямований на зміну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 у тому числі до виховання дітей, на викорінення дискримінаційних уявлень про соціальні ролі та обов'язки жінок і чоловіків;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11) програма для постраждалої особи - комплекс заходів, спрямованих на позбавлення емоційної залежності, невпевненості у собі та формування у постраждалої особи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12) протидія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припинення домашнього насильства, надання допомоги та захисту постраждалій особі, відшкодування їй завданої шкоди, а також на належне розслідування випадків домашнього насильства, притягнення до відповідальності кривдників та зміну їхньої поведінки;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13) профілактичний облік - здійснення уповноваженими підрозділами органів Національної поліції України організаційно-практичних заходів щодо контролю за поведінкою кривдника з метою недопущення повторного вчинення домашнього насильства, за дотриманням ним тимчасових обмежень його прав та виконанням обов'язків, покладених на нього у зв'язку із вчиненням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14) психологічне насильство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15) сексуальне насильство -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16) терміновий заборонний припис стосовно кривдника - спеціальний захід протидії домашньому насильству, що вживається уповноваженими підрозділами органів Національної поліції України як реагування на факт домашнього насильства та спрямований на негайне припинення домашнього насильства, усунення небезпеки для життя і здоров'я постраждалих осіб та недопущення продовження чи повторного вчинення такого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17) фізичне насильство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2. Законодавство про запобігання та протидію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Законодавство про запобігання та протидію домашньому насильству складається з </w:t>
      </w:r>
      <w:hyperlink r:id="rId6" w:tgtFrame="_top" w:history="1">
        <w:r w:rsidRPr="004D2E58">
          <w:rPr>
            <w:rFonts w:ascii="Arial" w:eastAsia="Times New Roman" w:hAnsi="Arial" w:cs="Arial"/>
            <w:color w:val="0000FF"/>
            <w:sz w:val="24"/>
            <w:szCs w:val="24"/>
            <w:lang w:eastAsia="ru-RU"/>
          </w:rPr>
          <w:t>Конституції України</w:t>
        </w:r>
      </w:hyperlink>
      <w:r w:rsidRPr="004D2E58">
        <w:rPr>
          <w:rFonts w:ascii="Arial" w:eastAsia="Times New Roman" w:hAnsi="Arial" w:cs="Arial"/>
          <w:color w:val="2A2928"/>
          <w:sz w:val="24"/>
          <w:szCs w:val="24"/>
          <w:lang w:eastAsia="ru-RU"/>
        </w:rPr>
        <w:t>, міжнародних договорів, згоду на обов'язковість яких надано Верховною Радою України, цього Закону та інших нормативно-правових актів щодо недопущення насильства.</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3. Сфера дії законодавства про запобігання та протидію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Предметом регулювання цього Закону є правовідносини, що виникають у процесі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Дія законодавства про запобігання та протидію домашньому насильству незалежно від факту спільного проживання поширюється на таких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подружжя;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колишнє подружжя;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3) наречені;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мати (батько) або діти одного з подружжя (колишнього подружжя) та інший з подружжя (колишнього подружжя);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особи, які спільно проживають (проживали) однією сім'єю, але не перебувають (не перебували) у шлюбі між собою, їхні батьки та діти;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особи, які мають спільну дитину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батьки (мати, батько) і дитина (діти);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дід (баба) та онук (онука);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прадід (прабаба) та правнук (правнучка);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10) вітчим (мачуха) та пасинок (падчерка);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11) рідні брати і сестри;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12) інші родичі: дядько (тітка) та племінник (племінниця), двоюрідні брати і сестри, двоюрідний дід (баба) та двоюрідний онук (онука);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13) діти подружжя, колишнього подружжя, наречених, осіб, які мають спільну дитину (дітей), які не є спільними або всиновленими;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14) опікуни, піклувальники, їхні діти та особи, які перебувають (перебували) під опікою, піклуванням;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15) прийомні батьки, батьки-вихователі, патронатні вихователі, їхні діти та прийомні діти, діти-вихованці, діти, які проживають (проживали) в сім'ї патронатного вихователя.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Дія законодавства про запобігання та протидію домашньому насильству поширюється також на інших родичів, інших осіб, які пов'язані спільним побутом, мають взаємні права та обов'язки, за умови спільного проживання, а також на суб'єктів,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4. Основні засади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Діяльність, спрямована на запобігання та протидію домашньому насильству, ґрунтується на таких засадах: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гарантування постраждалим особам безпеки та основоположних прав і свобод людини і громадянина, зокрема права на життя, свободу та особисту недоторканість, на повагу до приватного та сімейного життя, на справедливий суд, на правову допомогу, з урахуванням практики Європейського суду з прав людини;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належна увага до кожного факту домашнього насильства під час здійснення заходів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врахування непропорційного впливу домашнього насильства на жінок і чоловіків, дітей та дорослих, дотримання принципу забезпечення рівних прав та можливостей жінок і чоловіків під час здійснення заходів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4) визнання суспільної небезпеки домашнього насильства та забезпечення нетерпимого ставлення до будь-яких проявів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повага та неупереджене і небайдуже ставлення до постраждалих осіб з боку суб'єктів, що здійснюють заходи у сфері запобігання та протидії домашньому насильству, забезпечення пріоритетності прав, законних інтересів та безпеки постраждалих осіб під час здійснення заходів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конфіденційність інформації про постраждалих осіб та осіб, які повідомили про вчинення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добровільність отримання допомоги постраждалими особами, крім дітей та недієздатних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врахування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ефективна взаємодія суб'єктів, що здійснюють заходи у сфері запобігання та протидії домашньому насильству, з громадськими об'єднаннями, неурядовими організаціями, засобами масової інформації та іншими заінтересованими особами.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 разі якщо постраждалою особою є дитина, будь-які дії, що вчиняються щодо неї, базуються на принципах, визначених Конвенцією ООН про права дитини, Конвенцією Ради Європи про захист дітей від сексуальної експлуатації та сексуального насильства, Європейською конвенцією про здійснення прав дітей та законодавчими актами України у сфері захисту прав дитини.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Заходи у сфері запобігання та протидії домашньому насильству здійснюються без дискримінації за будь-якою ознакою.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Звичаї, релігійні переконання, віросповідання, традиції не можуть розглядатися як виправдання будь-яких форм домашнього насильства, передбачених цим Законом, або бути підставою для звільнення кривдника від відповідальності.</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5. Основні напрями реалізації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Державна політика у сфері запобігання та протидії домашньому насильству спрямована на забезпечення комплексного інтегрованого підходу до подолання домашнього насильства, надання всебічної допомоги постраждалим особам та утвердження ненасильницького характеру приватних стосунків.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Основними напрямами реалізації державної політики у сфері запобігання та протидії домашньому насильству є:</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запобігання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ефективне реагування на факти домашнього насильства шляхом запровадження механізму взаємодії суб'єктів,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надання допомоги та захисту постраждалим особам, забезпечення відшкодування шкоди, завданої домашнім насильством;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4) належне розслідування фактів домашнього насильства, притягнення кривдників до передбаченої законом відповідальності та зміна їхньої поведінки.</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6. Суб'єкти,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Суб'єктами, що здійснюють заходи у сфері запобігання та протидії домашньому насильству, є:</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спеціально уповноважені органи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інші органи та установи, на які покладаються функції із здійснення заходів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загальні та спеціалізовані служби підтримки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громадяни України, іноземці та особи без громадянства, які перебувають в Україні на законних підставах.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Спеціально уповноваженими органами у сфері запобігання та протидії домашньому насильству є:</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центральний орган виконавчої влади, що забезпечує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центральний орган виконавчої влади, що реалізує державну політику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Рада міністрів Автономної Республіки Крим, місцеві державні адміністрації, у тому числі їх структурні підрозділи, до повноважень яких належить здійснення заходів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сільські, селищні, міські, районні у містах (у разі їх створення) ради, їх виконавчі органи, до повноважень яких належить здійснення заходів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До інших органів та установ, на які покладаються функції із здійснення заходів у сфері запобігання та протидії домашньому насильству,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служби у справах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уповноважені підрозділи органів Національної поліції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органи управління освітою, навчальні заклади, установи та організації системи освіти;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органи охорони здоров'я, установи та заклади охорони здоров'я;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центри з надання безоплатної вторинної правової допомоги;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суди;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прокуратура;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уповноважені органи з питань пробації.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До загальних служб підтримки постраждалих осіб належать заклади, які, у тому числі, надають допомогу постраждалим особам: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центри соціальних служб для сім'ї, дітей та молоді;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притулки для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3) центри соціально-психологічної реабілітації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соціально-реабілітаційні центри (дитячі містечка);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центри соціально-психологічної допомоги;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територіальні центри соціального обслуговування (надання соціальних послуг);</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інші заклади, установи та організації, які надають соціальні послуги постраждалим особам.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кол-центр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постраждалим особам та особам, які постраждали від насильства за ознакою статі, а також заклади та установи, призначені виключно для постраждалих осіб та осіб, які постраждали від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У здійсненні заходів у сфері запобігання та протидії домашньому насильству, зокрема виявленні фактів домашнього насильства, наданні допомоги та захисту постраждалим особам, можуть брати участь підприємства, установи та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Розділ II</w:t>
      </w:r>
      <w:r w:rsidRPr="004D2E58">
        <w:rPr>
          <w:rFonts w:ascii="Arial" w:eastAsia="Times New Roman" w:hAnsi="Arial" w:cs="Arial"/>
          <w:color w:val="2A2928"/>
          <w:sz w:val="32"/>
          <w:szCs w:val="32"/>
          <w:lang w:eastAsia="ru-RU"/>
        </w:rPr>
        <w:br/>
        <w:t>СУБ'ЄКТИ,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7. Повноваження центрального органу виконавчої влади, що забезпечує формування державної політики у сфері запобігання та протидії домашньому насильству, та центрального органу виконавчої влади, що реалізує державну політику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До повноважень центрального органу виконавчої влади, що забезпечує формування державної політики у сфері запобігання та протидії домашньому насильству,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нормативно-правове регулювання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координація діяльності суб'єктів,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4) забезпечення розроблення та затвердження типових програм для постраждалих осіб, а також методичних рекомендацій щодо їх виконання;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забезпечення розроблення та затвердження типових програм для кривдників, а також методичних рекомендацій щодо їх виконання, у тому числі з урахуванням віку, стану здоров'я, статі кривдника;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здійснення методичного забезпечення місцевих державних адміністрацій та органів місцевого самоврядування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затвердження стандартів надання соціальних послуг постраждалим особам та методики визначення потреб територіальних громад у створенні спеціалізованих служб підтримки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здійснення міжнародного співробітництва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До повноважень центрального органу виконавчої влади, що реалізує державну політику у сфері запобігання та протидії домашньому насильству,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реалізація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забезпечення створення та функціонування Єдиного державного реєстру випадків домашнього насильства та насильства за ознакою статі, здійснення повноважень держателя цього реєстру;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забезпечення функціонування служб підтримки постраждалих осіб та здійснення контролю за їх діяльністю;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координація підготовки фахівців, які представляють суб'єктів,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організація та проведення загальнонаціональних соціологічних, правових, психолого-педагогічних та інших досліджень щодо домашнього насильства, його причин і наслідків;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збір, аналіз і поширення відповідно до законодавства інформації про домашнє насильство, удосконалення системи показників у формах державної статистичної звітності щодо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забезпечення здійснення моніторингу ефективності законодавства про запобігання та протидію домашньому насильству, практики його застосування, заходів у сфері запобігання та протидії домашньому насильству, надання методичної та практичної допомоги суб'єктам,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підготовка та оприлюднення щорічного звіту про стан реалізації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ведення обліку даних про діяльність загальних та спеціалізованих служб підтримки постраждалих осіб на загальнодержавному рівні.</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lastRenderedPageBreak/>
        <w:t>Стаття 8. Повноваження Ради міністрів Автономної Республіки Крим, місцевих державних адміністрацій та органів місцевого самоврядування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До повноважень Ради міністрів Автономної Республіки Крим, обласних, Київської та Севастопольської міських державних адміністрацій у сфері запобігання та протидії домашньому насильству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забезпечення реалізації державної політики у сфері запобігання та протидії домашньому насильству на регіональному рівні, зокрема шляхом здійснення постійного контролю за своєчасністю та належністю вжиття заходів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забезпечення розроблення, затвердження та виконання регіональних програм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забезпечення координації діяльності суб'єктів, що здійснюють заходи у сфері запобігання та протидії домашньому насильству, та їх взаємодії на регіональному рівні;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облік даних про суб'єктів, що здійснюють заходи у сфері запобігання та протидії домашньому насильству на регіональному рівні;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забезпечення підготовки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забезпечення підготовки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забезпечення здійснення інформаційно-просвітницької діяльності (у тому числі підготовка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організація та/або проведення регіональних соціологічних, психолого-педагогічних та інших досліджень щодо форм, причин і наслідків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 на регіональному рівні, надання їм методичної та практичної допомоги, з'ясування проблемних питань у сфері запобігання та протидії домашньому насильству та вжиття вичерпних заходів для їх вирішення;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10)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До повноважень районних, районних у містах Києві і Севастополі державних адміністрацій та виконавчих органів сільських, селищних, міських, районних у містах (у разі їх створення) рад у сфері запобігання та протидії домашньому насильству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забезпечення реалізації державної політики у сфері запобігання та протидії домашньому насильству на території відповідної адміністративно-територіальної одиниці;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визначення потреби у створенні спеціалізованих служб підтримки постраждалих осіб, забезпечення їх створення та функціонування, здійснення контролю за їхньою діяльністю;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участь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прийом і розгляд заяв та повідомлень про вчинення домашнього насильства, забезпечення застосування заходів для його припинення, надання допомоги постраждалим особам;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забезпечення координації діяльності суб'єктів, що здійснюють заходи у сфері запобігання та протидії домашньому насильству, та їх взаємодії на території відповідної адміністративно-територіальної одиниці;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інформування постраждалих осіб про права, заходи та соціальні послуги, якими вони можуть скористатися;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збір, аналіз і поширення відповідно до законодавства інформації про домашнє насильство на території відповідної адміністративно-територіальної одиниці;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10) виконання повноважень органу опіки та піклування.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3. Особливості здійснення районними державними адміністраціями та виконавчими органами сільських, селищних, міських (міст районного </w:t>
      </w:r>
      <w:r w:rsidRPr="004D2E58">
        <w:rPr>
          <w:rFonts w:ascii="Arial" w:eastAsia="Times New Roman" w:hAnsi="Arial" w:cs="Arial"/>
          <w:color w:val="2A2928"/>
          <w:sz w:val="24"/>
          <w:szCs w:val="24"/>
          <w:lang w:eastAsia="ru-RU"/>
        </w:rPr>
        <w:lastRenderedPageBreak/>
        <w:t>підпорядкування) рад повноважень, передбачених частиною другою цієї статті, визначаються Кабінетом Міністрів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Особливості здійснення виконавчими органами районних у місті рад повноважень, передбачених частиною другою цієї статті, визначаються міською радою відповідного міста.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є структурні підрозділи з питань сім'ї.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є виконавчі органи з питань сім'ї.</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9. Повноваження органів опіки та піклування, служб у справах дітей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До повноважень органів опіки та піклування у сфері запобігання та протидії домашньому насильству стосовно дитини та за участю дитини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захист прав та інтересів постраждалої дитини, дитини-кривдника, у тому числі шляхом звернення до суду, представництва прав та інтересів дитини у суді при розгляді питань, пов'язаних із здійсненням актів домашнього насильства, зокрема про видачу обмежувального припису;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безпосереднє надання допомоги та захисту постраждалим дітям, дітям-кривдникам, які мають статус дітей-сиріт та дітей, позбавлених батьківського піклування;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розгляд у порядку, встановленому </w:t>
      </w:r>
      <w:hyperlink r:id="rId7" w:tgtFrame="_top" w:history="1">
        <w:r w:rsidRPr="004D2E58">
          <w:rPr>
            <w:rFonts w:ascii="Arial" w:eastAsia="Times New Roman" w:hAnsi="Arial" w:cs="Arial"/>
            <w:color w:val="0000FF"/>
            <w:sz w:val="24"/>
            <w:szCs w:val="24"/>
            <w:lang w:eastAsia="ru-RU"/>
          </w:rPr>
          <w:t>Сімейним кодексом України</w:t>
        </w:r>
      </w:hyperlink>
      <w:r w:rsidRPr="004D2E58">
        <w:rPr>
          <w:rFonts w:ascii="Arial" w:eastAsia="Times New Roman" w:hAnsi="Arial" w:cs="Arial"/>
          <w:color w:val="2A2928"/>
          <w:sz w:val="24"/>
          <w:szCs w:val="24"/>
          <w:lang w:eastAsia="ru-RU"/>
        </w:rPr>
        <w:t>, питання про доцільність відібрання дитини або позбавлення батьківських прав стосовно дитини, якщо кривдниками дитини є батьки (усиновлювачі) або один із них;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розгляд у порядку, встановленому законодавством, питань про доцільність відібрання дитини в опікуна (піклувальника), прийомних батьків, батьків-вихователів, про звільнення особи від обов'язків опікуна (піклувальника) дитини, розірвання договору про патронат над дитиною, скасування рішення про влаштування дитини до дитячого будинку сімейного типу або до прийомної сім'ї у разі здійснення домашнього насильства стосовно дитини або за участю дитини;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надання згоди на отримання соціальних послуг постраждалою дитиною, дитиною-кривдником, якщо батьки, інші законні представники дитини є кривдниками або ухиляються від захисту прав та інтересів дитини;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6) надання згоди на внесення персональних даних про дитину,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w:t>
      </w:r>
      <w:r w:rsidRPr="004D2E58">
        <w:rPr>
          <w:rFonts w:ascii="Arial" w:eastAsia="Times New Roman" w:hAnsi="Arial" w:cs="Arial"/>
          <w:color w:val="2A2928"/>
          <w:sz w:val="24"/>
          <w:szCs w:val="24"/>
          <w:lang w:eastAsia="ru-RU"/>
        </w:rPr>
        <w:lastRenderedPageBreak/>
        <w:t>батьки, інші законні представники дитини є кривдниками або ухиляються від захисту прав та інтересів дитини;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влаштування дитини в сім'ю патронатного вихователя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До повноважень служб у справах дітей у сфері запобігання та протидії домашньому насильству стосовно дітей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розроблення та виконання заходів із захисту прав та законних інтересів постраждалої дитини;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розроблення та виконання заходів із захисту прав та законних інтересів дитини-кривдника;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інформування постраждалої дитини, її батьків, інших законних представників, якщо вони не є кривдниками дитини, про права, заходи та послуги, якими вони можуть скористатися;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інформування дитини-кривдника, її батьків, інших законних представників про права дитини, заходи та послуги, якими вони можуть скористатися;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влаштування дитини в центр соціально-психологічної реабілітації дітей, притулок для дітей служби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 а також здійснення контролю за умовами її перебування та надання допомоги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проведення профілактичної роботи з батьками, іншими законними представниками дитини із запобігання домашньому насильству стосовно дітей та за участю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порушення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під час виявлення фактів домашнього насильства, роботи з постраждалою дитиною, дитиною-кривдником;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взаємодія з іншими суб'єктами, що здійснюють заходи у сфері запобігання та протидії домашньому насильству, відповідно до статті 15 цього Закону;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10) здійснення інших передбачених законодавством заходів у сфері запобігання та протидії домашньому насильству стосовно дітей чи за участю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11)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До повноважень органів опіки та піклування у сфері запобігання та протидії домашньому насильству стосовно недієздатних осіб та осіб, цивільна дієздатність яких обмежена,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вирішення питання щодо отримання соціальних послуг постраждалою особою, яка є недієздатною особою, у разі якщо законного представника такій особі не призначено або законний представник є кривдником чи ухиляється від захисту прав та інтересів такої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надання згоди на внесення персональних даних про недієздатну особу,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законний представник такої особи є кривдником або ухиляється від захисту прав та інтересів недієздатної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влаштування постраждалої особи, яка є недієздатною особою, до закладу соціального захисту у разі, якщо у зв'язку із вчиненням домашнього насильства проживання такої особи в сім'ї чи з опікуном становить загрозу її життю та здоров'ю;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вжиття заходів для надання недієздатній особі, яка є кривдником, психіатричної допомоги у примусовому порядку у разі, якщо у зв'язку із вчиненням домашнього насильства проживання такої особи в сім'ї чи з опікуном становить загрозу життю та здоров'ю членів сім'ї або опікуна;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порушення перед судом питання про звільнення в установленому законодавством порядку від повноважень опікуна або піклувальника у разі вчинення ними домашнього насильства стосовно недієздатної особи або особи, цивільна дієздатність якої обмежена;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захист прав та представлення інтересів постраждалої особи, яка є недієздатною особою, в органах державної влади, органах місцевого самоврядування чи в суді (у разі потреби);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порушення перед органами виконавчої влади та органами місцевого 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 під час виявлення та роботи з постраждалими особами, які є недієздатними особами або особами, цивільна дієздатність яких обмежена;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здійснення інших передбачених законодавством заходів у сфері запобігання та протидії домашньому насильству стосовно недієздатних осіб та осіб, цивільна дієздатність яких обмежена, чи за їх участю.</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lastRenderedPageBreak/>
        <w:t>Стаття 10. Повноваження уповноважених підрозділів органів Національної поліції України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До повноважень уповноважених підрозділів органів Національної поліції України у сфері запобігання та протидії домашньому насильству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виявлення фактів домашнього насильства та своєчасне реагування на них;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прийом і розгляд заяв та повідомлень про вчинення домашнього насильства, у тому числі розгляд повідомлень, що надійшли до кол-центру з питань запобігання та протидії домашньому насильству, насильству за ознакою статі та насильству стосовно дітей, вжиття заходів для його припинення та надання допомоги постраждалим особам з урахуванням результатів оцінки ризиків у </w:t>
      </w:r>
      <w:hyperlink r:id="rId8" w:tgtFrame="_top" w:history="1">
        <w:r w:rsidRPr="004D2E58">
          <w:rPr>
            <w:rFonts w:ascii="Arial" w:eastAsia="Times New Roman" w:hAnsi="Arial" w:cs="Arial"/>
            <w:color w:val="0000FF"/>
            <w:sz w:val="24"/>
            <w:szCs w:val="24"/>
            <w:lang w:eastAsia="ru-RU"/>
          </w:rPr>
          <w:t>порядку</w:t>
        </w:r>
      </w:hyperlink>
      <w:r w:rsidRPr="004D2E58">
        <w:rPr>
          <w:rFonts w:ascii="Arial" w:eastAsia="Times New Roman" w:hAnsi="Arial" w:cs="Arial"/>
          <w:color w:val="2A2928"/>
          <w:sz w:val="24"/>
          <w:szCs w:val="24"/>
          <w:lang w:eastAsia="ru-RU"/>
        </w:rPr>
        <w:t>, визначеному центральним органом виконавчої влади, що забезпечує формування державної політики у сфері запобігання та протидії домашньому насильству, спільно з Національною поліцією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інформування постраждалих осіб про їхні права, заходи і соціальні послуги, якими вони можуть скористатися;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винесення термінових заборонних приписів стосовно кривдників;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взяття на профілактичний облік кривдників та проведення з ними профілактичної роботи в порядку, визначеному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здійснення контролю за виконанням кривдниками спеціальних заходів протидії домашньому насильству протягом строку їх дії;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анулювання дозволів на право придбання, зберігання, носіння зброї та боєприпасів їх власникам у разі вчинення ними домашнього насильства, а також вилучення зброї та боєприпасів у порядку, визначеному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взаємодія з іншими суб'єктами, що здійснюють заходи у сфері запобігання та протидії домашньому насильству, відповідно до статті 15 цього Закону;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Уповноважені підрозділи органів Національної поліції України здійснюють повноваження у сфері запобігання та протидії домашньому насильству з урахуванням міжнародних стандартів реагування правоохоронних органів на випадки домашнього насильства та оцінки ризиків.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Поліцейські можуть проникати до житла особи без вмотивованого рішення суду в невідкладних випадках, пов'язаних із припиненням вчинюваного акту домашнього насильства, у разі безпосередньої небезпеки для життя чи здоров'я постраждалої особи.</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lastRenderedPageBreak/>
        <w:t>Стаття 11. Повноваження органів управління освітою, навчальних закладів та установ системи освіти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До повноважень органів управління освітою у сфері запобігання та протидії домашньому насильству відповідно до компетенції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забезпечення підготовки фахівців відповідної кваліфікації та галузі знань з метою належного виконання ними функцій із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забезпечення впровадження в навчально-виховний процес на всіх освітніх рівнях, у тому числі включення до навчальних програм і планів, питань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забезпечення включення до освітньо-професійних програм під час встановлення державних стандартів освіти питань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участь у підготовці (перепідготовці, підвищенні кваліфікації) фахівців, які представляють суб'єктів,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забезпечення включення до навчальних та виховних програм питань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методичне забезпечення навчальних закладів з питань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Навчальні заклади та установи системи освіти під час здійснення заходів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проводять з учасниками навчально-виховного процесу виховну роботу із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повідомляють не пізніше однієї доби службу у справах дітей, уповноважені підрозділи органів Національної поліції України у разі виявлення фактів домашнього насильства стосовно дітей або отримання відповідних заяв чи повідомлень;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3) проводять інформаційно-просвітницькі заходи з учасниками навчально-виховного процесу з питань запобігання та протидії домашньому насильству, у тому числі стосовно дітей та за участю дітей, приділяючи особливу увагу формуванню небайдужого ставлення учнів до постраждалих дітей, усвідомлення необхідності невідкладного інформування вчителів про випадки домашнього </w:t>
      </w:r>
      <w:r w:rsidRPr="004D2E58">
        <w:rPr>
          <w:rFonts w:ascii="Arial" w:eastAsia="Times New Roman" w:hAnsi="Arial" w:cs="Arial"/>
          <w:color w:val="2A2928"/>
          <w:sz w:val="24"/>
          <w:szCs w:val="24"/>
          <w:lang w:eastAsia="ru-RU"/>
        </w:rPr>
        <w:lastRenderedPageBreak/>
        <w:t>насильства, що стали їм відомі, повідомлення про такі випадки до кол-центру з питань запобігання та протидії домашньому насильству, насильству за ознакою статі та насильству стосовно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організовують роботу практичного психолога та/або соціального педагога з постраждалими дітьми;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взаємодіють з іншими суб'єктами, що здійснюють заходи у сфері запобігання та протидії домашньому насильству, відповідно до статті 15 цього Закону;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12. Повноваження органів, установ і закладів охорони здоров'я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До повноважень органів охорони здоров'я у сфері запобігання та протидії домашньому насильству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розроблення та затвердження стандарту надання медичної допомоги постраждалим особам або особам, які ймовірно постраждали від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затвердження порядку проведення та документування результатів медичного обстеження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методичне забезпечення установ і закладів охорони здоров'я з питань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Установи і заклади охорони здоров'я під час здійснення заходів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повідомляють уповноваженим підрозділам органів Національної поліції України про виявлення ушкоджень, що могли виникнути внаслідок вчинення домашнього насильства, а в разі виявлення ушкоджень у дитини - також службу у справах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 разі виявлення тілесних ушкоджень забезпечують в установленому порядку проведення медичного обстеження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у разі виявлення ушкоджень сексуального характеру направляють постраждалих осіб на тестування на ВІЛ-інфекцію;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4) надають медичну допомогу постраждалим особам з урахуванням індивідуальних потреб;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інформують постраждалих осіб про заходи та соціальні послуги, якими вони можуть скористатися;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взаємодіють з іншими суб'єктами, що здійснюють заходи у сфері запобігання та протидії домашньому насильству, відповідно до статті 15 цього Закону;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13. Повноваження центрів з надання безоплатної вторинної правової допомоги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До повноважень центрів з надання безоплатної вторинної правової допомоги у сфері запобігання та протидії домашньому насильству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забезпечення надання безоплатної правової допомоги постраждалим особам у порядку, встановленому </w:t>
      </w:r>
      <w:hyperlink r:id="rId9" w:tgtFrame="_top" w:history="1">
        <w:r w:rsidRPr="004D2E58">
          <w:rPr>
            <w:rFonts w:ascii="Arial" w:eastAsia="Times New Roman" w:hAnsi="Arial" w:cs="Arial"/>
            <w:color w:val="0000FF"/>
            <w:sz w:val="24"/>
            <w:szCs w:val="24"/>
            <w:lang w:eastAsia="ru-RU"/>
          </w:rPr>
          <w:t>Законом України "Про безоплатну правову допомогу"</w:t>
        </w:r>
      </w:hyperlink>
      <w:r w:rsidRPr="004D2E58">
        <w:rPr>
          <w:rFonts w:ascii="Arial" w:eastAsia="Times New Roman" w:hAnsi="Arial" w:cs="Arial"/>
          <w:color w:val="2A2928"/>
          <w:sz w:val="24"/>
          <w:szCs w:val="24"/>
          <w:lang w:eastAsia="ru-RU"/>
        </w:rPr>
        <w:t>, у тому числі на базі загальних та спеціальних служб підтримки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взаємодія з іншими суб'єктами, що здійснюють заходи у сфері запобігання та протидії домашньому насильству, відповідно до статті 15 цього Закону;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14. Повноваження загальних та спеціалізованих служб підтримки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Загальні та спеціалізовані служби підтримки постраждалих осіб у межах своїх повноважень здійснюють: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прийом і розгляд заяв від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2) інформування місцевих державних адміністрацій, органів місцевого самоврядування, уповноважених підрозділів органів Національної поліції України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w:t>
      </w:r>
      <w:r w:rsidRPr="004D2E58">
        <w:rPr>
          <w:rFonts w:ascii="Arial" w:eastAsia="Times New Roman" w:hAnsi="Arial" w:cs="Arial"/>
          <w:color w:val="2A2928"/>
          <w:sz w:val="24"/>
          <w:szCs w:val="24"/>
          <w:lang w:eastAsia="ru-RU"/>
        </w:rPr>
        <w:lastRenderedPageBreak/>
        <w:t>насильства стосовно дитини - інформування не пізніше однієї доби служби у справах дітей та уповноважених підрозділів органів Національної поліції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оцінку потреб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надання постраждалим особам повної та вичерпної інформації про їхні права і можливості отримання ними дієвої допомоги;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Спеціалізовані служби підтримки постраждалих осіб (крім кол-центру з питань запобігання та протидії домашньому насильству, насильству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типових положень про спеціалізовані служби підтримки постраждалих осіб, затверджених Кабінетом Міністрів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Кол-центр з питань запобігання та протидії домашньому насильству, насильству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положення, затвердженого цим органом. Кол-центр з питань запобігання та протидії домашньому насильству, насильству за ознакою статі та насильству стосовно дітей є державною установою, що має територіальні відділення в усіх регіонах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Спеціалізовані служби підтримки постраждалих осіб функціонують в установленому законодавством порядку за рахунок коштів державного та місцевих бюджетів, коштів підприємств, установ, організацій, професійних спілок, добровільних внесків юридичних і фізичних осіб, інших джерел, не заборонених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Питання щодо перебування постраждалих осіб у спеціалізованих службах підтримки таких осіб та надання їм соціальних послуг регулюються установчими документами зазначених служб відповідно до стандартів надання соціальних послуг постраждалим особам, які затверджуються центральним органом виконавчої влади, що забезпечує формування державної політики у сфері запобігання та протидії домашньому насильству, з урахуванням вимог міжнародних правових актів.</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15. Взаємодія суб'єктів,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1. Взаємодія суб'єктів, що здійснюють заходи у сфері запобігання та протидії домашньому насильству, передбачає:</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взаємне інформування не пізніше однієї доби про виявлені факти домашнього насильства у випадках, передбачених цим Законом, з дотриманням правового режиму інформації з обмеженим доступом;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реагування на випадки домашнього насильства відповідно до компетенції та з урахуванням оцінки ризиків, що загрожують постраждалій особі;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узгодження заходів реагування на випадки домашнього насильства та надання дієвої допомоги постраждалим особам, що здійснюються різними суб'єктами;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розроблення та виконання відповідно до компетенції програм для кривдників;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розроблення та виконання відповідно до компетенції програм із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організацію здійснення заходів у сфері запобігання та протидії домашньому насильству відповідно до компетенції;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обмін досвідом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скоординовану міжвідомчу підготовку фахівців, які представляють суб'єктів,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здійснення спеціально уповноваженими органами у сфері запобігання та протидії домашньому насильству моніторингу дотримання вимог законодавства суб'єктами, що здійснюють заходи у сфері запобігання та протидії домашньому насильству, розроблення пропозиції щодо вдосконалення законодавства та практики його застосування.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Суб'єкти, що здійснюють заходи у сфері запобігання та протидії домашньому насильству, залучають до співпраці з організації та здійснення таких заходів і надання дієвої допомоги постраждалим особам громадські об'єднання, іноземні неурядові організації та інших заінтересованих осіб, а також забезпечують висвітлення таких заходів і діяльності в засобах масової інформації з дотриманням правового режиму інформації з обмеженим доступом.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w:t>
      </w:r>
      <w:hyperlink r:id="rId10" w:tgtFrame="_top" w:history="1">
        <w:r w:rsidRPr="004D2E58">
          <w:rPr>
            <w:rFonts w:ascii="Arial" w:eastAsia="Times New Roman" w:hAnsi="Arial" w:cs="Arial"/>
            <w:color w:val="0000FF"/>
            <w:sz w:val="24"/>
            <w:szCs w:val="24"/>
            <w:lang w:eastAsia="ru-RU"/>
          </w:rPr>
          <w:t>Порядок</w:t>
        </w:r>
      </w:hyperlink>
      <w:r w:rsidRPr="004D2E58">
        <w:rPr>
          <w:rFonts w:ascii="Arial" w:eastAsia="Times New Roman" w:hAnsi="Arial" w:cs="Arial"/>
          <w:color w:val="2A2928"/>
          <w:sz w:val="24"/>
          <w:szCs w:val="24"/>
          <w:lang w:eastAsia="ru-RU"/>
        </w:rPr>
        <w:t> взаємодії суб'єктів, що здійснюють заходи у сфері запобігання та протидії домашньому насильству, затверджується Кабінетом Міністрів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Суб'єкти, що здійснюють заходи у сфері запобігання та протидії домашньому насильству,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визначених цим Законом,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який, зокрема, передбачає:</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звітування служб у справах дітей через Раду міністрів Автономної Республіки Крим та місцеві державні адміністрації;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2) звітування уповноважених підрозділів органів Національної поліції України через центральний орган виконавчої влади, що реалізує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звітування органів управління освітою, навчальних закладів та установ системи освіти через центральний орган виконавчої влади, що забезпечує формування та реалізує державну політику у сфері освіти;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звітування органів охорони здоров'я, установ та закладів охорони здоров'я через центральний орган виконавчої влади, що забезпечує формування та реалізує державну політику у сфері охорони здоров'я;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звітування центрів з надання безоплатної вторинної правової допомоги через Координаційний центр з надання правової допомоги.</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16. Єдиний державний реєстр випадків домашнього насильства та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Єдиний державний реєстр випадків домашнього насильства та насильства за ознакою статі (далі - Реєстр) - це автоматизована інформаційно-телекомунікаційна система, призначена для збирання, реєстрації, накопичення, зберігання, адаптування, зміни, поновлення, використання, поширення (розповсюдження, реалізації, передачі), знеособлення і знищення визначених цим Законом даних про випадки домашнього насильства та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Реєстр ведеться з метою: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захисту життєво важливих інтересів постраждалих осіб, зокрема постраждалих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попередження повторних випадків домашнього насильства та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забезпечення здійснення заходів у сфері запобігання та протидії домашньому насильству та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надання комплексної та своєчасної допомоги постраждалим особам суб'єктами, що здійснюють заходи у сфері запобігання та протидії домашньому насильству та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обліку випадків домашнього насильства та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координації діяльності суб'єктів, що здійснюють заходи у сфері запобігання та протидії домашньому насильству та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До Реєстру вносяться відомості (окремо за кожним випадком насильства) про:</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працівника суб'єкта, що здійснює заходи у сфері запобігання та протидії домашньому насильству, або суб'єкта, що здійснює заходи у сфері запобігання та протидії насильству за ознакою статі, який вніс відомості про випадок насильства до Реєстру або відкоригував їх (дата внесення; прізвище, ім'я, по батькові; посада; номер контактного телефону; найменування та адреса відповідного суб'єкта);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2) особу, яка повідомила про вчинення насильства (прізвище, ім'я, по батькові; число, місяць, рік народження; місце проживання; номер контактного телефону), - за згодою, наданою у порядку, визначеному частиною четвертою цієї статті;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постраждалу особу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 за згодою, наданою у порядку, визначеному частиною четвертою цієї статті;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кривдника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та про характер відносин між кривдником і постраждалою особою, у тому числі відповідно до статті 3 цього Закону;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випадок домашнього насильства, насильства за ознакою статі (дата вчинення; місце вчинення; форма домашнього насильства; вид шкоди чи страждань, завданих внаслідок насильства за ознакою статі; короткий опис);</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потреби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суб'єктів, що здійснюють заходи у сфері запобігання та протидії домашньому насильству, або суб'єктів, що здійснюють заходи у сфері запобігання та протидії насильству за ознакою статі, у зв'язку з виявленням випадку насильства (найменування; повноваження; місцезнаходження та номер контактного телефону (крім спеціалізованих служб підтримки);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вичерпний перелік заходів, здійснених у зв'язку з виявленням випадку насильства, та їх результат.</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Згода на внесення персональних даних про особу, яка повідомила про вчинення насильства, або про постраждалу особу надається відповідною особою з дотриманням вимог </w:t>
      </w:r>
      <w:hyperlink r:id="rId11" w:tgtFrame="_top" w:history="1">
        <w:r w:rsidRPr="004D2E58">
          <w:rPr>
            <w:rFonts w:ascii="Arial" w:eastAsia="Times New Roman" w:hAnsi="Arial" w:cs="Arial"/>
            <w:color w:val="0000FF"/>
            <w:sz w:val="24"/>
            <w:szCs w:val="24"/>
            <w:lang w:eastAsia="ru-RU"/>
          </w:rPr>
          <w:t>Закону України "Про захист персональних даних"</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разі якщо зазначена особа є дитиною, така згода надається її батьками або іншими законними представниками, а якщо батьки (інші законні представники дитини) є кривдниками або ухиляються від захисту прав та інтересів дитини, - органом опіки та піклування. У разі якщо зазначена особа є недієздатною, така згода надається її законним представником, а якщо її законний представник є кривдником або ухиляється від захисту прав та інтересів недієздатної особи, - органом опіки та піклування.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Персональні дані про особу, яка повідомила про вчинення насильства, зберігаються у Реєстрі протягом одного року з дня надходження відповідної інформації про вчинення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Персональні дані про постраждалу особу зберігаються у Реєстрі протягом трьох років з дня вчинення домашнього насильства чи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Персональні дані про кривдника зберігаються у Реєстрі: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1) у разі відсутності кримінального провадження стосовно кривдника у зв'язку з вчиненням домашнього насильства, насильства за ознакою статі або інших форм </w:t>
      </w:r>
      <w:r w:rsidRPr="004D2E58">
        <w:rPr>
          <w:rFonts w:ascii="Arial" w:eastAsia="Times New Roman" w:hAnsi="Arial" w:cs="Arial"/>
          <w:color w:val="2A2928"/>
          <w:sz w:val="24"/>
          <w:szCs w:val="24"/>
          <w:lang w:eastAsia="ru-RU"/>
        </w:rPr>
        <w:lastRenderedPageBreak/>
        <w:t>насильства стосовно постраждалої особи, рішення суду про застосування обмежувального припису або накладення адміністративного стягнення, вироку суду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що набрали законної сили, - протягом року з дня надходження відповідної інформації про вчинення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 разі виправдувального вироку суду, що набрав законної сили, - до часу набрання чинності відповідним рішенням суду;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у разі порушення кримінального провадження стосовно кривдника у зв'язку з вчиненням домашнього насильства чи насильства за ознакою статі або інших форм насильства стосовно постраждалої особи - протягом періоду розслідування кримінального провадження;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у разі ухвалення рішення суду, що набрало законної сили, про застосування обмежувального припису або накладення адміністративного стягнення - протягом трьох років з дня набрання чинності відповідним рішенням суду;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з відбуванням покарання - протягом десяти років з дня закінчення сроку відбування покарання;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без відбування покарання - протягом десяти років з дня набрання чинності відповідним рішенням суду.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разі спростування факту вчинення насильства, а також після закінчення строку зберігання у Реєстрі персональних даних такі дані підлягають видаленню або знищенню в порядку, встановленому законом.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Формування Реєстру здійснюється окремо за кожним випадком домашнього насильства, насильства за ознакою статі шляхом внесення до нього відповідної інформації.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Відомості до Реєстру (крім відомостей про кривдника) вносяться усіма суб'єктами, що здійснюють заходи у сфері запобігання та протидії домашньому насильству, або суб'єктами, що здійснюють заходи у сфері запобігання та протидії насильству за ознакою статі (крім громадян України, іноземців та осіб без громадянства, які перебувають в Україні на законних підставах).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Відомості про кривдника вносяться до Реєстру: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відповідальними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2) відповідальними 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уповноваженими підрозділами органів Національної поліції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Відомості про кривдника вносяться до Реєстру у разі наявності обґрунтованої підозри вчинення ним насильства, зокрема після підтвердження такого факту шляхом проведення перевірки відповідної інформації згідно з порядком взаємодії суб'єктів, що здійснюють заходи у сфері запобігання та протидії домашньому насильству, та/або порядком взаємодії суб'єктів, що здійснюють заходи у сфері запобігання та протидії насильству за ознакою статі, затвердженими Кабінетом Міністрів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Доступ до Реєстру надається: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працівникам спеціально уповноважених органів у сфері запобігання та протидії домашньому насильству, спеціально уповноваженого центрального органу виконавчої влади з питань забезпечення рівних прав та можливостей жінок і чоловіків, до посадових обов'язків яких відносяться запобігання та протидія домашньому насильству,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уповноваженим особам (координаторам) з питань забезпечення рівних прав та можливостей жінок і чоловіків, запобігання та протидії насильству за ознакою статі місцевих державних адміністрацій та сільських, селищних, міських, районних у містах (у разі їх створення) рад;</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працівникам відповідальних структурних підрозділів місцевих державних адміністрацій та відповідальних виконавчих органів сільських, селищних, міських, районних у містах (у разі їх створення) рад з питань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працівникам уповноважених підрозділів органів Національної поліції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працівникам служб у справах дітей - у частині випадків насильства, в яких кривдниками або потерпілими особами є діти.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Доступ відповідних працівників до Реєстру здійснюється з використанням електронного цифрового підпису, сумісного з програмним забезпеченням цього Реєстру.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Держателем Реєстру є центральний орган виконавчої влади, що реалізує державну політику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9. Адміністратором Реєстру є державне підприємство, визначене центральним органом виконавчої влади, що реалізує державну політику у сфері запобігання та протидії домашньому насильству, що належить до сфери його управління, здійснює заходи із створення, впровадження і супроводження програмного забезпечення Реєстру, відповідає за його технічне і технологічне забезпечення, збереження та захист даних Реєстру, здійснює технічні і технологічні заходи з </w:t>
      </w:r>
      <w:r w:rsidRPr="004D2E58">
        <w:rPr>
          <w:rFonts w:ascii="Arial" w:eastAsia="Times New Roman" w:hAnsi="Arial" w:cs="Arial"/>
          <w:color w:val="2A2928"/>
          <w:sz w:val="24"/>
          <w:szCs w:val="24"/>
          <w:lang w:eastAsia="ru-RU"/>
        </w:rPr>
        <w:lastRenderedPageBreak/>
        <w:t>надання, блокування та анулювання доступу до Реєстру, організовує та проводить навчання щодо роботи з Реєстром.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10. Сукупність відомостей про фізичних осіб (персональні дані), що містяться в Реєстрі, є інформацією з обмеженим доступом. Обробка цих відомостей здійснюється з дотриманням вимог </w:t>
      </w:r>
      <w:hyperlink r:id="rId12" w:tgtFrame="_top" w:history="1">
        <w:r w:rsidRPr="004D2E58">
          <w:rPr>
            <w:rFonts w:ascii="Arial" w:eastAsia="Times New Roman" w:hAnsi="Arial" w:cs="Arial"/>
            <w:color w:val="0000FF"/>
            <w:sz w:val="24"/>
            <w:szCs w:val="24"/>
            <w:lang w:eastAsia="ru-RU"/>
          </w:rPr>
          <w:t>Закону України "Про захист персональних даних"</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11. </w:t>
      </w:r>
      <w:hyperlink r:id="rId13" w:tgtFrame="_top" w:history="1">
        <w:r w:rsidRPr="004D2E58">
          <w:rPr>
            <w:rFonts w:ascii="Arial" w:eastAsia="Times New Roman" w:hAnsi="Arial" w:cs="Arial"/>
            <w:color w:val="0000FF"/>
            <w:sz w:val="24"/>
            <w:szCs w:val="24"/>
            <w:lang w:eastAsia="ru-RU"/>
          </w:rPr>
          <w:t>Порядок</w:t>
        </w:r>
      </w:hyperlink>
      <w:r w:rsidRPr="004D2E58">
        <w:rPr>
          <w:rFonts w:ascii="Arial" w:eastAsia="Times New Roman" w:hAnsi="Arial" w:cs="Arial"/>
          <w:color w:val="2A2928"/>
          <w:sz w:val="24"/>
          <w:szCs w:val="24"/>
          <w:lang w:eastAsia="ru-RU"/>
        </w:rPr>
        <w:t> формування, ведення та доступу до Реєстру визначається Кабінетом Міністрів України.</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17. Участь заінтересованих суб'єктів, що надають соціальні послуги із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Підприємства, установи, організації незалежно від форми власності, громадські об'єднання, іноземні неурядові організації, фізичні особи - підприємці, а також фізичні особи, які надають соціальні послуги, відповідно до законодавства залучаються суб'єктами, що здійснюють заходи у сфері запобігання та протидії домашньому насильству, до:</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виконання пріоритетних завдань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проведення тренінгів, семінарів, інших заходів для фахівців, які працюють у сфері запобігання та протидії домашньому насильству, у тому числі працівників сфери освіти, сфери охорони здоров'я, працівників правоохоронних органів та для осіб, які належать до вразливих верств населення;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виконання програм для кривдників та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надання соціальних послуг постраждалим особам, у тому числі постраждалим дітям, виключно за згодою постраждалих осіб або їхніх законних представників, а якщо батьки, інші законні представники дитини, законні представники недієздатної особи є кривдниками або ухиляються від захисту прав та інтересів дитини або недієздатної особи - за згодою органу опіки та піклування;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проведення серед населення, у тому числі серед дітей та молоді, інформаційних кампаній щодо форм, проявів і наслідків домашнього насильства, інших заходів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утворення спеціалізованих служб підтримки постраждалих осіб і забезпечення їх функціонування.</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Розділ III</w:t>
      </w:r>
      <w:r w:rsidRPr="004D2E58">
        <w:rPr>
          <w:rFonts w:ascii="Arial" w:eastAsia="Times New Roman" w:hAnsi="Arial" w:cs="Arial"/>
          <w:color w:val="2A2928"/>
          <w:sz w:val="32"/>
          <w:szCs w:val="32"/>
          <w:lang w:eastAsia="ru-RU"/>
        </w:rPr>
        <w:br/>
        <w:t>ЗАПОБІГАННЯ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18. Завдання у сфері запобігання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До завдань у сфері запобігання домашньому насильству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визначення стану, причин і передумов поширення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2) підвищення рівня поінформованості населення про форми, прояви, причини і наслідки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сприяння розумінню суспільством природи домашнього насильства, його непропорційного впливу на жінок і чоловіків, зокрема на осіб з інвалідністю, вагітних жінок, дітей, недієздатних осіб, осіб похилого віку;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усвідомлення домашнього насильства як порушення прав людини;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заохочення всіх членів суспільства, насамперед чоловіків і хлопців, до активного сприяння запобіганню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19. Заходи у сфері запобігання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На виконання завдань у сфері запобігання домашньому насильству суб'єкти, що здійснюють заходи у сфері запобігання та протидії домашньому насильству, забезпечують: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вивчення ситуації та збір згрупованих за статтю статистичних даних про факти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організацію і проведення галузевих та міжгалузевих досліджень стану, причин і передумов поширення домашнього насильства, ефективності законодавства у сфері запобігання та протидії домашньому насильству та практики його застосування;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організацію і проведення серед населення, у тому числі серед дітей та молоді, інформаційних кампаній щодо запобігання та протидії домашньому насильству, роз'яснення його форм, проявів і наслідків;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розроблення та впровадження у навчальних закладах навчальних і виховних програм з питань запобігання та протидії домашньому насильству, у тому числі стосовно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залучення засобів масової інформації до проведення просвітницьких кампаній, спрямованих на виконання завдань у сфері запобігання домашньому насильству, зокрема формування небайдужого ставлення до постраждалих осіб, насамперед постраждалих дітей, усвідомлення необхідності невідкладного повідомлення про випадки домашнього насильства, зокрема до кол-центру з питань запобігання та протидії домашньому насильству, насильству за ознакою статі та насильству стосовно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організацію та проведення спільних і спеціалізованих тренінгів та семінарів для фахівців, які працюють у сфері запобігання та протидії домашньому насильству, а також для працівників правоохоронних органів і суддів.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2. Суб'єкти, що здійснюють заходи у сфері запобігання домашньому насильству, враховують природу домашнього насильства, його непропорційний вплив на жінок і чоловіків, зокрема на осіб з інвалідністю, вагітних жінок, дітей, недієздатних осіб, осіб похилого віку, необхідність підтримки та захисту постраждалих осіб, наслідки домашнього насильства, що призводять до порушення прав людини.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Громадяни України, іноземці та особи без громадянства, які перебувають в Україні на законних підставах, яким стало відомо про вчинення домашнього насильства, зокрема якщо постраждалими особами стали або можуть стати діти, зобов'язані невідкладно повідомити про це до районних, районних у містах Києві та Севастополі державних адміністрацій, виконавчих органів сільських, селищних, міських, районних у містах (у разі їх створення) рад, уповноважених підрозділів органів Національної поліції України або до цілодобового кол-центру з питань запобігання та протидії домашньому насильству, насильству за ознакою статі та насильству стосовно дітей.</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Розділ IV</w:t>
      </w:r>
      <w:r w:rsidRPr="004D2E58">
        <w:rPr>
          <w:rFonts w:ascii="Arial" w:eastAsia="Times New Roman" w:hAnsi="Arial" w:cs="Arial"/>
          <w:color w:val="2A2928"/>
          <w:sz w:val="32"/>
          <w:szCs w:val="32"/>
          <w:lang w:eastAsia="ru-RU"/>
        </w:rPr>
        <w:br/>
        <w:t>НАДАННЯ ДОПОМОГИ ТА ЗАХИСТУ ПОСТРАЖДАЛИМ ОСОБАМ</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20. Надання допомоги та захисту постраждалим особам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Суб'єкти, що здійснюють заходи у сфері запобігання та протидії домашньому насильству, відповідно до компетенції забезпечують надання дієвої допомоги та захисту постраждалим особам з урахуванням основних засад запобігання та протидії домашньому насильству, визначених статтею 4 цього Закону.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Надання допомоги та захисту постраждалим особам здійснюється за такими напрямами: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надання постраждалим особам інформації про їхні права та можливості реалізації таких прав зрозумілою їм мовою або через перекладача чи залучену третю особу, яка володіє мовою, зрозумілою постраждалим особам;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надання у разі потреби тимчасового притулку для безпечного розміщення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14" w:tgtFrame="_top" w:history="1">
        <w:r w:rsidRPr="004D2E58">
          <w:rPr>
            <w:rFonts w:ascii="Arial" w:eastAsia="Times New Roman" w:hAnsi="Arial" w:cs="Arial"/>
            <w:color w:val="0000FF"/>
            <w:sz w:val="24"/>
            <w:szCs w:val="24"/>
            <w:lang w:eastAsia="ru-RU"/>
          </w:rPr>
          <w:t>Законом України "Про безоплатну правову допомогу"</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5) утворення цілодобового безоплатного кол-центру з питань запобігання та протидії домашньому насильству, насильству за ознакою статі та насильству стосовно дітей для забезпечення невідкладного реагування на випадки </w:t>
      </w:r>
      <w:r w:rsidRPr="004D2E58">
        <w:rPr>
          <w:rFonts w:ascii="Arial" w:eastAsia="Times New Roman" w:hAnsi="Arial" w:cs="Arial"/>
          <w:color w:val="2A2928"/>
          <w:sz w:val="24"/>
          <w:szCs w:val="24"/>
          <w:lang w:eastAsia="ru-RU"/>
        </w:rPr>
        <w:lastRenderedPageBreak/>
        <w:t>домашнього насильства, надання консультацій щодо всіх форм домашнього насильства, визначених статтею 1 цього Закону, абонентам анонімно або з належним дотриманням правового режиму інформації з обмеженим доступом.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Під час надання допомоги та захисту постраждалим особам враховуються вік, стан здоров'я, стать, релігійні переконання, етнічне походження, спеціальні потреби таких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Допомога постраждалим особам надається за місцем звернення.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Надання допомоги постраждалим особам не залежить від звернення таких осіб до правоохоронних органів чи суду, від їх участі у кримінальному або цивільному провадженні.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Питання надання допомоги постраждалим недієздатним особам вирішують їхні опікуни, а якщо опікуни є кривдниками постраждалих осіб або ухиляються від захисту їхніх прав та інтересів, - органи опіки та піклування.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Питання надання допомоги постраждалим дітям вирішують їхні батьки, інші законні представники дитини, а якщо батьки, інші законні представники дитини є кривдниками дитини або ухиляються від захисту прав та інтересів дитини, - органи опіки та піклування, у тому числі за зверненням родичів дитини (баби, діда, повнолітніх брата, сестри), мачухи або вітчима дитини, якщо вони не є кривдниками.</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21. Права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Постраждала особа має право на: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дієвий, ефективний та невідкладний захист в усіх випадках домашнього насильства, недопущення повторних випадків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звернення особисто або через свого представника до суб'єктів,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отримання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безоплатне отримання відповідно до законодавства соціальних послуг, медичної, соціальної та психологічної допомоги відповідно до її потреб;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безоплатну правову допомогу у порядку, встановленому </w:t>
      </w:r>
      <w:hyperlink r:id="rId15" w:tgtFrame="_top" w:history="1">
        <w:r w:rsidRPr="004D2E58">
          <w:rPr>
            <w:rFonts w:ascii="Arial" w:eastAsia="Times New Roman" w:hAnsi="Arial" w:cs="Arial"/>
            <w:color w:val="0000FF"/>
            <w:sz w:val="24"/>
            <w:szCs w:val="24"/>
            <w:lang w:eastAsia="ru-RU"/>
          </w:rPr>
          <w:t>Законом України "Про безоплатну правову допомогу"</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повагу до честі та гідності, уважне та гуманне ставлення з боку суб'єктів, що здійснюють заходи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конфіденційність інформації особистого характеру, яка стала відома суб'єктам, що здійснюють заходи у сфері запобігання та протидії домашньому насильству, під час роботи з постраждалою особою, та захист персональних даних;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вибір спеціаліста за статтю (за можливості);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9) відшкодування кривдниками завданих матеріальних збитків і шкоди, заподіяної фізичному та психічному здоров'ю, у порядку, визначеному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10) звернення до правоохоронних органів і суду з метою притягнення кривдників до відповідальності, застосування до них спеціальних заходів щодо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11) своєчасне отримання інформації про остаточні рішення суду та процесуальні рішення правоохоронних органів, пов'язані з розглядом факту вчинення стосовно неї домашнього насильства, у тому числі пов'язані з ізоляцією кривдника або його звільненням;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12) інші права, передбачені законодавством у сфері запобігання та протидії домашньому насильству, а також міжнародними договорами, згоду на обов'язковість яких надано Верховною Радою України.</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22. Права постраждалої дитини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Постраждала дитина має всі права постраждалої особи, реалізація яких забезпечується з урахуванням найкращих інтересів дитини, її віку, статі, стану здоров'я, інтелектуального та фізичного розвитку.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Звернення та повідомлення про вчинення домашнього насильства стосовно дітей приймаються і розглядаються згідно з порядком, затвердженим Кабінетом Міністрів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Якщо у зв'язку із вчиненням домашнього насильства стосовно дитини вона не може проживати із своїми батьками, іншими законними представниками, на час подолання причин і наслідків домашнього насильства дитина може бути влаштована до родичів, у сім'ю патронатного вихователя, до центру соціально-психологічної реабілітації дітей, притулку для дітей служб у справах дітей, інших установ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Захист прав та інтересів постраждалої дитини, у тому числі звернення до суду, представництво її прав та інтересів у суді, крім батьків та інших законних представників дитини, можуть здійснювати родичі дитини (баба, дід, повнолітні брат, сестра), мачуха або вітчим дитини, якщо вони не є кривдниками дитини, а також орган опіки та піклування.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Під час розгляду судом та/або органом опіки та піклування спорів щодо участі одного з батьків у вихованні дитини, визначення місця проживання дитини, відібрання дитини, позбавлення та поновлення батьківських прав, побачення з дитиною матері, батька дитини, які позбавлені батьківських прав, відібрання дитини від особи, яка тримає її у себе не на законних підставах або не на основі рішення суду, обов'язково беруться до уваги факти вчинення домашнього насильства стосовно дитини або за її присутності.</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23. Виконання програм для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1. Суб'єктами, відповідальними за виконання програм для постраждалих осіб, є місцеві державні адміністрації та органи місцевого самоврядування.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Суб'єкт, відповідальний за виконання програм для постраждалих осіб, організовує та забезпечує проходження такими особами зазначених програм за їхньою згодою.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Програми для постраждалих осіб виконуються фахівцями, які пройшли підготовку, перепідготовку, підвищення кваліфікації та представляють суб'єктів, що здійснюють заходи у сфері запобігання та протидії домашньому насильству, а також суб'єктами, визначеними статтею 17 цього Закону,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Розділ V</w:t>
      </w:r>
      <w:r w:rsidRPr="004D2E58">
        <w:rPr>
          <w:rFonts w:ascii="Arial" w:eastAsia="Times New Roman" w:hAnsi="Arial" w:cs="Arial"/>
          <w:color w:val="2A2928"/>
          <w:sz w:val="32"/>
          <w:szCs w:val="32"/>
          <w:lang w:eastAsia="ru-RU"/>
        </w:rPr>
        <w:br/>
        <w:t>СПЕЦІАЛЬНІ ЗАХОДИ ЩОДО ПРОТИДІЇ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24. Спеціальні заходи щодо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До спеціальних заходів щодо протидії домашньому насильству належать: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терміновий заборонний припис стосовно кривдника;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обмежувальний припис стосовно кривдника;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взяття на профілактичний облік кривдника та проведення з ним профілактичної роботи;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направлення кривдника на проходження програми для кривдників.</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25. Терміновий заборонний припис стосовно кривдника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Терміновий заборонний припис виноситься кривднику уповноваженими підрозділами органів Національної поліції України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повторного вчинення.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Терміновий заборонний припис може містити такі заходи: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зобов'язання залишити місце проживання (перебування)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заборона на вхід та перебування в місці проживання (перебування)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заборона в будь-який спосіб контактувати з постраждалою особою.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Під час вирішення питання про винесення термінового заборонного припису пріоритет надається безпеці постраждалої особи. Зазначена вимога поширюється також на місце спільного проживання (перебування) постраждалої особи та кривдника незалежно від їхніх майнових прав на відповідне житлове приміщення.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Працівники уповноваженого підрозділу органів Національної поліції України можуть у встановленому законом порядку застосовувати поліцейські заходи </w:t>
      </w:r>
      <w:r w:rsidRPr="004D2E58">
        <w:rPr>
          <w:rFonts w:ascii="Arial" w:eastAsia="Times New Roman" w:hAnsi="Arial" w:cs="Arial"/>
          <w:color w:val="2A2928"/>
          <w:sz w:val="24"/>
          <w:szCs w:val="24"/>
          <w:lang w:eastAsia="ru-RU"/>
        </w:rPr>
        <w:lastRenderedPageBreak/>
        <w:t>примусу для виселення з житлового приміщення кривдника, якщо терміновий заборонний припис передбачає зобов'язання залишити місце проживання (перебування) постраждалої особи, а кривдник відмовляється добровільно його залишити.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Терміновий заборонний припис виноситься за заявою постраждалої особи, а також за власною ініціативою працівником уповноваженого підрозділу органів Національної поліції України за результатами оцінки ризиків.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Терміновий заборонний припис виноситься строком до 10 діб.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Терміновий заборонний припис вручається кривднику, а його копія - постраждалій особі або її представнику.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Дія термінового заборонного припису припиняється у разі застосування до кривдника судом адміністративного стягнення у вигляді адміністративного арешту або обрання щодо нього запобіжного заходу у вигляді тримання під вартою у кримінальному провадженні.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Кривдник, стосовно якого винесено терміновий заборонний припис, згідно з яким він повинен залишити місце спільного проживання (перебування) з постраждалою особою, зобов'язаний повідомити про місце свого тимчасового перебування уповноважений підрозділ органів Національної поліції України за місцем вчинення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Особа, стосовно якої винесено терміновий заборонний припис, може оскаржити його до суду в загальному порядку, передбаченому для оскарження рішень, дій або бездіяльності працівників уповноважених підрозділів органів Національної поліції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10. Терміновий заборонний припис не може містити заходів, передбачених пунктами 1 і 2 частини другої цієї статті, якщо кривдником є особа, яка на день винесення припису не досягла вісімнадцятирічного віку та має спільне місце проживання (перебування) з постраждалою особою.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11. Терміновий заборонний припис виноситься в </w:t>
      </w:r>
      <w:hyperlink r:id="rId16" w:tgtFrame="_top" w:history="1">
        <w:r w:rsidRPr="004D2E58">
          <w:rPr>
            <w:rFonts w:ascii="Arial" w:eastAsia="Times New Roman" w:hAnsi="Arial" w:cs="Arial"/>
            <w:color w:val="0000FF"/>
            <w:sz w:val="24"/>
            <w:szCs w:val="24"/>
            <w:lang w:eastAsia="ru-RU"/>
          </w:rPr>
          <w:t>порядку</w:t>
        </w:r>
      </w:hyperlink>
      <w:r w:rsidRPr="004D2E58">
        <w:rPr>
          <w:rFonts w:ascii="Arial" w:eastAsia="Times New Roman" w:hAnsi="Arial" w:cs="Arial"/>
          <w:color w:val="2A2928"/>
          <w:sz w:val="24"/>
          <w:szCs w:val="24"/>
          <w:lang w:eastAsia="ru-RU"/>
        </w:rPr>
        <w:t>, затвердженому Міністерством внутрішніх справ України.</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26. Обмежувальний припис стосовно кривдника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Право звернутися до суду із заявою про видачу обмежувального припису стосовно кривдника мають: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постраждала особа або її представник;</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 разі вчинення домашнього насильства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у разі вчинення домашнього насильства стосовно недієздатної особи - опікун, орган опіки та піклування.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Обмежувальним приписом визначаються один чи декілька таких заходів тимчасового обмеження прав кривдника або покладення на нього обов'язків: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1) заборона перебувати в місці спільного проживання (перебування) з постраждалою особою;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обмеження спілкування з постраждалою дитиною;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Рішення про видачу обмежувального припису або про відмову у видачі обмежувального припису приймається на підставі оцінки ризиків.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Обмежувальний припис видається на строк від одного до шести місяців.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Порядок видачі судом обмежувального припису визначається </w:t>
      </w:r>
      <w:hyperlink r:id="rId17" w:tgtFrame="_top" w:history="1">
        <w:r w:rsidRPr="004D2E58">
          <w:rPr>
            <w:rFonts w:ascii="Arial" w:eastAsia="Times New Roman" w:hAnsi="Arial" w:cs="Arial"/>
            <w:color w:val="0000FF"/>
            <w:sz w:val="24"/>
            <w:szCs w:val="24"/>
            <w:lang w:eastAsia="ru-RU"/>
          </w:rPr>
          <w:t>Цивільним процесуальним кодексом України</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10. У разі порушення кримінального провадження у зв'язку з вчиненням домашнього насильства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18" w:tgtFrame="_top" w:history="1">
        <w:r w:rsidRPr="004D2E58">
          <w:rPr>
            <w:rFonts w:ascii="Arial" w:eastAsia="Times New Roman" w:hAnsi="Arial" w:cs="Arial"/>
            <w:color w:val="0000FF"/>
            <w:sz w:val="24"/>
            <w:szCs w:val="24"/>
            <w:lang w:eastAsia="ru-RU"/>
          </w:rPr>
          <w:t>Кримінальним кодексом України</w:t>
        </w:r>
      </w:hyperlink>
      <w:r w:rsidRPr="004D2E58">
        <w:rPr>
          <w:rFonts w:ascii="Arial" w:eastAsia="Times New Roman" w:hAnsi="Arial" w:cs="Arial"/>
          <w:color w:val="2A2928"/>
          <w:sz w:val="24"/>
          <w:szCs w:val="24"/>
          <w:lang w:eastAsia="ru-RU"/>
        </w:rPr>
        <w:t> та </w:t>
      </w:r>
      <w:hyperlink r:id="rId19" w:tgtFrame="_top" w:history="1">
        <w:r w:rsidRPr="004D2E58">
          <w:rPr>
            <w:rFonts w:ascii="Arial" w:eastAsia="Times New Roman" w:hAnsi="Arial" w:cs="Arial"/>
            <w:color w:val="0000FF"/>
            <w:sz w:val="24"/>
            <w:szCs w:val="24"/>
            <w:lang w:eastAsia="ru-RU"/>
          </w:rPr>
          <w:t>Кримінальним процесуальним кодексом України</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27. Взяття на профілактичний облік кривдників та проведення з ними профілактичної роботи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Уповноважений підрозділ органу Національної поліції України бере на профілактичний облік кривдника з моменту виявлення факту вчинення ним домашнього насильства на встановлений законодавством строк і проводить з ним профілактичну роботу.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Зняття кривдника з профілактичного обліку здійснюється уповноваженим підрозділом органу Національної поліції України, який взяв його на профілактичний облік, автоматично після завершення встановленого строку, якщо інше не передбачено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w:t>
      </w:r>
      <w:hyperlink r:id="rId20" w:tgtFrame="_top" w:history="1">
        <w:r w:rsidRPr="004D2E58">
          <w:rPr>
            <w:rFonts w:ascii="Arial" w:eastAsia="Times New Roman" w:hAnsi="Arial" w:cs="Arial"/>
            <w:color w:val="0000FF"/>
            <w:sz w:val="24"/>
            <w:szCs w:val="24"/>
            <w:lang w:eastAsia="ru-RU"/>
          </w:rPr>
          <w:t>Порядок</w:t>
        </w:r>
      </w:hyperlink>
      <w:r w:rsidRPr="004D2E58">
        <w:rPr>
          <w:rFonts w:ascii="Arial" w:eastAsia="Times New Roman" w:hAnsi="Arial" w:cs="Arial"/>
          <w:color w:val="2A2928"/>
          <w:sz w:val="24"/>
          <w:szCs w:val="24"/>
          <w:lang w:eastAsia="ru-RU"/>
        </w:rPr>
        <w:t>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28. Виконання програм для кривдників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Суб'єктами, відповідальними за виконання програм для кривдників, є місцеві державні адміністрації та органи місцевого самоврядування.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Суб'єкт, відповідальний за виконання програм для кривдників, організовує та забезпечує проходження кривдниками таких програм.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Виконання програм для кривдників стосовно дітей-кривдників здійснюється з урахуванням вікових та психологічних особливостей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З метою запобігання повторному вчиненню домашнього насильства та забезпечення виконання програми для кривдника дитину-кривдника може бути тимчасово влаштовано до родичів, у сім'ю патронатного вихователя або до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5. Виконання програм для кривдників забезпечують фахівці, які пройшли відповідне навчання.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7. Кривдник повинен мати можливість відвідувати програму для кривдників за власною ініціативою на добровільній основі.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заходів.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Притягнення кривдника до відповідальності за непроходження програми для кривдників не звільняє його від обов'язку пройти таку програму.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10. У разі притягнення кривдника, зокрема дитини-кривдника, до кримінальної відповідальності судом на нього може бути покладено обов'язок пройти пробаційну програму відповідно до </w:t>
      </w:r>
      <w:hyperlink r:id="rId21" w:tgtFrame="_top" w:history="1">
        <w:r w:rsidRPr="004D2E58">
          <w:rPr>
            <w:rFonts w:ascii="Arial" w:eastAsia="Times New Roman" w:hAnsi="Arial" w:cs="Arial"/>
            <w:color w:val="0000FF"/>
            <w:sz w:val="24"/>
            <w:szCs w:val="24"/>
            <w:lang w:eastAsia="ru-RU"/>
          </w:rPr>
          <w:t>пункту 4 частини другої статті 76 Кримінального кодексу України</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Розділ VI</w:t>
      </w:r>
      <w:r w:rsidRPr="004D2E58">
        <w:rPr>
          <w:rFonts w:ascii="Arial" w:eastAsia="Times New Roman" w:hAnsi="Arial" w:cs="Arial"/>
          <w:color w:val="2A2928"/>
          <w:sz w:val="32"/>
          <w:szCs w:val="32"/>
          <w:lang w:eastAsia="ru-RU"/>
        </w:rPr>
        <w:br/>
        <w:t>ВІДПОВІДАЛЬНІСТЬ У СФЕРІ ЗАПОБІГАННЯ ТА ПРОТИДІЇ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29. Відповідальність за вчинення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Кривдник, який порушив вимоги спеціальних заходів щодо протидії домашньому насильству, несе відповідальність відповідно до закону.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30. Відшкодування матеріальних збитків і моральної шкоди, завданих унаслідок вчинення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Особі, яка має право на відшкодування матеріальних збитків і моральної шкоди, завданих внаслідок домашнього насильства, моральна шкода відшкодовується незалежно від матеріальних збитків, які підлягають відшкодуванню, та не пов'язана з їх розміром.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Порядок відшкодування матеріальних збитків і моральної шкоди, завданих унаслідок домашнього насильства, визначається </w:t>
      </w:r>
      <w:hyperlink r:id="rId22" w:tgtFrame="_top" w:history="1">
        <w:r w:rsidRPr="004D2E58">
          <w:rPr>
            <w:rFonts w:ascii="Arial" w:eastAsia="Times New Roman" w:hAnsi="Arial" w:cs="Arial"/>
            <w:color w:val="0000FF"/>
            <w:sz w:val="24"/>
            <w:szCs w:val="24"/>
            <w:lang w:eastAsia="ru-RU"/>
          </w:rPr>
          <w:t>Цивільним кодексом України</w:t>
        </w:r>
      </w:hyperlink>
      <w:r w:rsidRPr="004D2E58">
        <w:rPr>
          <w:rFonts w:ascii="Arial" w:eastAsia="Times New Roman" w:hAnsi="Arial" w:cs="Arial"/>
          <w:color w:val="2A2928"/>
          <w:sz w:val="24"/>
          <w:szCs w:val="24"/>
          <w:lang w:eastAsia="ru-RU"/>
        </w:rPr>
        <w:t> та іншими законодавчими актами.</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31. Відповідальність посадових осіб за недотримання вимог законодавства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Посадові та службові особи, визнані винними у порушенні вимог законодавства у сфері запобігання та протидії домашньому насильству, несуть відповідальність відповідно до закону.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Постраждала особа та кривдник мають право на оскарження рішень, дій чи бездіяльності суб'єктів, що здійснюють заходи у сфері запобігання та протидії домашньому насильству, у порядку, встановленому законодавством.</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lastRenderedPageBreak/>
        <w:t>Розділ VII</w:t>
      </w:r>
      <w:r w:rsidRPr="004D2E58">
        <w:rPr>
          <w:rFonts w:ascii="Arial" w:eastAsia="Times New Roman" w:hAnsi="Arial" w:cs="Arial"/>
          <w:color w:val="2A2928"/>
          <w:sz w:val="32"/>
          <w:szCs w:val="32"/>
          <w:lang w:eastAsia="ru-RU"/>
        </w:rPr>
        <w:br/>
        <w:t>ФІНАНСОВЕ ЗАБЕЗПЕЧЕННЯ ЗАХОДІВ У СФЕРІ ЗАПОБІГАННЯ ТА ПРОТИДІЇ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32. Фінансування витрат, пов'язаних із запобіганням та протидією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Фінансове забезпечення заходів у сфері запобігання та протидії домашньому насильству, надання допомоги постраждалим особам, а також створення та забезпечення функціонування Єдиного державного реєстру випадків домашнього насильства та насильства за ознакою статі здійснюється за рахунок коштів державного та місцевих бюджетів, коштів підприємств, установ та організацій, професійних спілок, добровільних внесків юридичних і фізичних осіб, інших джерел, не заборонених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Фінансове забезпечення діяльності суб'єктів, що здійснюють заходи у сфері запобігання та протидії домашньому насильству, державної та комунальної форм власності здійснюється за рахунок коштів відповідного бюджету та інших джерел, не заборонених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Утримання спеціалізованих служб підтримки постраждалих осіб, що не належать до державної та комунальної форм власності, забезпечення розвитку їхньої матеріальної бази та надання ними соціальних послуг здійснюються за рахунок коштів їх засновників та інших коштів, не заборонених законодавством, у тому числі на умовах соціального замовлення.</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Розділ VIII</w:t>
      </w:r>
      <w:r w:rsidRPr="004D2E58">
        <w:rPr>
          <w:rFonts w:ascii="Arial" w:eastAsia="Times New Roman" w:hAnsi="Arial" w:cs="Arial"/>
          <w:color w:val="2A2928"/>
          <w:sz w:val="32"/>
          <w:szCs w:val="32"/>
          <w:lang w:eastAsia="ru-RU"/>
        </w:rPr>
        <w:br/>
        <w:t>КОНТРОЛЬ ЗА ДОТРИМАННЯМ ЗАКОНОДАВСТВА У СФЕРІ ЗАПОБІГАННЯ ТА ПРОТИДІЇ ДОМАШНЬОМУ НАСИЛЬСТВУ</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33. Контроль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Верховна Рада України здійснює парламентський контроль у сфері запобігання та протидії домашньому насильству в межах повноважень та у спосіб, визначені </w:t>
      </w:r>
      <w:hyperlink r:id="rId23" w:tgtFrame="_top" w:history="1">
        <w:r w:rsidRPr="004D2E58">
          <w:rPr>
            <w:rFonts w:ascii="Arial" w:eastAsia="Times New Roman" w:hAnsi="Arial" w:cs="Arial"/>
            <w:color w:val="0000FF"/>
            <w:sz w:val="24"/>
            <w:szCs w:val="24"/>
            <w:lang w:eastAsia="ru-RU"/>
          </w:rPr>
          <w:t>Конституцією України</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Інші органи державної влади здійснюють контроль у сфері запобігання та протидії домашньому насильству в межах повноважень та у спосіб, визначені </w:t>
      </w:r>
      <w:hyperlink r:id="rId24" w:tgtFrame="_top" w:history="1">
        <w:r w:rsidRPr="004D2E58">
          <w:rPr>
            <w:rFonts w:ascii="Arial" w:eastAsia="Times New Roman" w:hAnsi="Arial" w:cs="Arial"/>
            <w:color w:val="0000FF"/>
            <w:sz w:val="24"/>
            <w:szCs w:val="24"/>
            <w:lang w:eastAsia="ru-RU"/>
          </w:rPr>
          <w:t>Конституцією</w:t>
        </w:r>
      </w:hyperlink>
      <w:r w:rsidRPr="004D2E58">
        <w:rPr>
          <w:rFonts w:ascii="Arial" w:eastAsia="Times New Roman" w:hAnsi="Arial" w:cs="Arial"/>
          <w:color w:val="2A2928"/>
          <w:sz w:val="24"/>
          <w:szCs w:val="24"/>
          <w:lang w:eastAsia="ru-RU"/>
        </w:rPr>
        <w:t> та законами України.</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Стаття 34. Громадський контроль за дотриманням законодавства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1. Громадські об'єднання, члени або уповноважені представники таких об'єднань з дотриманням правового режиму інформації з обмеженим доступом можуть </w:t>
      </w:r>
      <w:r w:rsidRPr="004D2E58">
        <w:rPr>
          <w:rFonts w:ascii="Arial" w:eastAsia="Times New Roman" w:hAnsi="Arial" w:cs="Arial"/>
          <w:color w:val="2A2928"/>
          <w:sz w:val="24"/>
          <w:szCs w:val="24"/>
          <w:lang w:eastAsia="ru-RU"/>
        </w:rPr>
        <w:lastRenderedPageBreak/>
        <w:t>здійснювати громадський контроль за здійсненням заходів та реалізацією державної політики у сфері запобігання та протидії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Звіти за результатами громадського контролю доводяться до відома спеціально уповноважених органів у сфері запобігання та протидії домашньому насильству і враховуються ними під час визначення пріоритетів та основних напрямів державної політики у сфері запобігання та протидії домашньому насильству, а також під час розроблення відповідних регіональних програм.</w:t>
      </w:r>
    </w:p>
    <w:p w:rsidR="004D2E58" w:rsidRPr="004D2E58" w:rsidRDefault="004D2E58" w:rsidP="004D2E58">
      <w:pPr>
        <w:shd w:val="clear" w:color="auto" w:fill="FFFFFF"/>
        <w:spacing w:after="0" w:line="435" w:lineRule="atLeast"/>
        <w:jc w:val="center"/>
        <w:outlineLvl w:val="2"/>
        <w:rPr>
          <w:rFonts w:ascii="Arial" w:eastAsia="Times New Roman" w:hAnsi="Arial" w:cs="Arial"/>
          <w:color w:val="2A2928"/>
          <w:sz w:val="32"/>
          <w:szCs w:val="32"/>
          <w:lang w:eastAsia="ru-RU"/>
        </w:rPr>
      </w:pPr>
      <w:r w:rsidRPr="004D2E58">
        <w:rPr>
          <w:rFonts w:ascii="Arial" w:eastAsia="Times New Roman" w:hAnsi="Arial" w:cs="Arial"/>
          <w:color w:val="2A2928"/>
          <w:sz w:val="32"/>
          <w:szCs w:val="32"/>
          <w:lang w:eastAsia="ru-RU"/>
        </w:rPr>
        <w:t>Розділ IX</w:t>
      </w:r>
      <w:r w:rsidRPr="004D2E58">
        <w:rPr>
          <w:rFonts w:ascii="Arial" w:eastAsia="Times New Roman" w:hAnsi="Arial" w:cs="Arial"/>
          <w:color w:val="2A2928"/>
          <w:sz w:val="32"/>
          <w:szCs w:val="32"/>
          <w:lang w:eastAsia="ru-RU"/>
        </w:rPr>
        <w:br/>
        <w:t>ПРИКІНЦЕВІ ПОЛОЖЕННЯ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Цей Закон набирає чинності з дня, наступного за днем його опублікування.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Визнати таким, що втратив чинність, </w:t>
      </w:r>
      <w:hyperlink r:id="rId25" w:tgtFrame="_top" w:history="1">
        <w:r w:rsidRPr="004D2E58">
          <w:rPr>
            <w:rFonts w:ascii="Arial" w:eastAsia="Times New Roman" w:hAnsi="Arial" w:cs="Arial"/>
            <w:color w:val="0000FF"/>
            <w:sz w:val="24"/>
            <w:szCs w:val="24"/>
            <w:lang w:eastAsia="ru-RU"/>
          </w:rPr>
          <w:t>Закон України "Про попередження насильства в сім'ї"</w:t>
        </w:r>
      </w:hyperlink>
      <w:r w:rsidRPr="004D2E58">
        <w:rPr>
          <w:rFonts w:ascii="Arial" w:eastAsia="Times New Roman" w:hAnsi="Arial" w:cs="Arial"/>
          <w:color w:val="2A2928"/>
          <w:sz w:val="24"/>
          <w:szCs w:val="24"/>
          <w:lang w:eastAsia="ru-RU"/>
        </w:rPr>
        <w:t> (Відомості Верховної Ради України, 2002 р., N 10, ст. 70 із наступними змінами).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Внести зміни до таких законодавчих актів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у </w:t>
      </w:r>
      <w:hyperlink r:id="rId26" w:tgtFrame="_top" w:history="1">
        <w:r w:rsidRPr="004D2E58">
          <w:rPr>
            <w:rFonts w:ascii="Arial" w:eastAsia="Times New Roman" w:hAnsi="Arial" w:cs="Arial"/>
            <w:color w:val="0000FF"/>
            <w:sz w:val="24"/>
            <w:szCs w:val="24"/>
            <w:lang w:eastAsia="ru-RU"/>
          </w:rPr>
          <w:t>Кодексі України про адміністративні правопорушення</w:t>
        </w:r>
      </w:hyperlink>
      <w:r w:rsidRPr="004D2E58">
        <w:rPr>
          <w:rFonts w:ascii="Arial" w:eastAsia="Times New Roman" w:hAnsi="Arial" w:cs="Arial"/>
          <w:color w:val="2A2928"/>
          <w:sz w:val="24"/>
          <w:szCs w:val="24"/>
          <w:lang w:eastAsia="ru-RU"/>
        </w:rPr>
        <w:t> (Відомості Верховної Ради УРСР, 1984 р., додаток до N 51, ст. 1122):</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доповнити статтею 39</w:t>
      </w:r>
      <w:r w:rsidRPr="004D2E58">
        <w:rPr>
          <w:rFonts w:ascii="Arial" w:eastAsia="Times New Roman" w:hAnsi="Arial" w:cs="Arial"/>
          <w:color w:val="2A2928"/>
          <w:sz w:val="24"/>
          <w:szCs w:val="24"/>
          <w:vertAlign w:val="superscript"/>
          <w:lang w:eastAsia="ru-RU"/>
        </w:rPr>
        <w:t>1</w:t>
      </w:r>
      <w:r w:rsidRPr="004D2E58">
        <w:rPr>
          <w:rFonts w:ascii="Arial" w:eastAsia="Times New Roman" w:hAnsi="Arial" w:cs="Arial"/>
          <w:color w:val="2A2928"/>
          <w:sz w:val="24"/>
          <w:szCs w:val="24"/>
          <w:lang w:eastAsia="ru-RU"/>
        </w:rPr>
        <w:t> такого змісту:</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w:t>
      </w:r>
      <w:r w:rsidRPr="004D2E58">
        <w:rPr>
          <w:rFonts w:ascii="Arial" w:eastAsia="Times New Roman" w:hAnsi="Arial" w:cs="Arial"/>
          <w:b/>
          <w:bCs/>
          <w:color w:val="2A2928"/>
          <w:sz w:val="24"/>
          <w:szCs w:val="24"/>
          <w:lang w:eastAsia="ru-RU"/>
        </w:rPr>
        <w:t>Стаття 39</w:t>
      </w:r>
      <w:r w:rsidRPr="004D2E58">
        <w:rPr>
          <w:rFonts w:ascii="Arial" w:eastAsia="Times New Roman" w:hAnsi="Arial" w:cs="Arial"/>
          <w:b/>
          <w:bCs/>
          <w:color w:val="2A2928"/>
          <w:sz w:val="24"/>
          <w:szCs w:val="24"/>
          <w:vertAlign w:val="superscript"/>
          <w:lang w:eastAsia="ru-RU"/>
        </w:rPr>
        <w:t>1</w:t>
      </w:r>
      <w:r w:rsidRPr="004D2E58">
        <w:rPr>
          <w:rFonts w:ascii="Arial" w:eastAsia="Times New Roman" w:hAnsi="Arial" w:cs="Arial"/>
          <w:b/>
          <w:bCs/>
          <w:color w:val="2A2928"/>
          <w:sz w:val="24"/>
          <w:szCs w:val="24"/>
          <w:lang w:eastAsia="ru-RU"/>
        </w:rPr>
        <w:t>. Направлення на проходження програми для особи, яка вчинила домашнє насильство чи насильство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 України "Про запобігання та протидію домашньому насильству" чи </w:t>
      </w:r>
      <w:hyperlink r:id="rId27" w:tgtFrame="_top" w:history="1">
        <w:r w:rsidRPr="004D2E58">
          <w:rPr>
            <w:rFonts w:ascii="Arial" w:eastAsia="Times New Roman" w:hAnsi="Arial" w:cs="Arial"/>
            <w:color w:val="0000FF"/>
            <w:sz w:val="24"/>
            <w:szCs w:val="24"/>
            <w:lang w:eastAsia="ru-RU"/>
          </w:rPr>
          <w:t>Законом України "Про забезпечення рівних прав та можливостей жінок і чоловіків"</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статтю 173</w:t>
      </w:r>
      <w:r w:rsidRPr="004D2E58">
        <w:rPr>
          <w:rFonts w:ascii="Arial" w:eastAsia="Times New Roman" w:hAnsi="Arial" w:cs="Arial"/>
          <w:color w:val="2A2928"/>
          <w:sz w:val="24"/>
          <w:szCs w:val="24"/>
          <w:vertAlign w:val="superscript"/>
          <w:lang w:eastAsia="ru-RU"/>
        </w:rPr>
        <w:t>2</w:t>
      </w:r>
      <w:r w:rsidRPr="004D2E58">
        <w:rPr>
          <w:rFonts w:ascii="Arial" w:eastAsia="Times New Roman" w:hAnsi="Arial" w:cs="Arial"/>
          <w:color w:val="2A2928"/>
          <w:sz w:val="24"/>
          <w:szCs w:val="24"/>
          <w:lang w:eastAsia="ru-RU"/>
        </w:rPr>
        <w:t> викласти в такій редакції:</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w:t>
      </w:r>
      <w:r w:rsidRPr="004D2E58">
        <w:rPr>
          <w:rFonts w:ascii="Arial" w:eastAsia="Times New Roman" w:hAnsi="Arial" w:cs="Arial"/>
          <w:b/>
          <w:bCs/>
          <w:color w:val="2A2928"/>
          <w:sz w:val="24"/>
          <w:szCs w:val="24"/>
          <w:lang w:eastAsia="ru-RU"/>
        </w:rPr>
        <w:t>Стаття 173</w:t>
      </w:r>
      <w:r w:rsidRPr="004D2E58">
        <w:rPr>
          <w:rFonts w:ascii="Arial" w:eastAsia="Times New Roman" w:hAnsi="Arial" w:cs="Arial"/>
          <w:b/>
          <w:bCs/>
          <w:color w:val="2A2928"/>
          <w:sz w:val="24"/>
          <w:szCs w:val="24"/>
          <w:vertAlign w:val="superscript"/>
          <w:lang w:eastAsia="ru-RU"/>
        </w:rPr>
        <w:t>2</w:t>
      </w:r>
      <w:r w:rsidRPr="004D2E58">
        <w:rPr>
          <w:rFonts w:ascii="Arial" w:eastAsia="Times New Roman" w:hAnsi="Arial" w:cs="Arial"/>
          <w:b/>
          <w:bCs/>
          <w:color w:val="2A2928"/>
          <w:sz w:val="24"/>
          <w:szCs w:val="24"/>
          <w:lang w:eastAsia="ru-RU"/>
        </w:rPr>
        <w:t>.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Вчинення домашнього насильства, насильства за ознакою статі,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його винесення, -</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тягнуть за собою накладення штрафу від десяти до двадцяти неоподатковуваних мінімумів доходів громадян або громадські роботи на строк від тридцяти до сорока годин, або адміністративний арешт на строк до семи діб.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тягнуть за собою накладення штрафу від двадцяти до сорока неоподатковуваних мінімумів доходів громадян або громадські роботи на строк від сорока до шістдесяти годин, або адміністративний арешт на строк до п'ятнадцяти діб";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 </w:t>
      </w:r>
      <w:hyperlink r:id="rId28" w:tgtFrame="_top" w:history="1">
        <w:r w:rsidRPr="004D2E58">
          <w:rPr>
            <w:rFonts w:ascii="Arial" w:eastAsia="Times New Roman" w:hAnsi="Arial" w:cs="Arial"/>
            <w:color w:val="0000FF"/>
            <w:sz w:val="24"/>
            <w:szCs w:val="24"/>
            <w:lang w:eastAsia="ru-RU"/>
          </w:rPr>
          <w:t>Цивільному процесуальному кодексі України</w:t>
        </w:r>
      </w:hyperlink>
      <w:r w:rsidRPr="004D2E58">
        <w:rPr>
          <w:rFonts w:ascii="Arial" w:eastAsia="Times New Roman" w:hAnsi="Arial" w:cs="Arial"/>
          <w:color w:val="2A2928"/>
          <w:sz w:val="24"/>
          <w:szCs w:val="24"/>
          <w:lang w:eastAsia="ru-RU"/>
        </w:rPr>
        <w:t> (Відомості Верховної Ради України, 2017 р., N 48, ст. 436):</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128:</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дев'яту після слів "передбачених цим Кодексом" доповнити словами "зокрема у справах про видачу обмежувального припису";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одинадцяту викласти в такій редакції: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"11. Відповідач, третя особа, свідок, зареєстроване місце проживання (перебування), місцезнаходження чи місце роботи якого невідоме, а також заінтересована особа у справах про видачу обмежувального припису викликаються до суду через оголошення на офіційному веб-сайті судової влади України, яке повинно бути розміщене не пізніше ніж за десять днів, а у разі розгляду справи про видачу обмежувального припису - не пізніше 24 годин до дати відповідного судового засідання. З опублікуванням оголошення про виклик особа вважається повідомленою про дату, час і місце розгляду справи";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розділ IV доповнити главою 13 такого змісту:</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w:t>
      </w:r>
      <w:r w:rsidRPr="004D2E58">
        <w:rPr>
          <w:rFonts w:ascii="Arial" w:eastAsia="Times New Roman" w:hAnsi="Arial" w:cs="Arial"/>
          <w:b/>
          <w:bCs/>
          <w:color w:val="2A2928"/>
          <w:sz w:val="24"/>
          <w:szCs w:val="24"/>
          <w:lang w:eastAsia="ru-RU"/>
        </w:rPr>
        <w:t>Глава 13. Розгляд судом справ про видачу і продовження обмежувального припису</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350</w:t>
      </w:r>
      <w:r w:rsidRPr="004D2E58">
        <w:rPr>
          <w:rFonts w:ascii="Arial" w:eastAsia="Times New Roman" w:hAnsi="Arial" w:cs="Arial"/>
          <w:b/>
          <w:bCs/>
          <w:color w:val="2A2928"/>
          <w:sz w:val="24"/>
          <w:szCs w:val="24"/>
          <w:vertAlign w:val="superscript"/>
          <w:lang w:eastAsia="ru-RU"/>
        </w:rPr>
        <w:t>1</w:t>
      </w:r>
      <w:r w:rsidRPr="004D2E58">
        <w:rPr>
          <w:rFonts w:ascii="Arial" w:eastAsia="Times New Roman" w:hAnsi="Arial" w:cs="Arial"/>
          <w:b/>
          <w:bCs/>
          <w:color w:val="2A2928"/>
          <w:sz w:val="24"/>
          <w:szCs w:val="24"/>
          <w:lang w:eastAsia="ru-RU"/>
        </w:rPr>
        <w:t>. Підсудність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Заява про видачу обмежувального припису подається до суду за місцем проживання (перебування) особи, яка постраждала від домашнього насильства або насильства за ознакою статі, а якщо зазначена особа перебуває у закладі, що належить до загальних чи спеціалізованих служб підтримки постраждалих осіб, - за місцезнаходженням цього закладу.</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350</w:t>
      </w:r>
      <w:r w:rsidRPr="004D2E58">
        <w:rPr>
          <w:rFonts w:ascii="Arial" w:eastAsia="Times New Roman" w:hAnsi="Arial" w:cs="Arial"/>
          <w:b/>
          <w:bCs/>
          <w:color w:val="2A2928"/>
          <w:sz w:val="24"/>
          <w:szCs w:val="24"/>
          <w:vertAlign w:val="superscript"/>
          <w:lang w:eastAsia="ru-RU"/>
        </w:rPr>
        <w:t>2</w:t>
      </w:r>
      <w:r w:rsidRPr="004D2E58">
        <w:rPr>
          <w:rFonts w:ascii="Arial" w:eastAsia="Times New Roman" w:hAnsi="Arial" w:cs="Arial"/>
          <w:b/>
          <w:bCs/>
          <w:color w:val="2A2928"/>
          <w:sz w:val="24"/>
          <w:szCs w:val="24"/>
          <w:lang w:eastAsia="ru-RU"/>
        </w:rPr>
        <w:t>. Особи, які можуть бути заявниками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Заява про видачу обмежувального припису може бути подана: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особою, яка постраждала від домашнього насильства, або її представником - у випадках, визначених Законом України "Про запобігання та протидію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особою, яка постраждала від насильства за ознакою статі, або її представником - у випадках, визначених </w:t>
      </w:r>
      <w:hyperlink r:id="rId29" w:tgtFrame="_top" w:history="1">
        <w:r w:rsidRPr="004D2E58">
          <w:rPr>
            <w:rFonts w:ascii="Arial" w:eastAsia="Times New Roman" w:hAnsi="Arial" w:cs="Arial"/>
            <w:color w:val="0000FF"/>
            <w:sz w:val="24"/>
            <w:szCs w:val="24"/>
            <w:lang w:eastAsia="ru-RU"/>
          </w:rPr>
          <w:t>Законом України "Про забезпечення рівних прав та можливостей жінок і чоловіків"</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3) батьками та іншими законними представниками дитини, родичами дитини (баба, дід, повнолітні брат, сестра), мачухою або вітчимом дитини, а також органом опіки та піклування в інтересах дитини,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30" w:tgtFrame="_top" w:history="1">
        <w:r w:rsidRPr="004D2E58">
          <w:rPr>
            <w:rFonts w:ascii="Arial" w:eastAsia="Times New Roman" w:hAnsi="Arial" w:cs="Arial"/>
            <w:color w:val="0000FF"/>
            <w:sz w:val="24"/>
            <w:szCs w:val="24"/>
            <w:lang w:eastAsia="ru-RU"/>
          </w:rPr>
          <w:t>Законом України "Про забезпечення рівних прав та можливостей жінок і чоловіків"</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опікуном, органом опіки та піклування в інтересах недієздатної особи,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31" w:tgtFrame="_top" w:history="1">
        <w:r w:rsidRPr="004D2E58">
          <w:rPr>
            <w:rFonts w:ascii="Arial" w:eastAsia="Times New Roman" w:hAnsi="Arial" w:cs="Arial"/>
            <w:color w:val="0000FF"/>
            <w:sz w:val="24"/>
            <w:szCs w:val="24"/>
            <w:lang w:eastAsia="ru-RU"/>
          </w:rPr>
          <w:t>Законом України "Про забезпечення рівних прав та можливостей жінок і чоловіків"</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350</w:t>
      </w:r>
      <w:r w:rsidRPr="004D2E58">
        <w:rPr>
          <w:rFonts w:ascii="Arial" w:eastAsia="Times New Roman" w:hAnsi="Arial" w:cs="Arial"/>
          <w:b/>
          <w:bCs/>
          <w:color w:val="2A2928"/>
          <w:sz w:val="24"/>
          <w:szCs w:val="24"/>
          <w:vertAlign w:val="superscript"/>
          <w:lang w:eastAsia="ru-RU"/>
        </w:rPr>
        <w:t>3</w:t>
      </w:r>
      <w:r w:rsidRPr="004D2E58">
        <w:rPr>
          <w:rFonts w:ascii="Arial" w:eastAsia="Times New Roman" w:hAnsi="Arial" w:cs="Arial"/>
          <w:b/>
          <w:bCs/>
          <w:color w:val="2A2928"/>
          <w:sz w:val="24"/>
          <w:szCs w:val="24"/>
          <w:lang w:eastAsia="ru-RU"/>
        </w:rPr>
        <w:t>. Заінтересовані особи у справах про видачу обмежувального припису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Заінтересованими особами у справах про видачу обмежувального припису є особи, стосовно яких подано заяву про видачу обмежувального припису.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Заінтересованими особами також можуть бути інші фізичні особи, прав та інтересів яких стосується заява про видачу обмежувального припису, а також органи державної влади та органи місцевого самоврядування у межах їх компетенції.</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350</w:t>
      </w:r>
      <w:r w:rsidRPr="004D2E58">
        <w:rPr>
          <w:rFonts w:ascii="Arial" w:eastAsia="Times New Roman" w:hAnsi="Arial" w:cs="Arial"/>
          <w:b/>
          <w:bCs/>
          <w:color w:val="2A2928"/>
          <w:sz w:val="24"/>
          <w:szCs w:val="24"/>
          <w:vertAlign w:val="superscript"/>
          <w:lang w:eastAsia="ru-RU"/>
        </w:rPr>
        <w:t>4</w:t>
      </w:r>
      <w:r w:rsidRPr="004D2E58">
        <w:rPr>
          <w:rFonts w:ascii="Arial" w:eastAsia="Times New Roman" w:hAnsi="Arial" w:cs="Arial"/>
          <w:b/>
          <w:bCs/>
          <w:color w:val="2A2928"/>
          <w:sz w:val="24"/>
          <w:szCs w:val="24"/>
          <w:lang w:eastAsia="ru-RU"/>
        </w:rPr>
        <w:t>. Зміст заяви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У заяві про видачу обмежувального припису повинно бути зазначено:</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найменування суду, до якого подається заява;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ім'я (прізвище, ім'я та по батькові) заявника та заінтересованої особи, їх місце проживання чи перебування, поштовий індекс, відомі номери засобів зв'язку та адреси електронної пошти, у разі якщо заява подається особою, зазначеною у пунктах 3 і 4 частини першої статті 350</w:t>
      </w:r>
      <w:r w:rsidRPr="004D2E58">
        <w:rPr>
          <w:rFonts w:ascii="Arial" w:eastAsia="Times New Roman" w:hAnsi="Arial" w:cs="Arial"/>
          <w:color w:val="2A2928"/>
          <w:sz w:val="24"/>
          <w:szCs w:val="24"/>
          <w:vertAlign w:val="superscript"/>
          <w:lang w:eastAsia="ru-RU"/>
        </w:rPr>
        <w:t>2</w:t>
      </w:r>
      <w:r w:rsidRPr="004D2E58">
        <w:rPr>
          <w:rFonts w:ascii="Arial" w:eastAsia="Times New Roman" w:hAnsi="Arial" w:cs="Arial"/>
          <w:color w:val="2A2928"/>
          <w:sz w:val="24"/>
          <w:szCs w:val="24"/>
          <w:lang w:eastAsia="ru-RU"/>
        </w:rPr>
        <w:t> цього Кодексу, - процесуальне становище особи, яка подає заяву, із зазначенням її імені (прізвища, імені та по батькові), місця проживання чи перебування, поштового індексу, відомих номерів засобів зв'язку та адреси електронної пошти, а також ім'я (прізвище, ім'я та по батькові) дитини або недієздатної особи, в інтересах якої подається заява, місце її проживання чи перебування, поштовий індекс, відомі номери засобів зв'язку та адреси електронної пошти, якщо такі відомі;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обставини, що свідчать про необхідність видачі судом обмежувального припису, та докази, що їх підтверджують (за наявності).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 разі неможливості надати докази, визначені пунктом 3 частини першої цієї статті, до заяви може бути додано клопотання про їх витребування.</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350</w:t>
      </w:r>
      <w:r w:rsidRPr="004D2E58">
        <w:rPr>
          <w:rFonts w:ascii="Arial" w:eastAsia="Times New Roman" w:hAnsi="Arial" w:cs="Arial"/>
          <w:b/>
          <w:bCs/>
          <w:color w:val="2A2928"/>
          <w:sz w:val="24"/>
          <w:szCs w:val="24"/>
          <w:vertAlign w:val="superscript"/>
          <w:lang w:eastAsia="ru-RU"/>
        </w:rPr>
        <w:t>5</w:t>
      </w:r>
      <w:r w:rsidRPr="004D2E58">
        <w:rPr>
          <w:rFonts w:ascii="Arial" w:eastAsia="Times New Roman" w:hAnsi="Arial" w:cs="Arial"/>
          <w:b/>
          <w:bCs/>
          <w:color w:val="2A2928"/>
          <w:sz w:val="24"/>
          <w:szCs w:val="24"/>
          <w:lang w:eastAsia="ru-RU"/>
        </w:rPr>
        <w:t>. Розгляд справи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1. Справа про видачу обмежувального припису розглядається судом за участю заявника та заінтересованих осіб. У разі якщо участь заявника становить загрозу </w:t>
      </w:r>
      <w:r w:rsidRPr="004D2E58">
        <w:rPr>
          <w:rFonts w:ascii="Arial" w:eastAsia="Times New Roman" w:hAnsi="Arial" w:cs="Arial"/>
          <w:color w:val="2A2928"/>
          <w:sz w:val="24"/>
          <w:szCs w:val="24"/>
          <w:lang w:eastAsia="ru-RU"/>
        </w:rPr>
        <w:lastRenderedPageBreak/>
        <w:t>подальшої дискримінації чи насильства для нього, справа може розглядатися без його участі.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Неявка належним чином повідомлених заінтересованих осіб не перешкоджає розгляду справи про видачу обмежувального припису.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Суд розглядає справу про видачу обмежувального припису не пізніше 72 годин після надходження заяви про видачу обмежувального припису до суду.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Судові витрати, пов'язані з розглядом справи про видачу обмежувального припису, відносяться на рахунок держави.</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350</w:t>
      </w:r>
      <w:r w:rsidRPr="004D2E58">
        <w:rPr>
          <w:rFonts w:ascii="Arial" w:eastAsia="Times New Roman" w:hAnsi="Arial" w:cs="Arial"/>
          <w:b/>
          <w:bCs/>
          <w:color w:val="2A2928"/>
          <w:sz w:val="24"/>
          <w:szCs w:val="24"/>
          <w:vertAlign w:val="superscript"/>
          <w:lang w:eastAsia="ru-RU"/>
        </w:rPr>
        <w:t>6</w:t>
      </w:r>
      <w:r w:rsidRPr="004D2E58">
        <w:rPr>
          <w:rFonts w:ascii="Arial" w:eastAsia="Times New Roman" w:hAnsi="Arial" w:cs="Arial"/>
          <w:b/>
          <w:bCs/>
          <w:color w:val="2A2928"/>
          <w:sz w:val="24"/>
          <w:szCs w:val="24"/>
          <w:lang w:eastAsia="ru-RU"/>
        </w:rPr>
        <w:t>. Рішення суду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Розглянувши заяву про видачу обмежувального припису, суд ухвалює рішення про задоволення заяви або про відмову в її задоволенні.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У разі задоволення заяви суд видає обмежувальний припис у вигляді одного чи декількох заходів тимчасового обмеження прав особи, яка вчинила домашнє насильство чи насильство за ознакою статі, передбачених Законом України "Про запобігання та протидію домашньому насильству" або </w:t>
      </w:r>
      <w:hyperlink r:id="rId32" w:tgtFrame="_top" w:history="1">
        <w:r w:rsidRPr="004D2E58">
          <w:rPr>
            <w:rFonts w:ascii="Arial" w:eastAsia="Times New Roman" w:hAnsi="Arial" w:cs="Arial"/>
            <w:color w:val="0000FF"/>
            <w:sz w:val="24"/>
            <w:szCs w:val="24"/>
            <w:lang w:eastAsia="ru-RU"/>
          </w:rPr>
          <w:t>Законом України "Про забезпечення рівних прав та можливостей жінок і чоловіків"</w:t>
        </w:r>
      </w:hyperlink>
      <w:r w:rsidRPr="004D2E58">
        <w:rPr>
          <w:rFonts w:ascii="Arial" w:eastAsia="Times New Roman" w:hAnsi="Arial" w:cs="Arial"/>
          <w:color w:val="2A2928"/>
          <w:sz w:val="24"/>
          <w:szCs w:val="24"/>
          <w:lang w:eastAsia="ru-RU"/>
        </w:rPr>
        <w:t>, на строк від одного до шести місяців.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Обмежувальний припис, виданий судом стосовно особи, яка на момент винесення рішення суду не досягла вісімнадцятирічного віку, не може обмежувати право проживання (перебування) цієї особи у місці свого постійного проживання (перебування).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Рішення суду про видачу обмежувального припису підлягає негайному виконанню, а його оскарження не зупиняє його виконання.</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350</w:t>
      </w:r>
      <w:r w:rsidRPr="004D2E58">
        <w:rPr>
          <w:rFonts w:ascii="Arial" w:eastAsia="Times New Roman" w:hAnsi="Arial" w:cs="Arial"/>
          <w:b/>
          <w:bCs/>
          <w:color w:val="2A2928"/>
          <w:sz w:val="24"/>
          <w:szCs w:val="24"/>
          <w:vertAlign w:val="superscript"/>
          <w:lang w:eastAsia="ru-RU"/>
        </w:rPr>
        <w:t>7</w:t>
      </w:r>
      <w:r w:rsidRPr="004D2E58">
        <w:rPr>
          <w:rFonts w:ascii="Arial" w:eastAsia="Times New Roman" w:hAnsi="Arial" w:cs="Arial"/>
          <w:b/>
          <w:bCs/>
          <w:color w:val="2A2928"/>
          <w:sz w:val="24"/>
          <w:szCs w:val="24"/>
          <w:lang w:eastAsia="ru-RU"/>
        </w:rPr>
        <w:t>. Продовження обмежувального припису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За заявою осіб, визначених статтею 350</w:t>
      </w:r>
      <w:r w:rsidRPr="004D2E58">
        <w:rPr>
          <w:rFonts w:ascii="Arial" w:eastAsia="Times New Roman" w:hAnsi="Arial" w:cs="Arial"/>
          <w:color w:val="2A2928"/>
          <w:sz w:val="24"/>
          <w:szCs w:val="24"/>
          <w:vertAlign w:val="superscript"/>
          <w:lang w:eastAsia="ru-RU"/>
        </w:rPr>
        <w:t>2</w:t>
      </w:r>
      <w:r w:rsidRPr="004D2E58">
        <w:rPr>
          <w:rFonts w:ascii="Arial" w:eastAsia="Times New Roman" w:hAnsi="Arial" w:cs="Arial"/>
          <w:color w:val="2A2928"/>
          <w:sz w:val="24"/>
          <w:szCs w:val="24"/>
          <w:lang w:eastAsia="ru-RU"/>
        </w:rPr>
        <w:t> цього Кодексу, обмежувальний припис може бути продовжений судом на строк не більше шести місяців після закінчення строку, встановленого рішенням суду згідно з частиною другою статті 350</w:t>
      </w:r>
      <w:r w:rsidRPr="004D2E58">
        <w:rPr>
          <w:rFonts w:ascii="Arial" w:eastAsia="Times New Roman" w:hAnsi="Arial" w:cs="Arial"/>
          <w:color w:val="2A2928"/>
          <w:sz w:val="24"/>
          <w:szCs w:val="24"/>
          <w:vertAlign w:val="superscript"/>
          <w:lang w:eastAsia="ru-RU"/>
        </w:rPr>
        <w:t>6</w:t>
      </w:r>
      <w:r w:rsidRPr="004D2E58">
        <w:rPr>
          <w:rFonts w:ascii="Arial" w:eastAsia="Times New Roman" w:hAnsi="Arial" w:cs="Arial"/>
          <w:color w:val="2A2928"/>
          <w:sz w:val="24"/>
          <w:szCs w:val="24"/>
          <w:lang w:eastAsia="ru-RU"/>
        </w:rPr>
        <w:t> цього Кодексу.</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350</w:t>
      </w:r>
      <w:r w:rsidRPr="004D2E58">
        <w:rPr>
          <w:rFonts w:ascii="Arial" w:eastAsia="Times New Roman" w:hAnsi="Arial" w:cs="Arial"/>
          <w:b/>
          <w:bCs/>
          <w:color w:val="2A2928"/>
          <w:sz w:val="24"/>
          <w:szCs w:val="24"/>
          <w:vertAlign w:val="superscript"/>
          <w:lang w:eastAsia="ru-RU"/>
        </w:rPr>
        <w:t>8</w:t>
      </w:r>
      <w:r w:rsidRPr="004D2E58">
        <w:rPr>
          <w:rFonts w:ascii="Arial" w:eastAsia="Times New Roman" w:hAnsi="Arial" w:cs="Arial"/>
          <w:b/>
          <w:bCs/>
          <w:color w:val="2A2928"/>
          <w:sz w:val="24"/>
          <w:szCs w:val="24"/>
          <w:lang w:eastAsia="ru-RU"/>
        </w:rPr>
        <w:t>. Вручення рішення суду, повідомлення про видачу або продовження обмежувального припису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 Копії повного рішення суду вручаються учасникам справи, які були присутні у судовому засіданні, негайно після проголошення такого рішення. Учасникам справи, які не були присутні у судовому засіданні, копія рішення суду надсилається рекомендованим листом з повідомленням про вручення негайно, але не пізніше наступного дня з дня ухвалення рішення.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2. Про видачу або продовження обмежувального припису суд не пізніше наступного дня з дня ухвалення рішення повідомляє уповноважені підрозділи органів Національної поліції України за місцем проживання (перебування) заявника для взяття особи, стосовно якої видано або продовжено обмежувальний припис, на профілактичний облік, а також районні, районні у містах Києві і </w:t>
      </w:r>
      <w:r w:rsidRPr="004D2E58">
        <w:rPr>
          <w:rFonts w:ascii="Arial" w:eastAsia="Times New Roman" w:hAnsi="Arial" w:cs="Arial"/>
          <w:color w:val="2A2928"/>
          <w:sz w:val="24"/>
          <w:szCs w:val="24"/>
          <w:lang w:eastAsia="ru-RU"/>
        </w:rPr>
        <w:lastRenderedPageBreak/>
        <w:t>Севастополі державні адміністрації та виконавчі органи сільських, селищних, міських, районних у містах рад за місцем проживання (перебування) заявника";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430:</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першу доповнити пунктом 10 такого змісту: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"10) видачу або продовження обмежувального припису";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3) у </w:t>
      </w:r>
      <w:hyperlink r:id="rId33" w:tgtFrame="_top" w:history="1">
        <w:r w:rsidRPr="004D2E58">
          <w:rPr>
            <w:rFonts w:ascii="Arial" w:eastAsia="Times New Roman" w:hAnsi="Arial" w:cs="Arial"/>
            <w:color w:val="0000FF"/>
            <w:sz w:val="24"/>
            <w:szCs w:val="24"/>
            <w:lang w:eastAsia="ru-RU"/>
          </w:rPr>
          <w:t>Законі України "Про охорону дитинства"</w:t>
        </w:r>
      </w:hyperlink>
      <w:r w:rsidRPr="004D2E58">
        <w:rPr>
          <w:rFonts w:ascii="Arial" w:eastAsia="Times New Roman" w:hAnsi="Arial" w:cs="Arial"/>
          <w:color w:val="2A2928"/>
          <w:sz w:val="24"/>
          <w:szCs w:val="24"/>
          <w:lang w:eastAsia="ru-RU"/>
        </w:rPr>
        <w:t> (Відомості Верховної Ради України, 2001 р., N 30, ст. 142 із наступними змінами):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1:</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після абзацу четвертого доповнити новим абзацом такого змісту: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зв'язку з цим абзаци п'ятий - двадцятий вважати відповідно абзацами шостим - двадцять першим;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 абзаці десятому слова "насильством та жорстоким поводженням у сім'ї" замінити словами "жорстоким поводженням, зокрема домашнім насильством";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10:</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другий частини другої викласти в такій редакції: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третю після слів "центри соціальних служб для сім'ї, дітей та молоді" доповнити словами "кол-центр з питань запобігання та протидії домашньому насильству, насильству за ознакою статі та насильству стосовно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четверту після слів "центрів соціальних служб для сім'ї, дітей та молоді" доповнити словами "кол-центру з питань запобігання та протидії домашньому насильству, насильству за ознакою статі та насильству стосовно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частині шостій слова "жорстоке поводження, насильство і знущання над ними в сім'ї та поза її межами" замінити словами "домашнє насильство та інші прояви жорстокого поводження з дитиною";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другу статті 23</w:t>
      </w:r>
      <w:r w:rsidRPr="004D2E58">
        <w:rPr>
          <w:rFonts w:ascii="Arial" w:eastAsia="Times New Roman" w:hAnsi="Arial" w:cs="Arial"/>
          <w:color w:val="2A2928"/>
          <w:sz w:val="24"/>
          <w:szCs w:val="24"/>
          <w:vertAlign w:val="superscript"/>
          <w:lang w:eastAsia="ru-RU"/>
        </w:rPr>
        <w:t>1</w:t>
      </w:r>
      <w:r w:rsidRPr="004D2E58">
        <w:rPr>
          <w:rFonts w:ascii="Arial" w:eastAsia="Times New Roman" w:hAnsi="Arial" w:cs="Arial"/>
          <w:color w:val="2A2928"/>
          <w:sz w:val="24"/>
          <w:szCs w:val="24"/>
          <w:lang w:eastAsia="ru-RU"/>
        </w:rPr>
        <w:t> доповнити реченням такого змісту: "Суб'єкти соціальної роботи з сім'ями, дітьми та молоддю забезпечують ведення обліку дітей, які перебувають у складних життєвих обставинах";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абзаци восьмий і дев'ятий </w:t>
      </w:r>
      <w:hyperlink r:id="rId34" w:tgtFrame="_top" w:history="1">
        <w:r w:rsidRPr="004D2E58">
          <w:rPr>
            <w:rFonts w:ascii="Arial" w:eastAsia="Times New Roman" w:hAnsi="Arial" w:cs="Arial"/>
            <w:color w:val="0000FF"/>
            <w:sz w:val="24"/>
            <w:szCs w:val="24"/>
            <w:lang w:eastAsia="ru-RU"/>
          </w:rPr>
          <w:t>статті 1 Закону України "Про соціальні послуги"</w:t>
        </w:r>
      </w:hyperlink>
      <w:r w:rsidRPr="004D2E58">
        <w:rPr>
          <w:rFonts w:ascii="Arial" w:eastAsia="Times New Roman" w:hAnsi="Arial" w:cs="Arial"/>
          <w:color w:val="2A2928"/>
          <w:sz w:val="24"/>
          <w:szCs w:val="24"/>
          <w:lang w:eastAsia="ru-RU"/>
        </w:rPr>
        <w:t> (Відомості Верховної Ради України, 2003 р., N 45, ст. 358; 2009 р., N 38, ст. 535; 2011 р., N 42, ст. 435; 2012 р., N 19 - 20, ст. 173; 2013 р., N 3, ст. 22) після слова "насильства" доповнити словами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5) у </w:t>
      </w:r>
      <w:hyperlink r:id="rId35" w:tgtFrame="_top" w:history="1">
        <w:r w:rsidRPr="004D2E58">
          <w:rPr>
            <w:rFonts w:ascii="Arial" w:eastAsia="Times New Roman" w:hAnsi="Arial" w:cs="Arial"/>
            <w:color w:val="0000FF"/>
            <w:sz w:val="24"/>
            <w:szCs w:val="24"/>
            <w:lang w:eastAsia="ru-RU"/>
          </w:rPr>
          <w:t>Законі України "Про забезпечення рівних прав та можливостей жінок і чоловіків"</w:t>
        </w:r>
      </w:hyperlink>
      <w:r w:rsidRPr="004D2E58">
        <w:rPr>
          <w:rFonts w:ascii="Arial" w:eastAsia="Times New Roman" w:hAnsi="Arial" w:cs="Arial"/>
          <w:color w:val="2A2928"/>
          <w:sz w:val="24"/>
          <w:szCs w:val="24"/>
          <w:lang w:eastAsia="ru-RU"/>
        </w:rPr>
        <w:t> (Відомості Верховної Ради України, 2005 р., N 52, ст. 561; 2013 р., N 15, ст. 97; 2014 р., N 27, ст. 915):</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1:</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абзаци четвертий і п'ятий викласти в такій редакції: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"дискримінація за ознакою статі - ситуація, за якої особа та/або група осіб за ознаками статі, які були, є та можуть бути дійсними або припущеними, зазнає обмеження у визнанні, реалізації або користуванні правами і свободами або привілеями в будь-якій формі, встановленій </w:t>
      </w:r>
      <w:hyperlink r:id="rId36" w:tgtFrame="_top" w:history="1">
        <w:r w:rsidRPr="004D2E58">
          <w:rPr>
            <w:rFonts w:ascii="Arial" w:eastAsia="Times New Roman" w:hAnsi="Arial" w:cs="Arial"/>
            <w:color w:val="0000FF"/>
            <w:sz w:val="24"/>
            <w:szCs w:val="24"/>
            <w:lang w:eastAsia="ru-RU"/>
          </w:rPr>
          <w:t>Законом України "Про засади запобігання та протидії дискримінації в Україні"</w:t>
        </w:r>
      </w:hyperlink>
      <w:r w:rsidRPr="004D2E58">
        <w:rPr>
          <w:rFonts w:ascii="Arial" w:eastAsia="Times New Roman" w:hAnsi="Arial" w:cs="Arial"/>
          <w:color w:val="2A2928"/>
          <w:sz w:val="24"/>
          <w:szCs w:val="24"/>
          <w:lang w:eastAsia="ru-RU"/>
        </w:rPr>
        <w:t>, крім випадків, коли такі обмеження або привілеї мають правомірну об'єктивно обґрунтовану мету, способи досягнення якої є належними та необхідними;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позитивні дії - спеціальні тимчасові заходи, що мають правомірну об'єктивно обґрунтовану мету, спрямовану на усунення юридичної чи фактичної нерівності у можливостях жінок і чоловіків щодо реалізації прав і свобод, встановлених </w:t>
      </w:r>
      <w:hyperlink r:id="rId37" w:tgtFrame="_top" w:history="1">
        <w:r w:rsidRPr="004D2E58">
          <w:rPr>
            <w:rFonts w:ascii="Arial" w:eastAsia="Times New Roman" w:hAnsi="Arial" w:cs="Arial"/>
            <w:color w:val="0000FF"/>
            <w:sz w:val="24"/>
            <w:szCs w:val="24"/>
            <w:lang w:eastAsia="ru-RU"/>
          </w:rPr>
          <w:t>Конституцією</w:t>
        </w:r>
      </w:hyperlink>
      <w:r w:rsidRPr="004D2E58">
        <w:rPr>
          <w:rFonts w:ascii="Arial" w:eastAsia="Times New Roman" w:hAnsi="Arial" w:cs="Arial"/>
          <w:color w:val="2A2928"/>
          <w:sz w:val="24"/>
          <w:szCs w:val="24"/>
          <w:lang w:eastAsia="ru-RU"/>
        </w:rPr>
        <w:t> і законами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після абзацу шостого доповнити одинадцятьма новими абзацами такого змісту: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"насильство за ознакою статі - діяння, спрямовані проти осіб через їхню стать, або поширені в суспільстві звичаї чи традиції (стереотипні уявлення про соціальні функції (становище, обов'язки тощо) жінок і чоловіків), або діяння, що стосуються переважно осіб певної статі чи зачіпають їх непропорційно, які завдають фізичної, сексуальної, психологічної або економічної шкоди чи страждань, включаючи погрози таких дій, у публічному або приватному житті;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особа, яка постраждала від насильства за ознакою статі (далі - постраждала особа), - особа, яка зазнала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дитина, яка постраждала від насильства за ознакою статі, - особа, яка не досягла вісімнадцятирічного віку та зазнала насильства за ознакою статі або стала свідком (очевидцем) такого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кривдник - особа, яка вчинила насильство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дитина-кривдник - особа, яка не досягла вісімнадцятирічного віку та вчинила насильство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запобігання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підвищення рівня обізнаності суспільства щодо насильства за ознакою статі, його причин і наслідків, на формування нетерпимого ставлення до насильства за ознакою статі,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протидія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припинення насильства за ознакою статі, надання допомоги та забезпечення захисту постраждалої особи та отримання нею відшкодування завданої шкоди, а також на належне розслідування випадків насильства за ознакою статі, притягнення до відповідальності кривдників та зміну їхньої поведінки;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оцінка ризиків - оцінювання вірогідності продовження чи повторного вчинення насильства за ознакою статі, настання тяжких або особливо тяжких наслідків його вчинення, а також смерті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програма для постраждалої особи - комплекс заходів, спрямованих на позбавлення емоційної залежності, невпевненості у собі та на формування в постраждалої особи здатності відстоювати власну гідність та захищати свої права, у тому числі за допомогою уповноважених органів державної влади, органів місцевого самоврядування;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програма для кривдника - комплекс заходів, складених на основі оцінки ризиків та спрямованих на зміну насильницької поведінки кривдника та формування в нього нової, неагресивної психологічної моделі поведінки, відповідального ставлення до своїх вчинків та їх наслідків, на викорінення дискримінаційних уявлень про соціальні ролі та обов'язки жінок і чоловіків;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обмежувальний припис стосовно кривдника - встановлений у судовому порядку захід тимчасового обмеження прав чи накладення обов'язків на кривдника, спрямований на забезпечення безпеки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зв'язку з цим абзаци сьомий і восьмий вважати відповідно абзацами вісімнадцятим і дев'ятнадцятим;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статтю 3 після абзацу четвертого доповнити новим абзацом такого змісту: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"запобігання та протидію насильству за ознакою статі, у тому числі всім проявам насильства стосовно жінок".</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зв'язку з цим абзаци п'ятий - дев'ятий вважати відповідно абзацами шостим - десятим;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частині першій статті 5 слова "групуючи їх за статями" замінити словами "а також щодо насильства за ознакою статі, які є репрезентативними та зіставними, згруповані за статтю і збираються на постійній основі";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7:</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сьомий частини першої викласти в такій редакції: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"громадські об'єднання";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частині другій слова "об'єднання громадян" замінити словами "громадські об'єднання";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доповнити статтею 7</w:t>
      </w:r>
      <w:r w:rsidRPr="004D2E58">
        <w:rPr>
          <w:rFonts w:ascii="Arial" w:eastAsia="Times New Roman" w:hAnsi="Arial" w:cs="Arial"/>
          <w:color w:val="2A2928"/>
          <w:sz w:val="24"/>
          <w:szCs w:val="24"/>
          <w:vertAlign w:val="superscript"/>
          <w:lang w:eastAsia="ru-RU"/>
        </w:rPr>
        <w:t>1</w:t>
      </w:r>
      <w:r w:rsidRPr="004D2E58">
        <w:rPr>
          <w:rFonts w:ascii="Arial" w:eastAsia="Times New Roman" w:hAnsi="Arial" w:cs="Arial"/>
          <w:color w:val="2A2928"/>
          <w:sz w:val="24"/>
          <w:szCs w:val="24"/>
          <w:lang w:eastAsia="ru-RU"/>
        </w:rPr>
        <w:t> такого змісту:</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w:t>
      </w:r>
      <w:r w:rsidRPr="004D2E58">
        <w:rPr>
          <w:rFonts w:ascii="Arial" w:eastAsia="Times New Roman" w:hAnsi="Arial" w:cs="Arial"/>
          <w:b/>
          <w:bCs/>
          <w:color w:val="2A2928"/>
          <w:sz w:val="24"/>
          <w:szCs w:val="24"/>
          <w:lang w:eastAsia="ru-RU"/>
        </w:rPr>
        <w:t>Стаття 7</w:t>
      </w:r>
      <w:r w:rsidRPr="004D2E58">
        <w:rPr>
          <w:rFonts w:ascii="Arial" w:eastAsia="Times New Roman" w:hAnsi="Arial" w:cs="Arial"/>
          <w:b/>
          <w:bCs/>
          <w:color w:val="2A2928"/>
          <w:sz w:val="24"/>
          <w:szCs w:val="24"/>
          <w:vertAlign w:val="superscript"/>
          <w:lang w:eastAsia="ru-RU"/>
        </w:rPr>
        <w:t>1</w:t>
      </w:r>
      <w:r w:rsidRPr="004D2E58">
        <w:rPr>
          <w:rFonts w:ascii="Arial" w:eastAsia="Times New Roman" w:hAnsi="Arial" w:cs="Arial"/>
          <w:b/>
          <w:bCs/>
          <w:color w:val="2A2928"/>
          <w:sz w:val="24"/>
          <w:szCs w:val="24"/>
          <w:lang w:eastAsia="ru-RU"/>
        </w:rPr>
        <w:t>. Суб'єкти, що здійснюють заходи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Суб'єктами, що здійснюють заходи у сфері запобігання та протидії насильству за ознакою статі, є:</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спеціально уповноважений центральний орган виконавчої влади з питань забезпечення рівних прав та можливостей жінок і чоловіків;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органи виконавчої влади, зокрема уповноважені підрозділи органів Національної поліції України, місцеві державні адміністрації (у тому числі їх структурні підрозділи з питань сім'ї, служби у справах дітей, органи управління освітою, органи охорони здоров'я тощо);</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органи місцевого самоврядування (у тому числі виконавчі органи сільських, селищних, міських, районних у містах (у разі їх створення) рад та їх структурні підрозділи з питань сім'ї, служби у справах дітей, органи управління освітою, органи охорони здоров'я тощо);</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центри з надання безоплатної вторинної правової допомоги;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суди;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прокуратура;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загальні та спеціалізовані служби підтримки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громадяни України, іноземці та особи без громадянства, які перебувають в Україні на законних підставах.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До загальних служб підтримки постраждалих осіб належать заклади та установи, які, у тому числі, надають допомогу постраждалим особам (центри соціальних служб для сім'ї, дітей та молоді, притулки для дітей, центри соціально-психологічної реабілітації дітей, соціально-реабілітаційні центри (дитячі містечка), центри соціально-психологічної допомоги, територіальні центри соціального обслуговування (надання соціальних послуг) тощо).</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кол-центр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для постраждалих осіб та осіб, які постраждали від домашнього насильства, а також заклади та установи, призначені виключно для постраждалих осіб та осіб, які постраждали від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Суб'єкти, що здійснюють заходи у сфері запобігання та протидії насильству за ознакою статі, забезпечують формування та внесення відомостей до Єдиного державного реєстру випадків домашнього насильства та насильства за ознакою статі відповідно до вимог статті 16 Закону України "Про запобігання та протидію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У здійсненні заходів у сфері запобігання та протидії насильству за ознакою статі, виявленні фактів насильства за ознакою статі, наданні допомоги та захисту постраждалим особам можуть брати участь підприємства, установи,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9:</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третій викласти в такій редакції: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"розглядає звернення про випадки дискримінації за ознакою статі та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четвертий доповнити словами "та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10:</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абзаци третій і п'ятий після слова "рівності" доповнити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четвертий доповнити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11:</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другий доповнити словами "та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 абзаці третьому слово "центральних" виключити та доповнити словами "координацію діяльності суб'єктів, що здійснюють заходи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четвертий доповнити словами "та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п'ятий після слова "чоловіків" доповнити словами "та зміну соціальних і культурних моделей поведінки, що ґрунтуються на дискримінаційних уявленнях про соціальні ролі та обов'язки жінок і чоловіків";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шостий доповнити словами "та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восьмий доповнити словами "запобігання та протидії насильству за ознакою статі, а також здійснює координацію підготовки фахівців, які представляють суб'єктів, що здійснюють заходи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абзаци дев'ятий і десятий доповнити словами "та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після абзацу одинадцятого доповнити п'ятьма новими абзацами такого змісту: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"здійснює моніторинг ефективності заходів у сфері запобігання та протидії насильству за ознакою статі, а також їх впливу на різні соціальні групи, надає </w:t>
      </w:r>
      <w:r w:rsidRPr="004D2E58">
        <w:rPr>
          <w:rFonts w:ascii="Arial" w:eastAsia="Times New Roman" w:hAnsi="Arial" w:cs="Arial"/>
          <w:color w:val="2A2928"/>
          <w:sz w:val="24"/>
          <w:szCs w:val="24"/>
          <w:lang w:eastAsia="ru-RU"/>
        </w:rPr>
        <w:lastRenderedPageBreak/>
        <w:t>відповідну методичну та практичну допомогу суб'єктам, що здійснюють заходи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забезпечує розроблення та затвердження типових програм для кривдників, а також методичних рекомендацій щодо їх виконання;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затверджує стандарти надання соціальних послуг постраждалим особам та методику визначення потреб територіальних громад у створенні спеціалізованих служб підтримки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забезпечує розроблення та затвердження типових програм для постраждалих осіб, а також методичних рекомендацій щодо їх виконання;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контролює формування та ведення Єдиного державного реєстру випадків домашнього насильства та насильства за ознакою статі (у частині запобігання та протидії насильству за ознакою статі), забезпечує збір, аналіз та поширення інформації про насильство за ознакою статі відповідно до законодавства".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зв'язку з цим абзаци дванадцятий - шістнадцятий вважати відповідно абзацами сімнадцятим - двадцять першим;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вісімнадцятий доповнити словами "та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дев'ятнадцятий виключити;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двадцятий після слова "веде" доповнити словами "в установленому законодавством порядку", а після слів "дискримінації за ознакою статі та" - словами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двадцять перший доповнити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12:</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назву після слова "чоловіків" доповнити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частині першій: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другий доповнити словами "запобігання та протидію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абзаци третій, шостий та восьмий доповнити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 абзаці сьомому слова "об'єднаннями громадян" замінити словами "громадськими об'єднаннями та іноземними неурядовими організаціями", а після слова "чоловіків" доповнити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після абзацу восьмого доповнити двома новими абзацами такого змісту: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"здійснюють збір і поширення інформації про насильство за ознакою статі, а також про загальні та спеціалізовані служби підтримки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беруть участь у підготовці фахівців з питань реалізації рівних прав та можливостей жінок і чоловіків,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У зв'язку з цим абзаци дев'ятий - одинадцятий вважати відповідно абзацами одинадцятим - тринадцятим;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другу після слів "В органах виконавчої влади" доповнити словами "та органах місцевого самоврядування", а після слова "чоловіків" -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четверту після слів "Органи виконавчої влади" доповнити словами "та органи місцевого самоврядування", а після слова "чоловіків" -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п'яту викласти в такій редакції: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 метою здійснення координації діяльності суб'єктів, що здійснюють заходи у сфері запобігання та протидії насильству за ознакою статі, а також забезпечення здійснення таких заходів у місцевих державних адміністраціях визначаються відповідальні структурні підрозділи, а в сільських, селищних, міських та районних у містах (у разі їх створення) радах - відповідальні виконавчі органи";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13:</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назву та абзац перший після слів "жінок і чоловіків" доповнити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після абзацу третього доповнити новим абзацом такого змісту: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"координації заходів у сфері запобігання та протидії насильству за ознакою статі та моніторингу їх реалізації на місцевому рівні".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зв'язку з цим абзаци четвертий - десятий вважати відповідно абзацами п'ятим - одинадцятим;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 абзаці п'ятому слова "об'єднаннями громадян" замінити словами "громадськими об'єднаннями та іноземними неурядовими організаціями", а після слів "жінок і чоловіків" доповнити словами "ситуації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дев'ятий викласти в такій редакції: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"розгляду та аналізу звернень громадян з питань забезпечення рівних прав та можливостей жінок і чоловіків, а також з питань вчинення насильства за ознакою статі, вивчення причин, що його зумовлюють, та повідомлення про них правоохоронним органам згідно із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десятий доповнити словами "спрямованого на розвиток відповідних навичок під час реалізації функцій і завдань у цій сфері, надання допомоги та захисту постраждалим особам";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доповнити статтями 13</w:t>
      </w:r>
      <w:r w:rsidRPr="004D2E58">
        <w:rPr>
          <w:rFonts w:ascii="Arial" w:eastAsia="Times New Roman" w:hAnsi="Arial" w:cs="Arial"/>
          <w:color w:val="2A2928"/>
          <w:sz w:val="24"/>
          <w:szCs w:val="24"/>
          <w:vertAlign w:val="superscript"/>
          <w:lang w:eastAsia="ru-RU"/>
        </w:rPr>
        <w:t>1</w:t>
      </w:r>
      <w:r w:rsidRPr="004D2E58">
        <w:rPr>
          <w:rFonts w:ascii="Arial" w:eastAsia="Times New Roman" w:hAnsi="Arial" w:cs="Arial"/>
          <w:color w:val="2A2928"/>
          <w:sz w:val="24"/>
          <w:szCs w:val="24"/>
          <w:lang w:eastAsia="ru-RU"/>
        </w:rPr>
        <w:t> і 13</w:t>
      </w:r>
      <w:r w:rsidRPr="004D2E58">
        <w:rPr>
          <w:rFonts w:ascii="Arial" w:eastAsia="Times New Roman" w:hAnsi="Arial" w:cs="Arial"/>
          <w:color w:val="2A2928"/>
          <w:sz w:val="24"/>
          <w:szCs w:val="24"/>
          <w:vertAlign w:val="superscript"/>
          <w:lang w:eastAsia="ru-RU"/>
        </w:rPr>
        <w:t>2</w:t>
      </w:r>
      <w:r w:rsidRPr="004D2E58">
        <w:rPr>
          <w:rFonts w:ascii="Arial" w:eastAsia="Times New Roman" w:hAnsi="Arial" w:cs="Arial"/>
          <w:color w:val="2A2928"/>
          <w:sz w:val="24"/>
          <w:szCs w:val="24"/>
          <w:lang w:eastAsia="ru-RU"/>
        </w:rPr>
        <w:t> такого змісту:</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w:t>
      </w:r>
      <w:r w:rsidRPr="004D2E58">
        <w:rPr>
          <w:rFonts w:ascii="Arial" w:eastAsia="Times New Roman" w:hAnsi="Arial" w:cs="Arial"/>
          <w:b/>
          <w:bCs/>
          <w:color w:val="2A2928"/>
          <w:sz w:val="24"/>
          <w:szCs w:val="24"/>
          <w:lang w:eastAsia="ru-RU"/>
        </w:rPr>
        <w:t>Стаття 13</w:t>
      </w:r>
      <w:r w:rsidRPr="004D2E58">
        <w:rPr>
          <w:rFonts w:ascii="Arial" w:eastAsia="Times New Roman" w:hAnsi="Arial" w:cs="Arial"/>
          <w:b/>
          <w:bCs/>
          <w:color w:val="2A2928"/>
          <w:sz w:val="24"/>
          <w:szCs w:val="24"/>
          <w:vertAlign w:val="superscript"/>
          <w:lang w:eastAsia="ru-RU"/>
        </w:rPr>
        <w:t>1</w:t>
      </w:r>
      <w:r w:rsidRPr="004D2E58">
        <w:rPr>
          <w:rFonts w:ascii="Arial" w:eastAsia="Times New Roman" w:hAnsi="Arial" w:cs="Arial"/>
          <w:b/>
          <w:bCs/>
          <w:color w:val="2A2928"/>
          <w:sz w:val="24"/>
          <w:szCs w:val="24"/>
          <w:lang w:eastAsia="ru-RU"/>
        </w:rPr>
        <w:t>. Повноваження центрів з надання безоплатної вторинної правової допомоги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Центри з надання безоплатної вторинної правової допомоги забезпечують надання безоплатної правової допомоги постраждалим особам у порядку, </w:t>
      </w:r>
      <w:r w:rsidRPr="004D2E58">
        <w:rPr>
          <w:rFonts w:ascii="Arial" w:eastAsia="Times New Roman" w:hAnsi="Arial" w:cs="Arial"/>
          <w:color w:val="2A2928"/>
          <w:sz w:val="24"/>
          <w:szCs w:val="24"/>
          <w:lang w:eastAsia="ru-RU"/>
        </w:rPr>
        <w:lastRenderedPageBreak/>
        <w:t>встановленому </w:t>
      </w:r>
      <w:hyperlink r:id="rId38" w:tgtFrame="_top" w:history="1">
        <w:r w:rsidRPr="004D2E58">
          <w:rPr>
            <w:rFonts w:ascii="Arial" w:eastAsia="Times New Roman" w:hAnsi="Arial" w:cs="Arial"/>
            <w:color w:val="0000FF"/>
            <w:sz w:val="24"/>
            <w:szCs w:val="24"/>
            <w:lang w:eastAsia="ru-RU"/>
          </w:rPr>
          <w:t>Законом України "Про безоплатну правову допомогу"</w:t>
        </w:r>
      </w:hyperlink>
      <w:r w:rsidRPr="004D2E58">
        <w:rPr>
          <w:rFonts w:ascii="Arial" w:eastAsia="Times New Roman" w:hAnsi="Arial" w:cs="Arial"/>
          <w:color w:val="2A2928"/>
          <w:sz w:val="24"/>
          <w:szCs w:val="24"/>
          <w:lang w:eastAsia="ru-RU"/>
        </w:rPr>
        <w:t>, у тому числі на базі загальних та спеціалізованих служб підтримки постраждалих осіб.</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13</w:t>
      </w:r>
      <w:r w:rsidRPr="004D2E58">
        <w:rPr>
          <w:rFonts w:ascii="Arial" w:eastAsia="Times New Roman" w:hAnsi="Arial" w:cs="Arial"/>
          <w:b/>
          <w:bCs/>
          <w:color w:val="2A2928"/>
          <w:sz w:val="24"/>
          <w:szCs w:val="24"/>
          <w:vertAlign w:val="superscript"/>
          <w:lang w:eastAsia="ru-RU"/>
        </w:rPr>
        <w:t>2</w:t>
      </w:r>
      <w:r w:rsidRPr="004D2E58">
        <w:rPr>
          <w:rFonts w:ascii="Arial" w:eastAsia="Times New Roman" w:hAnsi="Arial" w:cs="Arial"/>
          <w:b/>
          <w:bCs/>
          <w:color w:val="2A2928"/>
          <w:sz w:val="24"/>
          <w:szCs w:val="24"/>
          <w:lang w:eastAsia="ru-RU"/>
        </w:rPr>
        <w:t>. Повноваження загальних та спеціалізованих служб підтримки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Загальні та спеціалізовані служби підтримки постраждалих осіб у межах своїх повноважень здійснюють: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прийом і розгляд заяв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інформування органів виконавчої влади та органів місцевого самоврядування про виявлення факту насильства за ознакою статі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вчинення насильства за ознакою статі стосовно дітей - інформування не пізніше однієї доби служби у справах дітей та уповноважених підрозділів органів Національної поліції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оцінку потреб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надання постраждалим особам повної та вичерпної інформації про їхні права і можливості щодо отримання ними дієвої допомоги;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Спеціалізовані служби підтримки постраждалих осіб (крім кол-центру з питань запобігання та протидії домашньому насильству, насильству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типових положень про спеціалізовані служби підтримки постраждалих осіб, затверджених Кабінетом Міністрів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Кол-центр з питань запобігання та протидії домашньому насильству, насильству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положення, затвердженого цим органом.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Кол-центр з питань запобігання та протидії домашньому насильству, насильству за ознакою статі та насильству стосовно дітей є державною установою, що має територіальні відділення в усіх регіонах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14:</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назву та абзац перший викласти в такій редакції:</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w:t>
      </w:r>
      <w:r w:rsidRPr="004D2E58">
        <w:rPr>
          <w:rFonts w:ascii="Arial" w:eastAsia="Times New Roman" w:hAnsi="Arial" w:cs="Arial"/>
          <w:b/>
          <w:bCs/>
          <w:color w:val="2A2928"/>
          <w:sz w:val="24"/>
          <w:szCs w:val="24"/>
          <w:lang w:eastAsia="ru-RU"/>
        </w:rPr>
        <w:t>Стаття 14. Права громадських об'єднань та іноземних неурядових організацій у забезпеченні рівних прав та можливостей жінок і чоловіків, запобіганні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Громадські об'єднання та іноземні неурядові організації можуть";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абзаци другий, п'ятий і шостий доповнити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шостий частини другої статті 17 після слова "унеможливлення" доповнити словами "та захисту від", а після слова "домагань" - словами "та інших проявів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розділі V:</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назву доповнити словами "та в засобах масової інформації";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21:</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частині другій: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третій доповнити словами "та спрямованих на формування ненасильницьких моделей поведінки, небайдужого ставлення до постраждалих осіб, поваги до людської гідності та статевої недоторканості";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абзац четвертий після слів "ґендерної рівності" доповнити словами "ненасильницької поведінки, взаємоповаги та", а після слова "обов'язків" - словами "між жінками та чоловіками";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третю доповнити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четверту після слів "жінок і чоловіків" доповнити словами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доповнити статтею 21</w:t>
      </w:r>
      <w:r w:rsidRPr="004D2E58">
        <w:rPr>
          <w:rFonts w:ascii="Arial" w:eastAsia="Times New Roman" w:hAnsi="Arial" w:cs="Arial"/>
          <w:color w:val="2A2928"/>
          <w:sz w:val="24"/>
          <w:szCs w:val="24"/>
          <w:vertAlign w:val="superscript"/>
          <w:lang w:eastAsia="ru-RU"/>
        </w:rPr>
        <w:t>1</w:t>
      </w:r>
      <w:r w:rsidRPr="004D2E58">
        <w:rPr>
          <w:rFonts w:ascii="Arial" w:eastAsia="Times New Roman" w:hAnsi="Arial" w:cs="Arial"/>
          <w:color w:val="2A2928"/>
          <w:sz w:val="24"/>
          <w:szCs w:val="24"/>
          <w:lang w:eastAsia="ru-RU"/>
        </w:rPr>
        <w:t> такого змісту:</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w:t>
      </w:r>
      <w:r w:rsidRPr="004D2E58">
        <w:rPr>
          <w:rFonts w:ascii="Arial" w:eastAsia="Times New Roman" w:hAnsi="Arial" w:cs="Arial"/>
          <w:b/>
          <w:bCs/>
          <w:color w:val="2A2928"/>
          <w:sz w:val="24"/>
          <w:szCs w:val="24"/>
          <w:lang w:eastAsia="ru-RU"/>
        </w:rPr>
        <w:t>Стаття 21</w:t>
      </w:r>
      <w:r w:rsidRPr="004D2E58">
        <w:rPr>
          <w:rFonts w:ascii="Arial" w:eastAsia="Times New Roman" w:hAnsi="Arial" w:cs="Arial"/>
          <w:b/>
          <w:bCs/>
          <w:color w:val="2A2928"/>
          <w:sz w:val="24"/>
          <w:szCs w:val="24"/>
          <w:vertAlign w:val="superscript"/>
          <w:lang w:eastAsia="ru-RU"/>
        </w:rPr>
        <w:t>1</w:t>
      </w:r>
      <w:r w:rsidRPr="004D2E58">
        <w:rPr>
          <w:rFonts w:ascii="Arial" w:eastAsia="Times New Roman" w:hAnsi="Arial" w:cs="Arial"/>
          <w:b/>
          <w:bCs/>
          <w:color w:val="2A2928"/>
          <w:sz w:val="24"/>
          <w:szCs w:val="24"/>
          <w:lang w:eastAsia="ru-RU"/>
        </w:rPr>
        <w:t>. Забезпечення рівних прав та можливостей жінок і чоловіків у діяльності засобів масової інформації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Засоби масової інформації відповідно до законодавства сприяють недопущенню: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дискримінації за ознакою статі та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поширення матеріалів, що відтворюють чи зміцнюють дискримінаційні уявлення про соціальні ролі та обов'язки жінок і чоловіків, схвалюють або провокують дискримінацію за ознакою статі чи насильство за ознакою статі, включаючи сексуальне насильство.</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Засоби масової інформації можуть ухвалювати кодекси професійної етики та інші корпоративні стандарти з метою запобігання насильству за ознакою статі, у тому </w:t>
      </w:r>
      <w:r w:rsidRPr="004D2E58">
        <w:rPr>
          <w:rFonts w:ascii="Arial" w:eastAsia="Times New Roman" w:hAnsi="Arial" w:cs="Arial"/>
          <w:color w:val="2A2928"/>
          <w:sz w:val="24"/>
          <w:szCs w:val="24"/>
          <w:lang w:eastAsia="ru-RU"/>
        </w:rPr>
        <w:lastRenderedPageBreak/>
        <w:t>числі всім формам насильства стосовно жінок, та виховання поваги до гідності кожної людини незалежно від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доповнити розділом V</w:t>
      </w:r>
      <w:r w:rsidRPr="004D2E58">
        <w:rPr>
          <w:rFonts w:ascii="Arial" w:eastAsia="Times New Roman" w:hAnsi="Arial" w:cs="Arial"/>
          <w:color w:val="2A2928"/>
          <w:sz w:val="24"/>
          <w:szCs w:val="24"/>
          <w:vertAlign w:val="superscript"/>
          <w:lang w:eastAsia="ru-RU"/>
        </w:rPr>
        <w:t>1</w:t>
      </w:r>
      <w:r w:rsidRPr="004D2E58">
        <w:rPr>
          <w:rFonts w:ascii="Arial" w:eastAsia="Times New Roman" w:hAnsi="Arial" w:cs="Arial"/>
          <w:color w:val="2A2928"/>
          <w:sz w:val="24"/>
          <w:szCs w:val="24"/>
          <w:lang w:eastAsia="ru-RU"/>
        </w:rPr>
        <w:t> такого змісту:</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w:t>
      </w:r>
      <w:r w:rsidRPr="004D2E58">
        <w:rPr>
          <w:rFonts w:ascii="Arial" w:eastAsia="Times New Roman" w:hAnsi="Arial" w:cs="Arial"/>
          <w:b/>
          <w:bCs/>
          <w:color w:val="2A2928"/>
          <w:sz w:val="24"/>
          <w:szCs w:val="24"/>
          <w:lang w:eastAsia="ru-RU"/>
        </w:rPr>
        <w:t>Розділ V</w:t>
      </w:r>
      <w:r w:rsidRPr="004D2E58">
        <w:rPr>
          <w:rFonts w:ascii="Arial" w:eastAsia="Times New Roman" w:hAnsi="Arial" w:cs="Arial"/>
          <w:b/>
          <w:bCs/>
          <w:color w:val="2A2928"/>
          <w:sz w:val="24"/>
          <w:szCs w:val="24"/>
          <w:vertAlign w:val="superscript"/>
          <w:lang w:eastAsia="ru-RU"/>
        </w:rPr>
        <w:t>1</w:t>
      </w:r>
      <w:r w:rsidRPr="004D2E58">
        <w:rPr>
          <w:rFonts w:ascii="Arial" w:eastAsia="Times New Roman" w:hAnsi="Arial" w:cs="Arial"/>
          <w:b/>
          <w:bCs/>
          <w:color w:val="2A2928"/>
          <w:sz w:val="24"/>
          <w:szCs w:val="24"/>
          <w:vertAlign w:val="superscript"/>
          <w:lang w:eastAsia="ru-RU"/>
        </w:rPr>
        <w:br/>
      </w:r>
      <w:r w:rsidRPr="004D2E58">
        <w:rPr>
          <w:rFonts w:ascii="Arial" w:eastAsia="Times New Roman" w:hAnsi="Arial" w:cs="Arial"/>
          <w:b/>
          <w:bCs/>
          <w:color w:val="2A2928"/>
          <w:sz w:val="24"/>
          <w:szCs w:val="24"/>
          <w:lang w:eastAsia="ru-RU"/>
        </w:rPr>
        <w:t>ЗАПОБІГАННЯ ТА ПРОТИДІЯ НАСИЛЬСТВУ ЗА ОЗНАКОЮ СТАТІ</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21</w:t>
      </w:r>
      <w:r w:rsidRPr="004D2E58">
        <w:rPr>
          <w:rFonts w:ascii="Arial" w:eastAsia="Times New Roman" w:hAnsi="Arial" w:cs="Arial"/>
          <w:b/>
          <w:bCs/>
          <w:color w:val="2A2928"/>
          <w:sz w:val="24"/>
          <w:szCs w:val="24"/>
          <w:vertAlign w:val="superscript"/>
          <w:lang w:eastAsia="ru-RU"/>
        </w:rPr>
        <w:t>2</w:t>
      </w:r>
      <w:r w:rsidRPr="004D2E58">
        <w:rPr>
          <w:rFonts w:ascii="Arial" w:eastAsia="Times New Roman" w:hAnsi="Arial" w:cs="Arial"/>
          <w:b/>
          <w:bCs/>
          <w:color w:val="2A2928"/>
          <w:sz w:val="24"/>
          <w:szCs w:val="24"/>
          <w:lang w:eastAsia="ru-RU"/>
        </w:rPr>
        <w:t>. Запобігання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Заходи із запобігання насильству за ознакою статі здійснюються за такими напрямами: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вивчення ситуації та збір даних про факти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проведення галузевих та міжгалузевих досліджень стану, причин і передумов поширення насильства за ознакою статі, а також ефективності законодавства у сфері запобігання та протидії такому насильству, практики його застосування;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проведення інформаційних кампаній щодо проявів насильства за ознакою статі, його наслідків, зокрема для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проведення у навчальних закладах інформаційно-просвітницьких заходів з питань запобігання та протидії насильству за ознакою статі, у тому числі стосовно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залучення засобів масової інформації до проведення просвітницьких кампаній, спрямованих на виконання завдань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організація і проведення спільних та спеціалізованих тренінгів і семінарів для фахівців, які працюють у сфері запобігання та протидії насильству за ознакою статі, а також для працівників правоохоронних органів і суддів;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організація і виконання програм для осіб, які вчинили насильство за ознакою статі, зокрема сексуальне насильство, у визначеному законодавством порядку.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Суб'єкти, що здійснюють заходи у сфері запобігання та протидії насильству за ознакою статі, враховують його непропорційний вплив на жінок і чоловіків, зокрема на осіб з інвалідністю, вагітних жінок, недієздатних осіб, осіб похилого віку, необхідність підтримки та захисту осіб, які постраждали від насильства за ознакою статі, а також наслідки такого насильства, що призводять до порушення прав людини та дискримінації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Вжиття будь-яких заходів у сфері запобігання насильству за ознакою статі здійснюється без дискримінації за будь-якою ознакою.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Громадяни України, іноземці та особи без громадянства, які перебувають в Україні на законних підставах, яким стало відомо про вчинення насильства за ознакою статі, зобов'язані невідкладно повідомити про це до місцевих державних адміністрацій, органів місцевого самоврядування, уповноважених підрозділів органів Національної поліції України або до кол-центру з питань запобігання та протидії домашньому насильству, насильству за ознакою статі та насильству стосовно дітей.</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21</w:t>
      </w:r>
      <w:r w:rsidRPr="004D2E58">
        <w:rPr>
          <w:rFonts w:ascii="Arial" w:eastAsia="Times New Roman" w:hAnsi="Arial" w:cs="Arial"/>
          <w:b/>
          <w:bCs/>
          <w:color w:val="2A2928"/>
          <w:sz w:val="24"/>
          <w:szCs w:val="24"/>
          <w:vertAlign w:val="superscript"/>
          <w:lang w:eastAsia="ru-RU"/>
        </w:rPr>
        <w:t>3</w:t>
      </w:r>
      <w:r w:rsidRPr="004D2E58">
        <w:rPr>
          <w:rFonts w:ascii="Arial" w:eastAsia="Times New Roman" w:hAnsi="Arial" w:cs="Arial"/>
          <w:b/>
          <w:bCs/>
          <w:color w:val="2A2928"/>
          <w:sz w:val="24"/>
          <w:szCs w:val="24"/>
          <w:lang w:eastAsia="ru-RU"/>
        </w:rPr>
        <w:t>. Надання допомоги та захисту постраждалим особам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Суб'єкти, що здійснюють заходи у сфері запобігання та протидії насильству за ознакою статі, відповідно до компетенції забезпечують надання допомоги та захисту особам, які постраждали від такого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Надання допомоги та захисту постраждалим особам здійснюється за такими напрямами: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надання постраждалій особі інформації про її права та можливості їх реалізації зрозумілою їй мовою або через перекладача чи залучену третю особу, яка володіє мовою, зрозумілою для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забезпечення постраждалим особам доступу до спеціалізованих служб підтримки постраждалих осіб та отримання соціальних послуг, які вони надають;</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надання у разі потреби тимчасового притулку для безпечного розміщення постраждалих осіб, особливо жінок з дітьми;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39" w:tgtFrame="_top" w:history="1">
        <w:r w:rsidRPr="004D2E58">
          <w:rPr>
            <w:rFonts w:ascii="Arial" w:eastAsia="Times New Roman" w:hAnsi="Arial" w:cs="Arial"/>
            <w:color w:val="0000FF"/>
            <w:sz w:val="24"/>
            <w:szCs w:val="24"/>
            <w:lang w:eastAsia="ru-RU"/>
          </w:rPr>
          <w:t>Законом України "Про безоплатну правову допомогу"</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утворення цілодобового безоплатного кол-центру з питань запобігання та протидії домашньому насильству, насильству за ознакою статі та насильству стосовно дітей для забезпечення невідкладного реагування уповноважених підрозділів органів Національної поліції України, інших органів державної влади та органів місцевого самоврядування, визначених цим Законом, на випадки насильства за ознакою статі, надання консультацій щодо насильства за ознакою статі абонентам анонімно або з належним урахуванням вимог конфіденційності та захисту персональних даних;</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надання кваліфікованих консультацій у разі вчинення насильства за ознакою статі з дотриманням правового режиму інформації з обмеженим доступом.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Допомога постраждалим особам надається за місцем звернення.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Надання допомоги постраждалій особі не залежить від звернення такої особи до правоохоронних органів чи до суду та від її участі у кримінальному або цивільному провадженні.</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21</w:t>
      </w:r>
      <w:r w:rsidRPr="004D2E58">
        <w:rPr>
          <w:rFonts w:ascii="Arial" w:eastAsia="Times New Roman" w:hAnsi="Arial" w:cs="Arial"/>
          <w:b/>
          <w:bCs/>
          <w:color w:val="2A2928"/>
          <w:sz w:val="24"/>
          <w:szCs w:val="24"/>
          <w:vertAlign w:val="superscript"/>
          <w:lang w:eastAsia="ru-RU"/>
        </w:rPr>
        <w:t>4</w:t>
      </w:r>
      <w:r w:rsidRPr="004D2E58">
        <w:rPr>
          <w:rFonts w:ascii="Arial" w:eastAsia="Times New Roman" w:hAnsi="Arial" w:cs="Arial"/>
          <w:b/>
          <w:bCs/>
          <w:color w:val="2A2928"/>
          <w:sz w:val="24"/>
          <w:szCs w:val="24"/>
          <w:lang w:eastAsia="ru-RU"/>
        </w:rPr>
        <w:t>. Права постраждалих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Постраждалі особи мають право на: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дієвий, ефективний та невідкладний захист у разі вчинення насильства, недопущення повторних випадків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звернення особисто або через свого представника до суб'єктів, що здійснюють заходи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отримання повної та вичерпної інформації від суб'єктів, що здійснюють заходи у сфері запобігання та протидії насильству за ознакою статі, щодо своїх прав, заходів і соціальних послуг, якими вони можуть скористатися;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безоплатне отримання відповідно до законодавства медичної, соціальної та психологічної допомоги, інших соціальних послуг;</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безоплатну правову допомогу в порядку, встановленому </w:t>
      </w:r>
      <w:hyperlink r:id="rId40" w:tgtFrame="_top" w:history="1">
        <w:r w:rsidRPr="004D2E58">
          <w:rPr>
            <w:rFonts w:ascii="Arial" w:eastAsia="Times New Roman" w:hAnsi="Arial" w:cs="Arial"/>
            <w:color w:val="0000FF"/>
            <w:sz w:val="24"/>
            <w:szCs w:val="24"/>
            <w:lang w:eastAsia="ru-RU"/>
          </w:rPr>
          <w:t>Законом України "Про безоплатну правову допомогу"</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повагу до честі та гідності, уважне та гуманне ставлення з боку суб'єктів, що здійснюють заходи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конфіденційність інформації особистого характеру, що стала відома під час роботи з такими особами;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звернення до суду із заявою про видачу обмежувального припису стосовно кривдника в порядку, передбаченому законом;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інші права, передбачені законодавством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21</w:t>
      </w:r>
      <w:r w:rsidRPr="004D2E58">
        <w:rPr>
          <w:rFonts w:ascii="Arial" w:eastAsia="Times New Roman" w:hAnsi="Arial" w:cs="Arial"/>
          <w:b/>
          <w:bCs/>
          <w:color w:val="2A2928"/>
          <w:sz w:val="24"/>
          <w:szCs w:val="24"/>
          <w:vertAlign w:val="superscript"/>
          <w:lang w:eastAsia="ru-RU"/>
        </w:rPr>
        <w:t>5</w:t>
      </w:r>
      <w:r w:rsidRPr="004D2E58">
        <w:rPr>
          <w:rFonts w:ascii="Arial" w:eastAsia="Times New Roman" w:hAnsi="Arial" w:cs="Arial"/>
          <w:b/>
          <w:bCs/>
          <w:color w:val="2A2928"/>
          <w:sz w:val="24"/>
          <w:szCs w:val="24"/>
          <w:lang w:eastAsia="ru-RU"/>
        </w:rPr>
        <w:t>. Обмежувальний припис стосовно кривдника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Постраждала особа або її представник, а в разі вчинення насильства за ознакою статі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 мають право звернутися до суду із заявою про видачу обмежувального припису стосовно кривдника.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Обмежувальним приписом встановлюються один чи декілька таких заходів тимчасового обмеження прав кривдника або покладення на нього таких обов'язків: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заборона перебувати в місці спільного проживання (перебування) з постраждалою особою;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обмеження спілкування з постраждалою дитиною;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Рішення про видачу обмежувального припису або про відмову у видачі обмежувального припису приймається на підставі оцінки ризиків.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Обмежувальний припис видається на строк від одного до шести місяців.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xml:space="preserve">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w:t>
      </w:r>
      <w:r w:rsidRPr="004D2E58">
        <w:rPr>
          <w:rFonts w:ascii="Arial" w:eastAsia="Times New Roman" w:hAnsi="Arial" w:cs="Arial"/>
          <w:color w:val="2A2928"/>
          <w:sz w:val="24"/>
          <w:szCs w:val="24"/>
          <w:lang w:eastAsia="ru-RU"/>
        </w:rPr>
        <w:lastRenderedPageBreak/>
        <w:t>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Порядок видачі судом обмежувального припису визначається </w:t>
      </w:r>
      <w:hyperlink r:id="rId41" w:tgtFrame="_top" w:history="1">
        <w:r w:rsidRPr="004D2E58">
          <w:rPr>
            <w:rFonts w:ascii="Arial" w:eastAsia="Times New Roman" w:hAnsi="Arial" w:cs="Arial"/>
            <w:color w:val="0000FF"/>
            <w:sz w:val="24"/>
            <w:szCs w:val="24"/>
            <w:lang w:eastAsia="ru-RU"/>
          </w:rPr>
          <w:t>Цивільним процесуальним кодексом України</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разі порушення кримінального провадження у зв'язку з вчиненням насильства за ознакою статі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42" w:tgtFrame="_top" w:history="1">
        <w:r w:rsidRPr="004D2E58">
          <w:rPr>
            <w:rFonts w:ascii="Arial" w:eastAsia="Times New Roman" w:hAnsi="Arial" w:cs="Arial"/>
            <w:color w:val="0000FF"/>
            <w:sz w:val="24"/>
            <w:szCs w:val="24"/>
            <w:lang w:eastAsia="ru-RU"/>
          </w:rPr>
          <w:t>Кримінальним кодексом України</w:t>
        </w:r>
      </w:hyperlink>
      <w:r w:rsidRPr="004D2E58">
        <w:rPr>
          <w:rFonts w:ascii="Arial" w:eastAsia="Times New Roman" w:hAnsi="Arial" w:cs="Arial"/>
          <w:color w:val="2A2928"/>
          <w:sz w:val="24"/>
          <w:szCs w:val="24"/>
          <w:lang w:eastAsia="ru-RU"/>
        </w:rPr>
        <w:t> та </w:t>
      </w:r>
      <w:hyperlink r:id="rId43" w:tgtFrame="_top" w:history="1">
        <w:r w:rsidRPr="004D2E58">
          <w:rPr>
            <w:rFonts w:ascii="Arial" w:eastAsia="Times New Roman" w:hAnsi="Arial" w:cs="Arial"/>
            <w:color w:val="0000FF"/>
            <w:sz w:val="24"/>
            <w:szCs w:val="24"/>
            <w:lang w:eastAsia="ru-RU"/>
          </w:rPr>
          <w:t>Кримінальним процесуальним кодексом України</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21</w:t>
      </w:r>
      <w:r w:rsidRPr="004D2E58">
        <w:rPr>
          <w:rFonts w:ascii="Arial" w:eastAsia="Times New Roman" w:hAnsi="Arial" w:cs="Arial"/>
          <w:b/>
          <w:bCs/>
          <w:color w:val="2A2928"/>
          <w:sz w:val="24"/>
          <w:szCs w:val="24"/>
          <w:vertAlign w:val="superscript"/>
          <w:lang w:eastAsia="ru-RU"/>
        </w:rPr>
        <w:t>6</w:t>
      </w:r>
      <w:r w:rsidRPr="004D2E58">
        <w:rPr>
          <w:rFonts w:ascii="Arial" w:eastAsia="Times New Roman" w:hAnsi="Arial" w:cs="Arial"/>
          <w:b/>
          <w:bCs/>
          <w:color w:val="2A2928"/>
          <w:sz w:val="24"/>
          <w:szCs w:val="24"/>
          <w:lang w:eastAsia="ru-RU"/>
        </w:rPr>
        <w:t>. Взяття на профілактичний облік кривдника та проведення з ним профілактичної роботи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Уповноважений підрозділ органу Національної поліції України бере на профілактичний облік кривдника на встановлений законодавством строк і проводить із ним профілактичну роботу.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21</w:t>
      </w:r>
      <w:r w:rsidRPr="004D2E58">
        <w:rPr>
          <w:rFonts w:ascii="Arial" w:eastAsia="Times New Roman" w:hAnsi="Arial" w:cs="Arial"/>
          <w:b/>
          <w:bCs/>
          <w:color w:val="2A2928"/>
          <w:sz w:val="24"/>
          <w:szCs w:val="24"/>
          <w:vertAlign w:val="superscript"/>
          <w:lang w:eastAsia="ru-RU"/>
        </w:rPr>
        <w:t>7</w:t>
      </w:r>
      <w:r w:rsidRPr="004D2E58">
        <w:rPr>
          <w:rFonts w:ascii="Arial" w:eastAsia="Times New Roman" w:hAnsi="Arial" w:cs="Arial"/>
          <w:b/>
          <w:bCs/>
          <w:color w:val="2A2928"/>
          <w:sz w:val="24"/>
          <w:szCs w:val="24"/>
          <w:lang w:eastAsia="ru-RU"/>
        </w:rPr>
        <w:t>. Взаємодія суб'єктів, що здійснюють заходи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Взаємодія суб'єктів, що здійснюють заходи у сфері запобігання та протидії насильству за ознакою статі, передбачає:</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взаємне інформування не пізніше однієї доби про виявлені факти насильства за ознакою статі з дотриманням правового режиму інформації з обмеженим доступом;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реагування на факти вчинення насильства за ознакою статі відповідно до компетенції та з урахуванням оцінки ризиків, що загрожують постраждалій особі;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узгодження заходів реагування на випадки насильства за ознакою статі та надання дієвої допомоги постраждалим особам, що здійснюються різними суб'єктами;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розроблення та виконання відповідно до компетенції програм для кривдників;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розроблення програм запобігання та протидії насильству за ознакою статі відповідно до компетенції;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організацію здійснення заходів у сфері запобігання та протидії насильству за ознакою статі відповідно до компетенції;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обмін досвідом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скоординовану міжвідомчу підготовку фахівців, які представляють суб'єктів, що здійснюють заходи у сфері запобігання та протидії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здійснення моніторингу дотримання вимог законодавства у сфері запобігання та протидії насильству за ознакою статі суб'єктами, що здійснюють заходи у сфері запобігання та протидії насильству за ознакою статі, внесення пропозицій щодо вдосконалення законодавства та практики його застосування.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Порядок взаємодії суб'єктів, що здійснюють заходи у сфері запобігання та протидії насильству за ознакою статі, затверджується Кабінетом Міністрів України.</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Суб'єкти, що здійснюють заходи у сфері запобігання та протидії насильству за ознакою статі, звітують спеціально уповноваженому центральному органу виконавчої влади з питань забезпечення рівних прав та можливостей жінок і чоловіків про результати здійснення повноважень у сфері запобігання та протидії насильству за ознакою статі у порядку, визначеному спеціально уповноваженим центральним органом виконавчої влади з питань забезпечення рівних прав та можливостей жінок і чоловіків.</w:t>
      </w:r>
    </w:p>
    <w:p w:rsidR="004D2E58" w:rsidRPr="004D2E58" w:rsidRDefault="004D2E58" w:rsidP="004D2E58">
      <w:pPr>
        <w:shd w:val="clear" w:color="auto" w:fill="FFFFFF"/>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Стаття 21</w:t>
      </w:r>
      <w:r w:rsidRPr="004D2E58">
        <w:rPr>
          <w:rFonts w:ascii="Arial" w:eastAsia="Times New Roman" w:hAnsi="Arial" w:cs="Arial"/>
          <w:b/>
          <w:bCs/>
          <w:color w:val="2A2928"/>
          <w:sz w:val="24"/>
          <w:szCs w:val="24"/>
          <w:vertAlign w:val="superscript"/>
          <w:lang w:eastAsia="ru-RU"/>
        </w:rPr>
        <w:t>8</w:t>
      </w:r>
      <w:r w:rsidRPr="004D2E58">
        <w:rPr>
          <w:rFonts w:ascii="Arial" w:eastAsia="Times New Roman" w:hAnsi="Arial" w:cs="Arial"/>
          <w:b/>
          <w:bCs/>
          <w:color w:val="2A2928"/>
          <w:sz w:val="24"/>
          <w:szCs w:val="24"/>
          <w:lang w:eastAsia="ru-RU"/>
        </w:rPr>
        <w:t>. Виконання програм для кривдників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Суб'єктами, відповідальними за виконання програм для кривдників, є місцеві державні адміністрації та органи місцевого самоврядування.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Суб'єкт, відповідальний за виконання програм для кривдників, організовує та забезпечує проходження кривдниками таких програм.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Виконання програм для кривдників стосовно дітей-кривдників здійснюється з урахуванням вікових та психологічних особливостей дітей.</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 метою запобігання повторному вчиненню насильства за ознакою статі та забезпечення виконання програми для кривдника дитину-кривдника може бути тимчасово влаштовано до родичів, у сім'ю патронатного вихователя або в установу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Виконання програм для кривдників забезпечують фахівці, які пройшли відповідне навчання.</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Кривдник повинен мати можливість відвідувати програму для кривдників за власною ініціативою на добровільній основі.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відповідних заходів.</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Притягнення кривдника до відповідальності за непроходження програми для кривдників не звільняє його від обов'язку пройти таку програму.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разі притягнення кривдника, зокрема дитини-кривдника, до кримінальної відповідальності судом на нього може бути покладено обов'язок пройти пробаційну програму відповідно до </w:t>
      </w:r>
      <w:hyperlink r:id="rId44" w:tgtFrame="_top" w:history="1">
        <w:r w:rsidRPr="004D2E58">
          <w:rPr>
            <w:rFonts w:ascii="Arial" w:eastAsia="Times New Roman" w:hAnsi="Arial" w:cs="Arial"/>
            <w:color w:val="0000FF"/>
            <w:sz w:val="24"/>
            <w:szCs w:val="24"/>
            <w:lang w:eastAsia="ru-RU"/>
          </w:rPr>
          <w:t>пункту 4 частини другої статті 76 Кримінального кодексу України"</w:t>
        </w:r>
      </w:hyperlink>
      <w:r w:rsidRPr="004D2E58">
        <w:rPr>
          <w:rFonts w:ascii="Arial" w:eastAsia="Times New Roman" w:hAnsi="Arial" w:cs="Arial"/>
          <w:color w:val="2A2928"/>
          <w:sz w:val="24"/>
          <w:szCs w:val="24"/>
          <w:lang w:eastAsia="ru-RU"/>
        </w:rPr>
        <w:t>;</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22:</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назву доповнити словами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частину першу після слова "домагань" доповнити словами "або постраждала від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частині другій слова "будь-якої статі" виключити, а слова "рівності прав та можливостей жінок і чоловіків" замінити словами "прав, гарантованих Конвенцією ООН про ліквідацію всіх форм дискримінації щодо жінок";</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статті 23:</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назву доповнити словами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частині першій слова "за ознакою статі чи сексуальних домагань" замінити словами "за ознакою статі, сексуальних домагань чи інших актів насильства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у частині другій слова "за ознакою статі чи сексуальних домагань, визначається Цивільним кодексом України та іншими законами" замінити словами "за ознакою статі, сексуальних домагань чи інших актів насильства за ознакою статі, визначається законом";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6) у </w:t>
      </w:r>
      <w:hyperlink r:id="rId45" w:tgtFrame="_top" w:history="1">
        <w:r w:rsidRPr="004D2E58">
          <w:rPr>
            <w:rFonts w:ascii="Arial" w:eastAsia="Times New Roman" w:hAnsi="Arial" w:cs="Arial"/>
            <w:color w:val="0000FF"/>
            <w:sz w:val="24"/>
            <w:szCs w:val="24"/>
            <w:lang w:eastAsia="ru-RU"/>
          </w:rPr>
          <w:t>Законі України "Про соціальну роботу з сім'ями, дітьми та молоддю"</w:t>
        </w:r>
      </w:hyperlink>
      <w:r w:rsidRPr="004D2E58">
        <w:rPr>
          <w:rFonts w:ascii="Arial" w:eastAsia="Times New Roman" w:hAnsi="Arial" w:cs="Arial"/>
          <w:color w:val="2A2928"/>
          <w:sz w:val="24"/>
          <w:szCs w:val="24"/>
          <w:lang w:eastAsia="ru-RU"/>
        </w:rPr>
        <w:t> (Відомості Верховної Ради України, 2009 р., N 23, ст. 284; 2012 р., N 19 - 20, ст. 173; 2014 р., N 6 - 7, ст. 80; 2016 р., N 4, ст. 44, N 43, ст. 736):</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 абзаці одинадцятому статті 7 слова "жорстокості та насильства" замінити словами "жорстокості, насильства, зокрема домашнього";</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 абзаці другому статті 9 слова "насильству в сім'ї" замінити словами "домашньому насильству";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lastRenderedPageBreak/>
        <w:t>абзац третій частини першої статті 10 після слова "насильства" доповнити словами "зокрема домашнього";</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в абзаці четвертому частини третьої статті 11 слова "насильства в сім'ї" замінити словами "домашнього насильства";</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7) у </w:t>
      </w:r>
      <w:hyperlink r:id="rId46" w:tgtFrame="_top" w:history="1">
        <w:r w:rsidRPr="004D2E58">
          <w:rPr>
            <w:rFonts w:ascii="Arial" w:eastAsia="Times New Roman" w:hAnsi="Arial" w:cs="Arial"/>
            <w:color w:val="0000FF"/>
            <w:sz w:val="24"/>
            <w:szCs w:val="24"/>
            <w:lang w:eastAsia="ru-RU"/>
          </w:rPr>
          <w:t>частині першій статті 14 Закону України "Про безоплатну правову допомогу"</w:t>
        </w:r>
      </w:hyperlink>
      <w:r w:rsidRPr="004D2E58">
        <w:rPr>
          <w:rFonts w:ascii="Arial" w:eastAsia="Times New Roman" w:hAnsi="Arial" w:cs="Arial"/>
          <w:color w:val="2A2928"/>
          <w:sz w:val="24"/>
          <w:szCs w:val="24"/>
          <w:lang w:eastAsia="ru-RU"/>
        </w:rPr>
        <w:t> (Відомості Верховної Ради України, 2011 р., N 51, ст. 577; 2013 р., N 21, ст. 208; 2015 р., N 2 - 3, ст. 12; 2016 р., N 10, ст. 99, N 27, ст. 521; 2017 р., N 7 - 8, ст. 50):</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пункт 2 викласти в такій редакції: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"2) діти, у тому числі діти-сироти, діти, позбавлені батьківського піклування, діти, які перебувають у складних життєвих обставинах, діти, які постраждали внаслідок воєнних дій чи збройного конфлікту, - на всі види правових послуг, передбачені частиною другою статті 13 цього Закону";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доповнити пунктом 13 такого змісту: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"13) особи, які постраждали від домашнього насильства або насильства за ознакою статі, - на всі види правових послуг, передбачені частиною другою статті 13 цього Закону";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8) у </w:t>
      </w:r>
      <w:hyperlink r:id="rId47" w:tgtFrame="_top" w:history="1">
        <w:r w:rsidRPr="004D2E58">
          <w:rPr>
            <w:rFonts w:ascii="Arial" w:eastAsia="Times New Roman" w:hAnsi="Arial" w:cs="Arial"/>
            <w:color w:val="0000FF"/>
            <w:sz w:val="24"/>
            <w:szCs w:val="24"/>
            <w:lang w:eastAsia="ru-RU"/>
          </w:rPr>
          <w:t>частині другій статті 3 Закону України "Про судовий збір"</w:t>
        </w:r>
      </w:hyperlink>
      <w:r w:rsidRPr="004D2E58">
        <w:rPr>
          <w:rFonts w:ascii="Arial" w:eastAsia="Times New Roman" w:hAnsi="Arial" w:cs="Arial"/>
          <w:color w:val="2A2928"/>
          <w:sz w:val="24"/>
          <w:szCs w:val="24"/>
          <w:lang w:eastAsia="ru-RU"/>
        </w:rPr>
        <w:t> (Відомості Верховної Ради України, 2012 р., N 14, ст. 87; 2014 р., N 12, ст. 178; 2015 р., N 33, ст. 323, N 45, ст. 408):</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доповнити пунктом 12</w:t>
      </w:r>
      <w:r w:rsidRPr="004D2E58">
        <w:rPr>
          <w:rFonts w:ascii="Arial" w:eastAsia="Times New Roman" w:hAnsi="Arial" w:cs="Arial"/>
          <w:color w:val="2A2928"/>
          <w:sz w:val="24"/>
          <w:szCs w:val="24"/>
          <w:vertAlign w:val="superscript"/>
          <w:lang w:eastAsia="ru-RU"/>
        </w:rPr>
        <w:t>1</w:t>
      </w:r>
      <w:r w:rsidRPr="004D2E58">
        <w:rPr>
          <w:rFonts w:ascii="Arial" w:eastAsia="Times New Roman" w:hAnsi="Arial" w:cs="Arial"/>
          <w:color w:val="2A2928"/>
          <w:sz w:val="24"/>
          <w:szCs w:val="24"/>
          <w:lang w:eastAsia="ru-RU"/>
        </w:rPr>
        <w:t> такого змісту: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"12</w:t>
      </w:r>
      <w:r w:rsidRPr="004D2E58">
        <w:rPr>
          <w:rFonts w:ascii="Arial" w:eastAsia="Times New Roman" w:hAnsi="Arial" w:cs="Arial"/>
          <w:color w:val="2A2928"/>
          <w:sz w:val="24"/>
          <w:szCs w:val="24"/>
          <w:vertAlign w:val="superscript"/>
          <w:lang w:eastAsia="ru-RU"/>
        </w:rPr>
        <w:t>1</w:t>
      </w:r>
      <w:r w:rsidRPr="004D2E58">
        <w:rPr>
          <w:rFonts w:ascii="Arial" w:eastAsia="Times New Roman" w:hAnsi="Arial" w:cs="Arial"/>
          <w:color w:val="2A2928"/>
          <w:sz w:val="24"/>
          <w:szCs w:val="24"/>
          <w:lang w:eastAsia="ru-RU"/>
        </w:rPr>
        <w:t>) заяви про видачу обмежувального припису";</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пункт 14 викласти в такій редакції:</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"14) заяви, апеляційної та касаційної скарги про захист прав малолітніх чи неповнолітніх осіб";</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9) у </w:t>
      </w:r>
      <w:hyperlink r:id="rId48" w:tgtFrame="_top" w:history="1">
        <w:r w:rsidRPr="004D2E58">
          <w:rPr>
            <w:rFonts w:ascii="Arial" w:eastAsia="Times New Roman" w:hAnsi="Arial" w:cs="Arial"/>
            <w:color w:val="0000FF"/>
            <w:sz w:val="24"/>
            <w:szCs w:val="24"/>
            <w:lang w:eastAsia="ru-RU"/>
          </w:rPr>
          <w:t>пункті 18 частини першої статті 23 Закону України "Про Національну поліцію"</w:t>
        </w:r>
      </w:hyperlink>
      <w:r w:rsidRPr="004D2E58">
        <w:rPr>
          <w:rFonts w:ascii="Arial" w:eastAsia="Times New Roman" w:hAnsi="Arial" w:cs="Arial"/>
          <w:color w:val="2A2928"/>
          <w:sz w:val="24"/>
          <w:szCs w:val="24"/>
          <w:lang w:eastAsia="ru-RU"/>
        </w:rPr>
        <w:t> (Відомості Верховної Ради України, 2015 р., N 40 - 41, ст. 379) слова "припинення насильства в сім'ї" замінити словами "протидії домашньому насильству або насильству за ознакою статі".</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4. Кабінету Міністрів України у шестимісячний строк з дня набрання чинності цим Законом: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привести свої нормативно-правові акти у відповідність із цим Законом;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4D2E58" w:rsidRPr="004D2E58" w:rsidRDefault="004D2E58" w:rsidP="004D2E58">
      <w:pPr>
        <w:shd w:val="clear" w:color="auto" w:fill="FFFFFF"/>
        <w:spacing w:after="0" w:line="360" w:lineRule="atLeast"/>
        <w:jc w:val="both"/>
        <w:rPr>
          <w:rFonts w:ascii="Arial" w:eastAsia="Times New Roman" w:hAnsi="Arial" w:cs="Arial"/>
          <w:color w:val="2A2928"/>
          <w:sz w:val="24"/>
          <w:szCs w:val="24"/>
          <w:lang w:eastAsia="ru-RU"/>
        </w:rPr>
      </w:pPr>
      <w:r w:rsidRPr="004D2E58">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721"/>
        <w:gridCol w:w="4722"/>
      </w:tblGrid>
      <w:tr w:rsidR="004D2E58" w:rsidRPr="004D2E58" w:rsidTr="004D2E58">
        <w:trPr>
          <w:tblCellSpacing w:w="22" w:type="dxa"/>
        </w:trPr>
        <w:tc>
          <w:tcPr>
            <w:tcW w:w="2500" w:type="pct"/>
            <w:shd w:val="clear" w:color="auto" w:fill="FFFFFF"/>
            <w:tcMar>
              <w:top w:w="0" w:type="dxa"/>
              <w:left w:w="0" w:type="dxa"/>
              <w:bottom w:w="0" w:type="dxa"/>
              <w:right w:w="0" w:type="dxa"/>
            </w:tcMar>
            <w:hideMark/>
          </w:tcPr>
          <w:p w:rsidR="004D2E58" w:rsidRPr="004D2E58" w:rsidRDefault="004D2E58" w:rsidP="004D2E58">
            <w:pPr>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Президент України</w:t>
            </w:r>
          </w:p>
        </w:tc>
        <w:tc>
          <w:tcPr>
            <w:tcW w:w="2500" w:type="pct"/>
            <w:shd w:val="clear" w:color="auto" w:fill="FFFFFF"/>
            <w:tcMar>
              <w:top w:w="0" w:type="dxa"/>
              <w:left w:w="0" w:type="dxa"/>
              <w:bottom w:w="0" w:type="dxa"/>
              <w:right w:w="0" w:type="dxa"/>
            </w:tcMar>
            <w:hideMark/>
          </w:tcPr>
          <w:p w:rsidR="004D2E58" w:rsidRPr="004D2E58" w:rsidRDefault="004D2E58" w:rsidP="004D2E58">
            <w:pPr>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П. ПОРОШЕНКО</w:t>
            </w:r>
          </w:p>
        </w:tc>
      </w:tr>
      <w:tr w:rsidR="004D2E58" w:rsidRPr="004D2E58" w:rsidTr="004D2E58">
        <w:trPr>
          <w:tblCellSpacing w:w="22" w:type="dxa"/>
        </w:trPr>
        <w:tc>
          <w:tcPr>
            <w:tcW w:w="2500" w:type="pct"/>
            <w:shd w:val="clear" w:color="auto" w:fill="FFFFFF"/>
            <w:tcMar>
              <w:top w:w="0" w:type="dxa"/>
              <w:left w:w="0" w:type="dxa"/>
              <w:bottom w:w="0" w:type="dxa"/>
              <w:right w:w="0" w:type="dxa"/>
            </w:tcMar>
            <w:hideMark/>
          </w:tcPr>
          <w:p w:rsidR="004D2E58" w:rsidRPr="004D2E58" w:rsidRDefault="004D2E58" w:rsidP="004D2E58">
            <w:pPr>
              <w:spacing w:after="0" w:line="360" w:lineRule="atLeast"/>
              <w:jc w:val="center"/>
              <w:rPr>
                <w:rFonts w:ascii="Arial" w:eastAsia="Times New Roman" w:hAnsi="Arial" w:cs="Arial"/>
                <w:color w:val="2A2928"/>
                <w:sz w:val="24"/>
                <w:szCs w:val="24"/>
                <w:lang w:eastAsia="ru-RU"/>
              </w:rPr>
            </w:pPr>
            <w:r w:rsidRPr="004D2E58">
              <w:rPr>
                <w:rFonts w:ascii="Arial" w:eastAsia="Times New Roman" w:hAnsi="Arial" w:cs="Arial"/>
                <w:b/>
                <w:bCs/>
                <w:color w:val="2A2928"/>
                <w:sz w:val="24"/>
                <w:szCs w:val="24"/>
                <w:lang w:eastAsia="ru-RU"/>
              </w:rPr>
              <w:t>м. Київ</w:t>
            </w:r>
            <w:r w:rsidRPr="004D2E58">
              <w:rPr>
                <w:rFonts w:ascii="Arial" w:eastAsia="Times New Roman" w:hAnsi="Arial" w:cs="Arial"/>
                <w:b/>
                <w:bCs/>
                <w:color w:val="2A2928"/>
                <w:sz w:val="24"/>
                <w:szCs w:val="24"/>
                <w:lang w:eastAsia="ru-RU"/>
              </w:rPr>
              <w:br/>
              <w:t>7 грудня 2017 року</w:t>
            </w:r>
            <w:r w:rsidRPr="004D2E58">
              <w:rPr>
                <w:rFonts w:ascii="Arial" w:eastAsia="Times New Roman" w:hAnsi="Arial" w:cs="Arial"/>
                <w:b/>
                <w:bCs/>
                <w:color w:val="2A2928"/>
                <w:sz w:val="24"/>
                <w:szCs w:val="24"/>
                <w:lang w:eastAsia="ru-RU"/>
              </w:rPr>
              <w:br/>
              <w:t>N 2229-VIII</w:t>
            </w:r>
          </w:p>
        </w:tc>
        <w:tc>
          <w:tcPr>
            <w:tcW w:w="0" w:type="auto"/>
            <w:shd w:val="clear" w:color="auto" w:fill="FFFFFF"/>
            <w:tcMar>
              <w:top w:w="0" w:type="dxa"/>
              <w:left w:w="0" w:type="dxa"/>
              <w:bottom w:w="0" w:type="dxa"/>
              <w:right w:w="0" w:type="dxa"/>
            </w:tcMar>
            <w:hideMark/>
          </w:tcPr>
          <w:p w:rsidR="004D2E58" w:rsidRPr="004D2E58" w:rsidRDefault="004D2E58" w:rsidP="004D2E58">
            <w:pPr>
              <w:spacing w:after="0" w:line="240" w:lineRule="auto"/>
              <w:rPr>
                <w:rFonts w:ascii="Times New Roman" w:eastAsia="Times New Roman" w:hAnsi="Times New Roman" w:cs="Times New Roman"/>
                <w:sz w:val="20"/>
                <w:szCs w:val="20"/>
                <w:lang w:eastAsia="ru-RU"/>
              </w:rPr>
            </w:pPr>
          </w:p>
        </w:tc>
      </w:tr>
    </w:tbl>
    <w:p w:rsidR="00783EC1" w:rsidRDefault="00783EC1"/>
    <w:sectPr w:rsidR="00783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58"/>
    <w:rsid w:val="00417F59"/>
    <w:rsid w:val="004D2E58"/>
    <w:rsid w:val="00783EC1"/>
    <w:rsid w:val="007C0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2E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2E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2E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2E58"/>
    <w:rPr>
      <w:rFonts w:ascii="Times New Roman" w:eastAsia="Times New Roman" w:hAnsi="Times New Roman" w:cs="Times New Roman"/>
      <w:b/>
      <w:bCs/>
      <w:sz w:val="27"/>
      <w:szCs w:val="27"/>
      <w:lang w:eastAsia="ru-RU"/>
    </w:rPr>
  </w:style>
  <w:style w:type="paragraph" w:customStyle="1" w:styleId="tc">
    <w:name w:val="tc"/>
    <w:basedOn w:val="a"/>
    <w:rsid w:val="004D2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4D2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2E58"/>
    <w:rPr>
      <w:color w:val="0000FF"/>
      <w:u w:val="single"/>
    </w:rPr>
  </w:style>
  <w:style w:type="character" w:styleId="a4">
    <w:name w:val="FollowedHyperlink"/>
    <w:basedOn w:val="a0"/>
    <w:uiPriority w:val="99"/>
    <w:semiHidden/>
    <w:unhideWhenUsed/>
    <w:rsid w:val="004D2E58"/>
    <w:rPr>
      <w:color w:val="800080"/>
      <w:u w:val="single"/>
    </w:rPr>
  </w:style>
  <w:style w:type="paragraph" w:styleId="a5">
    <w:name w:val="Balloon Text"/>
    <w:basedOn w:val="a"/>
    <w:link w:val="a6"/>
    <w:uiPriority w:val="99"/>
    <w:semiHidden/>
    <w:unhideWhenUsed/>
    <w:rsid w:val="004D2E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2E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2E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2E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2E58"/>
    <w:rPr>
      <w:rFonts w:ascii="Times New Roman" w:eastAsia="Times New Roman" w:hAnsi="Times New Roman" w:cs="Times New Roman"/>
      <w:b/>
      <w:bCs/>
      <w:sz w:val="27"/>
      <w:szCs w:val="27"/>
      <w:lang w:eastAsia="ru-RU"/>
    </w:rPr>
  </w:style>
  <w:style w:type="paragraph" w:customStyle="1" w:styleId="tc">
    <w:name w:val="tc"/>
    <w:basedOn w:val="a"/>
    <w:rsid w:val="004D2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4D2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2E58"/>
    <w:rPr>
      <w:color w:val="0000FF"/>
      <w:u w:val="single"/>
    </w:rPr>
  </w:style>
  <w:style w:type="character" w:styleId="a4">
    <w:name w:val="FollowedHyperlink"/>
    <w:basedOn w:val="a0"/>
    <w:uiPriority w:val="99"/>
    <w:semiHidden/>
    <w:unhideWhenUsed/>
    <w:rsid w:val="004D2E58"/>
    <w:rPr>
      <w:color w:val="800080"/>
      <w:u w:val="single"/>
    </w:rPr>
  </w:style>
  <w:style w:type="paragraph" w:styleId="a5">
    <w:name w:val="Balloon Text"/>
    <w:basedOn w:val="a"/>
    <w:link w:val="a6"/>
    <w:uiPriority w:val="99"/>
    <w:semiHidden/>
    <w:unhideWhenUsed/>
    <w:rsid w:val="004D2E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1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KP190234.html" TargetMode="External"/><Relationship Id="rId18" Type="http://schemas.openxmlformats.org/officeDocument/2006/relationships/hyperlink" Target="http://search.ligazakon.ua/l_doc2.nsf/link1/T012341.html" TargetMode="External"/><Relationship Id="rId26" Type="http://schemas.openxmlformats.org/officeDocument/2006/relationships/hyperlink" Target="http://search.ligazakon.ua/l_doc2.nsf/link1/KD0005.html" TargetMode="External"/><Relationship Id="rId39" Type="http://schemas.openxmlformats.org/officeDocument/2006/relationships/hyperlink" Target="http://search.ligazakon.ua/l_doc2.nsf/link1/T113460.html" TargetMode="External"/><Relationship Id="rId3" Type="http://schemas.openxmlformats.org/officeDocument/2006/relationships/settings" Target="settings.xml"/><Relationship Id="rId21" Type="http://schemas.openxmlformats.org/officeDocument/2006/relationships/hyperlink" Target="http://search.ligazakon.ua/l_doc2.nsf/link1/T012341.html" TargetMode="External"/><Relationship Id="rId34" Type="http://schemas.openxmlformats.org/officeDocument/2006/relationships/hyperlink" Target="http://search.ligazakon.ua/l_doc2.nsf/link1/T030966.html" TargetMode="External"/><Relationship Id="rId42" Type="http://schemas.openxmlformats.org/officeDocument/2006/relationships/hyperlink" Target="http://search.ligazakon.ua/l_doc2.nsf/link1/T012341.html" TargetMode="External"/><Relationship Id="rId47" Type="http://schemas.openxmlformats.org/officeDocument/2006/relationships/hyperlink" Target="http://search.ligazakon.ua/l_doc2.nsf/link1/T113674.html" TargetMode="External"/><Relationship Id="rId50" Type="http://schemas.openxmlformats.org/officeDocument/2006/relationships/theme" Target="theme/theme1.xml"/><Relationship Id="rId7" Type="http://schemas.openxmlformats.org/officeDocument/2006/relationships/hyperlink" Target="http://search.ligazakon.ua/l_doc2.nsf/link1/T022947.html" TargetMode="External"/><Relationship Id="rId12" Type="http://schemas.openxmlformats.org/officeDocument/2006/relationships/hyperlink" Target="http://search.ligazakon.ua/l_doc2.nsf/link1/T102297.html" TargetMode="External"/><Relationship Id="rId17" Type="http://schemas.openxmlformats.org/officeDocument/2006/relationships/hyperlink" Target="http://search.ligazakon.ua/l_doc2.nsf/link1/T041618.html" TargetMode="External"/><Relationship Id="rId25" Type="http://schemas.openxmlformats.org/officeDocument/2006/relationships/hyperlink" Target="http://search.ligazakon.ua/l_doc2.nsf/link1/T012789.html" TargetMode="External"/><Relationship Id="rId33" Type="http://schemas.openxmlformats.org/officeDocument/2006/relationships/hyperlink" Target="http://search.ligazakon.ua/l_doc2.nsf/link1/T012402.html" TargetMode="External"/><Relationship Id="rId38" Type="http://schemas.openxmlformats.org/officeDocument/2006/relationships/hyperlink" Target="http://search.ligazakon.ua/l_doc2.nsf/link1/T113460.html" TargetMode="External"/><Relationship Id="rId46" Type="http://schemas.openxmlformats.org/officeDocument/2006/relationships/hyperlink" Target="http://search.ligazakon.ua/l_doc2.nsf/link1/T113460.html" TargetMode="External"/><Relationship Id="rId2" Type="http://schemas.microsoft.com/office/2007/relationships/stylesWithEffects" Target="stylesWithEffects.xml"/><Relationship Id="rId16" Type="http://schemas.openxmlformats.org/officeDocument/2006/relationships/hyperlink" Target="http://search.ligazakon.ua/l_doc2.nsf/link1/RE32417.html" TargetMode="External"/><Relationship Id="rId20" Type="http://schemas.openxmlformats.org/officeDocument/2006/relationships/hyperlink" Target="http://search.ligazakon.ua/l_doc2.nsf/link1/RE33241.html" TargetMode="External"/><Relationship Id="rId29" Type="http://schemas.openxmlformats.org/officeDocument/2006/relationships/hyperlink" Target="http://search.ligazakon.ua/l_doc2.nsf/link1/T052866.html" TargetMode="External"/><Relationship Id="rId41" Type="http://schemas.openxmlformats.org/officeDocument/2006/relationships/hyperlink" Target="http://search.ligazakon.ua/l_doc2.nsf/link1/T041618.html" TargetMode="External"/><Relationship Id="rId1" Type="http://schemas.openxmlformats.org/officeDocument/2006/relationships/styles" Target="styles.xml"/><Relationship Id="rId6" Type="http://schemas.openxmlformats.org/officeDocument/2006/relationships/hyperlink" Target="http://search.ligazakon.ua/l_doc2.nsf/link1/Z960254K.html" TargetMode="External"/><Relationship Id="rId11" Type="http://schemas.openxmlformats.org/officeDocument/2006/relationships/hyperlink" Target="http://search.ligazakon.ua/l_doc2.nsf/link1/T102297.html" TargetMode="External"/><Relationship Id="rId24" Type="http://schemas.openxmlformats.org/officeDocument/2006/relationships/hyperlink" Target="http://search.ligazakon.ua/l_doc2.nsf/link1/Z960254K.html" TargetMode="External"/><Relationship Id="rId32" Type="http://schemas.openxmlformats.org/officeDocument/2006/relationships/hyperlink" Target="http://search.ligazakon.ua/l_doc2.nsf/link1/T052866.html" TargetMode="External"/><Relationship Id="rId37" Type="http://schemas.openxmlformats.org/officeDocument/2006/relationships/hyperlink" Target="http://search.ligazakon.ua/l_doc2.nsf/link1/Z960254K.html" TargetMode="External"/><Relationship Id="rId40" Type="http://schemas.openxmlformats.org/officeDocument/2006/relationships/hyperlink" Target="http://search.ligazakon.ua/l_doc2.nsf/link1/T113460.html" TargetMode="External"/><Relationship Id="rId45" Type="http://schemas.openxmlformats.org/officeDocument/2006/relationships/hyperlink" Target="http://search.ligazakon.ua/l_doc2.nsf/link1/T012558.html" TargetMode="External"/><Relationship Id="rId5" Type="http://schemas.openxmlformats.org/officeDocument/2006/relationships/image" Target="media/image1.gif"/><Relationship Id="rId15" Type="http://schemas.openxmlformats.org/officeDocument/2006/relationships/hyperlink" Target="http://search.ligazakon.ua/l_doc2.nsf/link1/T113460.html" TargetMode="External"/><Relationship Id="rId23" Type="http://schemas.openxmlformats.org/officeDocument/2006/relationships/hyperlink" Target="http://search.ligazakon.ua/l_doc2.nsf/link1/Z960254K.html" TargetMode="External"/><Relationship Id="rId28" Type="http://schemas.openxmlformats.org/officeDocument/2006/relationships/hyperlink" Target="http://search.ligazakon.ua/l_doc2.nsf/link1/T041618.html" TargetMode="External"/><Relationship Id="rId36" Type="http://schemas.openxmlformats.org/officeDocument/2006/relationships/hyperlink" Target="http://search.ligazakon.ua/l_doc2.nsf/link1/T125207.html" TargetMode="External"/><Relationship Id="rId49" Type="http://schemas.openxmlformats.org/officeDocument/2006/relationships/fontTable" Target="fontTable.xml"/><Relationship Id="rId10" Type="http://schemas.openxmlformats.org/officeDocument/2006/relationships/hyperlink" Target="http://search.ligazakon.ua/l_doc2.nsf/link1/KP180658.html" TargetMode="External"/><Relationship Id="rId19" Type="http://schemas.openxmlformats.org/officeDocument/2006/relationships/hyperlink" Target="http://search.ligazakon.ua/l_doc2.nsf/link1/T124651.html" TargetMode="External"/><Relationship Id="rId31" Type="http://schemas.openxmlformats.org/officeDocument/2006/relationships/hyperlink" Target="http://search.ligazakon.ua/l_doc2.nsf/link1/T052866.html" TargetMode="External"/><Relationship Id="rId44" Type="http://schemas.openxmlformats.org/officeDocument/2006/relationships/hyperlink" Target="http://search.ligazakon.ua/l_doc2.nsf/link1/T012341.html" TargetMode="External"/><Relationship Id="rId4" Type="http://schemas.openxmlformats.org/officeDocument/2006/relationships/webSettings" Target="webSettings.xml"/><Relationship Id="rId9" Type="http://schemas.openxmlformats.org/officeDocument/2006/relationships/hyperlink" Target="http://search.ligazakon.ua/l_doc2.nsf/link1/T113460.html" TargetMode="External"/><Relationship Id="rId14" Type="http://schemas.openxmlformats.org/officeDocument/2006/relationships/hyperlink" Target="http://search.ligazakon.ua/l_doc2.nsf/link1/T113460.html" TargetMode="External"/><Relationship Id="rId22" Type="http://schemas.openxmlformats.org/officeDocument/2006/relationships/hyperlink" Target="http://search.ligazakon.ua/l_doc2.nsf/link1/T030435.html" TargetMode="External"/><Relationship Id="rId27" Type="http://schemas.openxmlformats.org/officeDocument/2006/relationships/hyperlink" Target="http://search.ligazakon.ua/l_doc2.nsf/link1/T052866.html" TargetMode="External"/><Relationship Id="rId30" Type="http://schemas.openxmlformats.org/officeDocument/2006/relationships/hyperlink" Target="http://search.ligazakon.ua/l_doc2.nsf/link1/T052866.html" TargetMode="External"/><Relationship Id="rId35" Type="http://schemas.openxmlformats.org/officeDocument/2006/relationships/hyperlink" Target="http://search.ligazakon.ua/l_doc2.nsf/link1/T052866.html" TargetMode="External"/><Relationship Id="rId43" Type="http://schemas.openxmlformats.org/officeDocument/2006/relationships/hyperlink" Target="http://search.ligazakon.ua/l_doc2.nsf/link1/T124651.html" TargetMode="External"/><Relationship Id="rId48" Type="http://schemas.openxmlformats.org/officeDocument/2006/relationships/hyperlink" Target="http://search.ligazakon.ua/l_doc2.nsf/link1/T150580.html" TargetMode="External"/><Relationship Id="rId8" Type="http://schemas.openxmlformats.org/officeDocument/2006/relationships/hyperlink" Target="http://search.ligazakon.ua/l_doc2.nsf/link1/RE333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20288</Words>
  <Characters>115643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Ksushenka</dc:creator>
  <cp:lastModifiedBy>Ksushenka</cp:lastModifiedBy>
  <cp:revision>1</cp:revision>
  <dcterms:created xsi:type="dcterms:W3CDTF">2021-01-27T17:40:00Z</dcterms:created>
  <dcterms:modified xsi:type="dcterms:W3CDTF">2021-01-27T17:40:00Z</dcterms:modified>
</cp:coreProperties>
</file>