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EA3" w:rsidRPr="00CC1EA3" w:rsidRDefault="00CC1EA3" w:rsidP="00CC1EA3">
      <w:pPr>
        <w:spacing w:after="0" w:line="240" w:lineRule="auto"/>
        <w:jc w:val="right"/>
        <w:rPr>
          <w:rFonts w:ascii="Times New Roman" w:hAnsi="Times New Roman" w:cs="Times New Roman"/>
          <w:sz w:val="24"/>
          <w:lang w:val="uk-UA"/>
        </w:rPr>
      </w:pPr>
      <w:r w:rsidRPr="00CC1EA3">
        <w:rPr>
          <w:rFonts w:ascii="Times New Roman" w:hAnsi="Times New Roman" w:cs="Times New Roman"/>
          <w:sz w:val="24"/>
          <w:lang w:val="uk-UA"/>
        </w:rPr>
        <w:t xml:space="preserve">ЗАТВЕРДЖЕНО:                                                                                                                          </w:t>
      </w:r>
    </w:p>
    <w:p w:rsidR="00CC1EA3" w:rsidRPr="00CC1EA3" w:rsidRDefault="00686E49" w:rsidP="00CC1EA3">
      <w:pPr>
        <w:spacing w:after="0" w:line="240" w:lineRule="auto"/>
        <w:jc w:val="right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</w:t>
      </w:r>
      <w:r w:rsidR="00CC1EA3" w:rsidRPr="00CC1EA3">
        <w:rPr>
          <w:rFonts w:ascii="Times New Roman" w:hAnsi="Times New Roman" w:cs="Times New Roman"/>
          <w:sz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lang w:val="uk-UA"/>
        </w:rPr>
        <w:t xml:space="preserve">  </w:t>
      </w:r>
      <w:r w:rsidR="00CC1EA3" w:rsidRPr="00CC1EA3">
        <w:rPr>
          <w:rFonts w:ascii="Times New Roman" w:hAnsi="Times New Roman" w:cs="Times New Roman"/>
          <w:sz w:val="24"/>
          <w:lang w:val="uk-UA"/>
        </w:rPr>
        <w:t xml:space="preserve">Директор школи______________  Л. В. </w:t>
      </w:r>
      <w:proofErr w:type="spellStart"/>
      <w:r w:rsidR="00CC1EA3" w:rsidRPr="00CC1EA3">
        <w:rPr>
          <w:rFonts w:ascii="Times New Roman" w:hAnsi="Times New Roman" w:cs="Times New Roman"/>
          <w:sz w:val="24"/>
          <w:lang w:val="uk-UA"/>
        </w:rPr>
        <w:t>Дрижук</w:t>
      </w:r>
      <w:proofErr w:type="spellEnd"/>
      <w:r w:rsidR="00CC1EA3" w:rsidRPr="00CC1EA3">
        <w:rPr>
          <w:rFonts w:ascii="Times New Roman" w:hAnsi="Times New Roman" w:cs="Times New Roman"/>
          <w:sz w:val="24"/>
          <w:lang w:val="uk-UA"/>
        </w:rPr>
        <w:t xml:space="preserve">                                           </w:t>
      </w:r>
    </w:p>
    <w:p w:rsidR="00CC1EA3" w:rsidRPr="00CC1EA3" w:rsidRDefault="00686E49" w:rsidP="00686E49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  <w:r w:rsidRPr="008E4FD9">
        <w:rPr>
          <w:rFonts w:ascii="Times New Roman" w:hAnsi="Times New Roman" w:cs="Times New Roman"/>
          <w:b/>
          <w:sz w:val="24"/>
          <w:lang w:val="uk-UA"/>
        </w:rPr>
        <w:t xml:space="preserve">                        </w:t>
      </w:r>
      <w:r w:rsidR="008E4FD9">
        <w:rPr>
          <w:rFonts w:ascii="Times New Roman" w:hAnsi="Times New Roman" w:cs="Times New Roman"/>
          <w:b/>
          <w:sz w:val="24"/>
          <w:lang w:val="uk-UA"/>
        </w:rPr>
        <w:t xml:space="preserve">                             </w:t>
      </w:r>
      <w:r w:rsidR="00D22910" w:rsidRPr="008E4FD9">
        <w:rPr>
          <w:rFonts w:ascii="Times New Roman" w:hAnsi="Times New Roman" w:cs="Times New Roman"/>
          <w:sz w:val="24"/>
          <w:lang w:val="uk-UA"/>
        </w:rPr>
        <w:t xml:space="preserve">                    </w:t>
      </w:r>
      <w:r w:rsidRPr="008E4FD9">
        <w:rPr>
          <w:rFonts w:ascii="Times New Roman" w:hAnsi="Times New Roman" w:cs="Times New Roman"/>
          <w:sz w:val="24"/>
          <w:lang w:val="uk-UA"/>
        </w:rPr>
        <w:t xml:space="preserve">  </w:t>
      </w:r>
      <w:r w:rsidR="00D22910">
        <w:rPr>
          <w:rFonts w:ascii="Times New Roman" w:hAnsi="Times New Roman" w:cs="Times New Roman"/>
          <w:sz w:val="24"/>
          <w:lang w:val="uk-UA"/>
        </w:rPr>
        <w:t xml:space="preserve">Наказ </w:t>
      </w:r>
      <w:r>
        <w:rPr>
          <w:rFonts w:ascii="Times New Roman" w:hAnsi="Times New Roman" w:cs="Times New Roman"/>
          <w:sz w:val="24"/>
          <w:lang w:val="uk-UA"/>
        </w:rPr>
        <w:t xml:space="preserve"> від «14</w:t>
      </w:r>
      <w:r w:rsidR="00CC1EA3" w:rsidRPr="00CC1EA3">
        <w:rPr>
          <w:rFonts w:ascii="Times New Roman" w:hAnsi="Times New Roman" w:cs="Times New Roman"/>
          <w:sz w:val="24"/>
          <w:lang w:val="uk-UA"/>
        </w:rPr>
        <w:t xml:space="preserve">» </w:t>
      </w:r>
      <w:r>
        <w:rPr>
          <w:rFonts w:ascii="Times New Roman" w:hAnsi="Times New Roman" w:cs="Times New Roman"/>
          <w:sz w:val="24"/>
          <w:lang w:val="uk-UA"/>
        </w:rPr>
        <w:t xml:space="preserve">серпня </w:t>
      </w:r>
      <w:r w:rsidR="00D22910">
        <w:rPr>
          <w:rFonts w:ascii="Times New Roman" w:hAnsi="Times New Roman" w:cs="Times New Roman"/>
          <w:sz w:val="24"/>
          <w:lang w:val="uk-UA"/>
        </w:rPr>
        <w:t>2019 р.</w:t>
      </w:r>
      <w:r w:rsidR="008E4FD9">
        <w:rPr>
          <w:rFonts w:ascii="Times New Roman" w:hAnsi="Times New Roman" w:cs="Times New Roman"/>
          <w:sz w:val="24"/>
          <w:lang w:val="uk-UA"/>
        </w:rPr>
        <w:t xml:space="preserve"> </w:t>
      </w:r>
      <w:bookmarkStart w:id="0" w:name="_GoBack"/>
      <w:bookmarkEnd w:id="0"/>
      <w:r w:rsidR="00D22910">
        <w:rPr>
          <w:rFonts w:ascii="Times New Roman" w:hAnsi="Times New Roman" w:cs="Times New Roman"/>
          <w:sz w:val="24"/>
          <w:lang w:val="uk-UA"/>
        </w:rPr>
        <w:t>№86</w:t>
      </w:r>
    </w:p>
    <w:p w:rsidR="00CC1EA3" w:rsidRPr="00CC1EA3" w:rsidRDefault="00CC1EA3" w:rsidP="00CC1EA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lang w:val="uk-UA"/>
        </w:rPr>
      </w:pPr>
      <w:r w:rsidRPr="00CC1EA3">
        <w:rPr>
          <w:rFonts w:ascii="Times New Roman" w:hAnsi="Times New Roman" w:cs="Times New Roman"/>
          <w:b/>
          <w:color w:val="FF0000"/>
          <w:sz w:val="24"/>
          <w:lang w:val="uk-UA"/>
        </w:rPr>
        <w:t>ІНСТРУКЦІЯ</w:t>
      </w:r>
    </w:p>
    <w:p w:rsidR="00CC1EA3" w:rsidRPr="00CC1EA3" w:rsidRDefault="00CC1EA3" w:rsidP="00CC1EA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lang w:val="uk-UA"/>
        </w:rPr>
      </w:pPr>
      <w:r w:rsidRPr="00CC1EA3">
        <w:rPr>
          <w:rFonts w:ascii="Times New Roman" w:hAnsi="Times New Roman" w:cs="Times New Roman"/>
          <w:b/>
          <w:color w:val="FF0000"/>
          <w:sz w:val="24"/>
          <w:lang w:val="uk-UA"/>
        </w:rPr>
        <w:t>про заходи пожежної безпеки і підтримання протипожежного режиму</w:t>
      </w:r>
    </w:p>
    <w:p w:rsidR="00CC1EA3" w:rsidRPr="00CC1EA3" w:rsidRDefault="00CC1EA3" w:rsidP="00CC1EA3">
      <w:p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 w:rsidRPr="00CC1EA3">
        <w:rPr>
          <w:rFonts w:ascii="Times New Roman" w:hAnsi="Times New Roman" w:cs="Times New Roman"/>
          <w:color w:val="5B9BD5" w:themeColor="accent1"/>
          <w:sz w:val="24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1.Загальні вимоги </w:t>
      </w:r>
    </w:p>
    <w:p w:rsidR="00CC1EA3" w:rsidRPr="00CC1EA3" w:rsidRDefault="00CC1EA3" w:rsidP="00CC1EA3">
      <w:p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 w:rsidRPr="00CC1EA3">
        <w:rPr>
          <w:rFonts w:ascii="Times New Roman" w:hAnsi="Times New Roman" w:cs="Times New Roman"/>
          <w:b/>
          <w:sz w:val="24"/>
          <w:lang w:val="uk-UA"/>
        </w:rPr>
        <w:t>Інструкція визначає організаційні та технічні заходи з пожежної профілактики, з метою недопущення розповсюдження пожежі на випадок її виникнення. Кожен працівник зобов’язаний знати і точно виконувати правила пожежної безпеки, при виникненні пожежі ‒ вжити всіх заходів для врятування людей і її гасіння. У навчальних кабінетах парти, столи, стільці необхідно встановлювати таким чином, щоб не загромаджувати виходи із кабінетів.</w:t>
      </w:r>
    </w:p>
    <w:p w:rsidR="00CC1EA3" w:rsidRPr="00CC1EA3" w:rsidRDefault="00CC1EA3" w:rsidP="00CC1EA3">
      <w:p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 w:rsidRPr="00CC1EA3">
        <w:rPr>
          <w:rFonts w:ascii="Times New Roman" w:hAnsi="Times New Roman" w:cs="Times New Roman"/>
          <w:b/>
          <w:sz w:val="24"/>
          <w:lang w:val="uk-UA"/>
        </w:rPr>
        <w:t>У приміщеннях забороняється палити і розкидати недопалки та запалені сірники.</w:t>
      </w:r>
    </w:p>
    <w:p w:rsidR="00CC1EA3" w:rsidRPr="00CC1EA3" w:rsidRDefault="00CC1EA3" w:rsidP="00CC1EA3">
      <w:pPr>
        <w:spacing w:after="0" w:line="240" w:lineRule="auto"/>
        <w:rPr>
          <w:rFonts w:ascii="Times New Roman" w:hAnsi="Times New Roman" w:cs="Times New Roman"/>
          <w:color w:val="5B9BD5" w:themeColor="accent1"/>
          <w:sz w:val="24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1EA3">
        <w:rPr>
          <w:rFonts w:ascii="Times New Roman" w:hAnsi="Times New Roman" w:cs="Times New Roman"/>
          <w:color w:val="5B9BD5" w:themeColor="accent1"/>
          <w:sz w:val="24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2. Вимоги пожежної безпеки перед початком роботи.</w:t>
      </w:r>
    </w:p>
    <w:p w:rsidR="00CC1EA3" w:rsidRPr="00CC1EA3" w:rsidRDefault="00CC1EA3" w:rsidP="00CC1EA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 w:rsidRPr="00CC1EA3">
        <w:rPr>
          <w:rFonts w:ascii="Times New Roman" w:hAnsi="Times New Roman" w:cs="Times New Roman"/>
          <w:b/>
          <w:sz w:val="24"/>
          <w:lang w:val="uk-UA"/>
        </w:rPr>
        <w:t>забороняєт</w:t>
      </w:r>
      <w:r w:rsidR="00D22910">
        <w:rPr>
          <w:rFonts w:ascii="Times New Roman" w:hAnsi="Times New Roman" w:cs="Times New Roman"/>
          <w:b/>
          <w:sz w:val="24"/>
          <w:lang w:val="uk-UA"/>
        </w:rPr>
        <w:t>ься використовувати електроприлади</w:t>
      </w:r>
      <w:r w:rsidRPr="00CC1EA3">
        <w:rPr>
          <w:rFonts w:ascii="Times New Roman" w:hAnsi="Times New Roman" w:cs="Times New Roman"/>
          <w:b/>
          <w:sz w:val="24"/>
          <w:lang w:val="uk-UA"/>
        </w:rPr>
        <w:t xml:space="preserve"> із пошкодженою ізоляцією; зберігати біля них рідини, які легко загоряються; обгортати папером або тканиною електричні лампи.</w:t>
      </w:r>
    </w:p>
    <w:p w:rsidR="00CC1EA3" w:rsidRPr="00CC1EA3" w:rsidRDefault="00CC1EA3" w:rsidP="00CC1EA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 w:rsidRPr="00CC1EA3">
        <w:rPr>
          <w:rFonts w:ascii="Times New Roman" w:hAnsi="Times New Roman" w:cs="Times New Roman"/>
          <w:b/>
          <w:sz w:val="24"/>
          <w:lang w:val="uk-UA"/>
        </w:rPr>
        <w:t>перед початком роботи на електрообладнанні</w:t>
      </w:r>
      <w:r w:rsidR="00D22910">
        <w:rPr>
          <w:rFonts w:ascii="Times New Roman" w:hAnsi="Times New Roman" w:cs="Times New Roman"/>
          <w:b/>
          <w:sz w:val="24"/>
          <w:lang w:val="uk-UA"/>
        </w:rPr>
        <w:t xml:space="preserve"> працівники </w:t>
      </w:r>
      <w:proofErr w:type="spellStart"/>
      <w:r w:rsidR="00D22910">
        <w:rPr>
          <w:rFonts w:ascii="Times New Roman" w:hAnsi="Times New Roman" w:cs="Times New Roman"/>
          <w:b/>
          <w:sz w:val="24"/>
          <w:lang w:val="uk-UA"/>
        </w:rPr>
        <w:t>зобовязані</w:t>
      </w:r>
      <w:proofErr w:type="spellEnd"/>
      <w:r w:rsidR="00D22910">
        <w:rPr>
          <w:rFonts w:ascii="Times New Roman" w:hAnsi="Times New Roman" w:cs="Times New Roman"/>
          <w:b/>
          <w:sz w:val="24"/>
          <w:lang w:val="uk-UA"/>
        </w:rPr>
        <w:t xml:space="preserve">  перевірити</w:t>
      </w:r>
      <w:r w:rsidRPr="00CC1EA3">
        <w:rPr>
          <w:rFonts w:ascii="Times New Roman" w:hAnsi="Times New Roman" w:cs="Times New Roman"/>
          <w:b/>
          <w:sz w:val="24"/>
          <w:lang w:val="uk-UA"/>
        </w:rPr>
        <w:t xml:space="preserve"> наявність  і надійність кріплення захисних засобів і з’єднання </w:t>
      </w:r>
      <w:r w:rsidR="008E4FD9">
        <w:rPr>
          <w:rFonts w:ascii="Times New Roman" w:hAnsi="Times New Roman" w:cs="Times New Roman"/>
          <w:b/>
          <w:sz w:val="24"/>
          <w:lang w:val="uk-UA"/>
        </w:rPr>
        <w:t>захисного заземлення, занулення.</w:t>
      </w:r>
    </w:p>
    <w:p w:rsidR="00CC1EA3" w:rsidRPr="00CC1EA3" w:rsidRDefault="00CC1EA3" w:rsidP="00CC1EA3">
      <w:pPr>
        <w:spacing w:after="0" w:line="240" w:lineRule="auto"/>
        <w:rPr>
          <w:rFonts w:ascii="Times New Roman" w:hAnsi="Times New Roman" w:cs="Times New Roman"/>
          <w:color w:val="5B9BD5" w:themeColor="accent1"/>
          <w:sz w:val="24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1EA3">
        <w:rPr>
          <w:rFonts w:ascii="Times New Roman" w:hAnsi="Times New Roman" w:cs="Times New Roman"/>
          <w:color w:val="5B9BD5" w:themeColor="accent1"/>
          <w:sz w:val="24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3. Вимоги пожежної безпеки під час виконання робіт</w:t>
      </w:r>
    </w:p>
    <w:p w:rsidR="00CC1EA3" w:rsidRPr="00CC1EA3" w:rsidRDefault="00CC1EA3" w:rsidP="00CC1EA3">
      <w:p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 w:rsidRPr="00CC1EA3">
        <w:rPr>
          <w:rFonts w:ascii="Times New Roman" w:hAnsi="Times New Roman" w:cs="Times New Roman"/>
          <w:b/>
          <w:sz w:val="24"/>
          <w:lang w:val="uk-UA"/>
        </w:rPr>
        <w:t>Виконуйте лише ту роботу, з якої пройшли інструктаж, не передоручайте свою роботу іншим особам.</w:t>
      </w:r>
    </w:p>
    <w:p w:rsidR="00CC1EA3" w:rsidRPr="00CC1EA3" w:rsidRDefault="00CC1EA3" w:rsidP="00CC1EA3">
      <w:pPr>
        <w:spacing w:after="0" w:line="240" w:lineRule="auto"/>
        <w:rPr>
          <w:rFonts w:ascii="Times New Roman" w:hAnsi="Times New Roman" w:cs="Times New Roman"/>
          <w:i/>
          <w:color w:val="5B9BD5" w:themeColor="accent1"/>
          <w:sz w:val="24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1EA3">
        <w:rPr>
          <w:rFonts w:ascii="Times New Roman" w:hAnsi="Times New Roman" w:cs="Times New Roman"/>
          <w:i/>
          <w:color w:val="5B9BD5" w:themeColor="accent1"/>
          <w:sz w:val="24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Під час експлуатації електроустановок не дозволяється: </w:t>
      </w:r>
    </w:p>
    <w:p w:rsidR="00CC1EA3" w:rsidRPr="00CC1EA3" w:rsidRDefault="00CC1EA3" w:rsidP="00CC1EA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 w:rsidRPr="00CC1EA3">
        <w:rPr>
          <w:rFonts w:ascii="Times New Roman" w:hAnsi="Times New Roman" w:cs="Times New Roman"/>
          <w:b/>
          <w:sz w:val="24"/>
          <w:lang w:val="uk-UA"/>
        </w:rPr>
        <w:t>використовувати кабелі і проводити із пошкодженою ізоляцією або такою, що втратила захисні властивості;</w:t>
      </w:r>
    </w:p>
    <w:p w:rsidR="00CC1EA3" w:rsidRPr="00CC1EA3" w:rsidRDefault="008E4FD9" w:rsidP="00CC1EA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залиша</w:t>
      </w:r>
      <w:r w:rsidR="00CC1EA3" w:rsidRPr="00CC1EA3">
        <w:rPr>
          <w:rFonts w:ascii="Times New Roman" w:hAnsi="Times New Roman" w:cs="Times New Roman"/>
          <w:b/>
          <w:sz w:val="24"/>
          <w:lang w:val="uk-UA"/>
        </w:rPr>
        <w:t>ти під на</w:t>
      </w:r>
      <w:r>
        <w:rPr>
          <w:rFonts w:ascii="Times New Roman" w:hAnsi="Times New Roman" w:cs="Times New Roman"/>
          <w:b/>
          <w:sz w:val="24"/>
          <w:lang w:val="uk-UA"/>
        </w:rPr>
        <w:t>п</w:t>
      </w:r>
      <w:r w:rsidR="00CC1EA3" w:rsidRPr="00CC1EA3">
        <w:rPr>
          <w:rFonts w:ascii="Times New Roman" w:hAnsi="Times New Roman" w:cs="Times New Roman"/>
          <w:b/>
          <w:sz w:val="24"/>
          <w:lang w:val="uk-UA"/>
        </w:rPr>
        <w:t>ругою електричні проводи і кабелі з неізольованими кінцями;</w:t>
      </w:r>
    </w:p>
    <w:p w:rsidR="00CC1EA3" w:rsidRPr="00CC1EA3" w:rsidRDefault="00CC1EA3" w:rsidP="00CC1EA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 w:rsidRPr="00CC1EA3">
        <w:rPr>
          <w:rFonts w:ascii="Times New Roman" w:hAnsi="Times New Roman" w:cs="Times New Roman"/>
          <w:b/>
          <w:sz w:val="24"/>
          <w:lang w:val="uk-UA"/>
        </w:rPr>
        <w:t>переносити ввімкнені прилади та ремонтувати обладнання, яке перебуває під напругою;</w:t>
      </w:r>
    </w:p>
    <w:p w:rsidR="00CC1EA3" w:rsidRPr="00CC1EA3" w:rsidRDefault="00CC1EA3" w:rsidP="00CC1EA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 w:rsidRPr="00CC1EA3">
        <w:rPr>
          <w:rFonts w:ascii="Times New Roman" w:hAnsi="Times New Roman" w:cs="Times New Roman"/>
          <w:b/>
          <w:sz w:val="24"/>
          <w:lang w:val="uk-UA"/>
        </w:rPr>
        <w:t>залишати без нагляду ввімкненні в електромережу нагрівальні прилади, обладнання;</w:t>
      </w:r>
    </w:p>
    <w:p w:rsidR="00CC1EA3" w:rsidRPr="00CC1EA3" w:rsidRDefault="00CC1EA3" w:rsidP="00CC1EA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 w:rsidRPr="00CC1EA3">
        <w:rPr>
          <w:rFonts w:ascii="Times New Roman" w:hAnsi="Times New Roman" w:cs="Times New Roman"/>
          <w:b/>
          <w:sz w:val="24"/>
          <w:lang w:val="uk-UA"/>
        </w:rPr>
        <w:t>користуватися пошкодженими (несправними) розетками;</w:t>
      </w:r>
    </w:p>
    <w:p w:rsidR="00CC1EA3" w:rsidRPr="00CC1EA3" w:rsidRDefault="00CC1EA3" w:rsidP="00CC1EA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 w:rsidRPr="00CC1EA3">
        <w:rPr>
          <w:rFonts w:ascii="Times New Roman" w:hAnsi="Times New Roman" w:cs="Times New Roman"/>
          <w:b/>
          <w:sz w:val="24"/>
          <w:lang w:val="uk-UA"/>
        </w:rPr>
        <w:t>застосовувати саморобні подовжувачі, які не відповідають вимогам;</w:t>
      </w:r>
    </w:p>
    <w:p w:rsidR="00CC1EA3" w:rsidRPr="00CC1EA3" w:rsidRDefault="00CC1EA3" w:rsidP="00CC1EA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 w:rsidRPr="00CC1EA3">
        <w:rPr>
          <w:rFonts w:ascii="Times New Roman" w:hAnsi="Times New Roman" w:cs="Times New Roman"/>
          <w:b/>
          <w:sz w:val="24"/>
          <w:lang w:val="uk-UA"/>
        </w:rPr>
        <w:t>використовувати побутові електронагрівальні прилади (праски, чайники, кип’ятильники тощо) без негорючих підставок та у приміщеннях, де їх застосування не передбачене;</w:t>
      </w:r>
    </w:p>
    <w:p w:rsidR="00CC1EA3" w:rsidRPr="00CC1EA3" w:rsidRDefault="00CC1EA3" w:rsidP="00CC1EA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 w:rsidRPr="00CC1EA3">
        <w:rPr>
          <w:rFonts w:ascii="Times New Roman" w:hAnsi="Times New Roman" w:cs="Times New Roman"/>
          <w:b/>
          <w:sz w:val="24"/>
          <w:lang w:val="uk-UA"/>
        </w:rPr>
        <w:t>забороняється самостійно усувати несправності електромережі і електрообладнання.</w:t>
      </w:r>
    </w:p>
    <w:p w:rsidR="00CC1EA3" w:rsidRPr="00CC1EA3" w:rsidRDefault="00CC1EA3" w:rsidP="00CC1EA3">
      <w:pPr>
        <w:spacing w:after="0" w:line="240" w:lineRule="auto"/>
        <w:rPr>
          <w:rFonts w:ascii="Times New Roman" w:hAnsi="Times New Roman" w:cs="Times New Roman"/>
          <w:color w:val="5B9BD5" w:themeColor="accent1"/>
          <w:sz w:val="24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1EA3">
        <w:rPr>
          <w:rFonts w:ascii="Times New Roman" w:hAnsi="Times New Roman" w:cs="Times New Roman"/>
          <w:color w:val="5B9BD5" w:themeColor="accent1"/>
          <w:sz w:val="24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4.Вимоги безпеки після закінчення роботи.</w:t>
      </w:r>
    </w:p>
    <w:p w:rsidR="00CC1EA3" w:rsidRPr="00CC1EA3" w:rsidRDefault="00CC1EA3" w:rsidP="00CC1EA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 w:rsidRPr="00CC1EA3">
        <w:rPr>
          <w:rFonts w:ascii="Times New Roman" w:hAnsi="Times New Roman" w:cs="Times New Roman"/>
          <w:b/>
          <w:sz w:val="24"/>
          <w:lang w:val="uk-UA"/>
        </w:rPr>
        <w:t>щоденно після закінчення занять у кабінетах уважно оглядати всі приміщення, що закриваються, вимикати електроприлади, освітлення, усувати виявленні недоліки.</w:t>
      </w:r>
    </w:p>
    <w:p w:rsidR="00CC1EA3" w:rsidRPr="00CC1EA3" w:rsidRDefault="00CC1EA3" w:rsidP="00CC1EA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 w:rsidRPr="00CC1EA3">
        <w:rPr>
          <w:rFonts w:ascii="Times New Roman" w:hAnsi="Times New Roman" w:cs="Times New Roman"/>
          <w:b/>
          <w:sz w:val="24"/>
          <w:lang w:val="uk-UA"/>
        </w:rPr>
        <w:t>після закінчен</w:t>
      </w:r>
      <w:r w:rsidR="00D22910">
        <w:rPr>
          <w:rFonts w:ascii="Times New Roman" w:hAnsi="Times New Roman" w:cs="Times New Roman"/>
          <w:b/>
          <w:sz w:val="24"/>
          <w:lang w:val="uk-UA"/>
        </w:rPr>
        <w:t>ня роботи слід прибирати сміття;</w:t>
      </w:r>
    </w:p>
    <w:p w:rsidR="00CC1EA3" w:rsidRPr="00CC1EA3" w:rsidRDefault="00CC1EA3" w:rsidP="00CC1EA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 w:rsidRPr="00CC1EA3">
        <w:rPr>
          <w:rFonts w:ascii="Times New Roman" w:hAnsi="Times New Roman" w:cs="Times New Roman"/>
          <w:b/>
          <w:sz w:val="24"/>
          <w:lang w:val="uk-UA"/>
        </w:rPr>
        <w:t xml:space="preserve">після кожного уроку усі </w:t>
      </w:r>
      <w:proofErr w:type="spellStart"/>
      <w:r w:rsidRPr="00CC1EA3">
        <w:rPr>
          <w:rFonts w:ascii="Times New Roman" w:hAnsi="Times New Roman" w:cs="Times New Roman"/>
          <w:b/>
          <w:sz w:val="24"/>
          <w:lang w:val="uk-UA"/>
        </w:rPr>
        <w:t>пожежо</w:t>
      </w:r>
      <w:proofErr w:type="spellEnd"/>
      <w:r w:rsidRPr="00CC1EA3">
        <w:rPr>
          <w:rFonts w:ascii="Times New Roman" w:hAnsi="Times New Roman" w:cs="Times New Roman"/>
          <w:b/>
          <w:sz w:val="24"/>
          <w:lang w:val="uk-UA"/>
        </w:rPr>
        <w:t>- та вибухонебе</w:t>
      </w:r>
      <w:r w:rsidR="008E4FD9">
        <w:rPr>
          <w:rFonts w:ascii="Times New Roman" w:hAnsi="Times New Roman" w:cs="Times New Roman"/>
          <w:b/>
          <w:sz w:val="24"/>
          <w:lang w:val="uk-UA"/>
        </w:rPr>
        <w:t>зпечні речовини й матеріали вино</w:t>
      </w:r>
      <w:r w:rsidRPr="00CC1EA3">
        <w:rPr>
          <w:rFonts w:ascii="Times New Roman" w:hAnsi="Times New Roman" w:cs="Times New Roman"/>
          <w:b/>
          <w:sz w:val="24"/>
          <w:lang w:val="uk-UA"/>
        </w:rPr>
        <w:t>с</w:t>
      </w:r>
      <w:r w:rsidR="008E4FD9">
        <w:rPr>
          <w:rFonts w:ascii="Times New Roman" w:hAnsi="Times New Roman" w:cs="Times New Roman"/>
          <w:b/>
          <w:sz w:val="24"/>
          <w:lang w:val="uk-UA"/>
        </w:rPr>
        <w:t>и</w:t>
      </w:r>
      <w:r w:rsidRPr="00CC1EA3">
        <w:rPr>
          <w:rFonts w:ascii="Times New Roman" w:hAnsi="Times New Roman" w:cs="Times New Roman"/>
          <w:b/>
          <w:sz w:val="24"/>
          <w:lang w:val="uk-UA"/>
        </w:rPr>
        <w:t>ти із класів у спеціально виділені та обладнані приміщення.</w:t>
      </w:r>
    </w:p>
    <w:p w:rsidR="00CC1EA3" w:rsidRPr="00CC1EA3" w:rsidRDefault="00CC1EA3" w:rsidP="00CC1EA3">
      <w:pPr>
        <w:spacing w:after="0" w:line="240" w:lineRule="auto"/>
        <w:rPr>
          <w:rFonts w:ascii="Times New Roman" w:hAnsi="Times New Roman" w:cs="Times New Roman"/>
          <w:color w:val="5B9BD5" w:themeColor="accent1"/>
          <w:sz w:val="24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1EA3">
        <w:rPr>
          <w:rFonts w:ascii="Times New Roman" w:hAnsi="Times New Roman" w:cs="Times New Roman"/>
          <w:color w:val="5B9BD5" w:themeColor="accent1"/>
          <w:sz w:val="24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5.Порядок дій при виникненні пожежі.</w:t>
      </w:r>
    </w:p>
    <w:p w:rsidR="00CC1EA3" w:rsidRPr="00CC1EA3" w:rsidRDefault="00CC1EA3" w:rsidP="00CC1EA3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CC1EA3">
        <w:rPr>
          <w:rFonts w:ascii="Times New Roman" w:hAnsi="Times New Roman" w:cs="Times New Roman"/>
          <w:b/>
          <w:i/>
          <w:sz w:val="24"/>
          <w:lang w:val="uk-UA"/>
        </w:rPr>
        <w:t>Кожен працівник при виявлені ознак (задимлення, запах, горіння або тління різних матеріалів, підвищення температури у приміщенні тощо), зобов’язаний:</w:t>
      </w:r>
    </w:p>
    <w:p w:rsidR="00CC1EA3" w:rsidRPr="00CC1EA3" w:rsidRDefault="00CC1EA3" w:rsidP="00CC1EA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 w:rsidRPr="00CC1EA3">
        <w:rPr>
          <w:rFonts w:ascii="Times New Roman" w:hAnsi="Times New Roman" w:cs="Times New Roman"/>
          <w:b/>
          <w:sz w:val="24"/>
          <w:lang w:val="uk-UA"/>
        </w:rPr>
        <w:t>не залишати дітей без нагляду, з моменту виявлення пожежі та до її ліквідації;</w:t>
      </w:r>
    </w:p>
    <w:p w:rsidR="00CC1EA3" w:rsidRPr="00CC1EA3" w:rsidRDefault="00CC1EA3" w:rsidP="00CC1EA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 w:rsidRPr="00CC1EA3">
        <w:rPr>
          <w:rFonts w:ascii="Times New Roman" w:hAnsi="Times New Roman" w:cs="Times New Roman"/>
          <w:b/>
          <w:sz w:val="24"/>
          <w:lang w:val="uk-UA"/>
        </w:rPr>
        <w:t>сповістити про пожежу директора школи або його заступника;</w:t>
      </w:r>
    </w:p>
    <w:p w:rsidR="00CC1EA3" w:rsidRPr="00CC1EA3" w:rsidRDefault="00CC1EA3" w:rsidP="00CC1EA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 w:rsidRPr="00CC1EA3">
        <w:rPr>
          <w:rFonts w:ascii="Times New Roman" w:hAnsi="Times New Roman" w:cs="Times New Roman"/>
          <w:b/>
          <w:sz w:val="24"/>
          <w:lang w:val="uk-UA"/>
        </w:rPr>
        <w:t>повідомити про пожежу за телефоном 101 пожежну службу (при цьому  чітко назвати адресу місця  виникнення пожежі, а також свою посаду та прізвище).</w:t>
      </w:r>
    </w:p>
    <w:p w:rsidR="00CC1EA3" w:rsidRPr="00CC1EA3" w:rsidRDefault="00CC1EA3" w:rsidP="00CC1EA3">
      <w:pPr>
        <w:spacing w:after="0" w:line="240" w:lineRule="auto"/>
        <w:rPr>
          <w:rFonts w:ascii="Times New Roman" w:hAnsi="Times New Roman" w:cs="Times New Roman"/>
          <w:color w:val="5B9BD5" w:themeColor="accent1"/>
          <w:sz w:val="24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1EA3">
        <w:rPr>
          <w:rFonts w:ascii="Times New Roman" w:hAnsi="Times New Roman" w:cs="Times New Roman"/>
          <w:color w:val="5B9BD5" w:themeColor="accent1"/>
          <w:sz w:val="24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6.Під час проведення евакуації та гасіння пожежі необхідно:</w:t>
      </w:r>
    </w:p>
    <w:p w:rsidR="00CC1EA3" w:rsidRPr="00CC1EA3" w:rsidRDefault="00CC1EA3" w:rsidP="00CC1EA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 w:rsidRPr="00CC1EA3">
        <w:rPr>
          <w:rFonts w:ascii="Times New Roman" w:hAnsi="Times New Roman" w:cs="Times New Roman"/>
          <w:b/>
          <w:sz w:val="24"/>
          <w:lang w:val="uk-UA"/>
        </w:rPr>
        <w:t>негайно вивести учнів із класу або зони пожежі, прихопивши з собою класний журнал, залишаючи приміщення необхідно зачинити всі двері і вікна;</w:t>
      </w:r>
    </w:p>
    <w:p w:rsidR="00CC1EA3" w:rsidRPr="00CC1EA3" w:rsidRDefault="00CC1EA3" w:rsidP="00CC1EA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 w:rsidRPr="00CC1EA3">
        <w:rPr>
          <w:rFonts w:ascii="Times New Roman" w:hAnsi="Times New Roman" w:cs="Times New Roman"/>
          <w:b/>
          <w:sz w:val="24"/>
          <w:lang w:val="uk-UA"/>
        </w:rPr>
        <w:t>евакуацію слід починати з приміщення в якому виникла пожежа, і суміжних із ними приміщень, яким загрожує небезпека поширення вогню і продуктів горіння;</w:t>
      </w:r>
    </w:p>
    <w:p w:rsidR="00CC1EA3" w:rsidRPr="00CC1EA3" w:rsidRDefault="00CC1EA3" w:rsidP="00CC1EA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 w:rsidRPr="00CC1EA3">
        <w:rPr>
          <w:rFonts w:ascii="Times New Roman" w:hAnsi="Times New Roman" w:cs="Times New Roman"/>
          <w:b/>
          <w:sz w:val="24"/>
          <w:lang w:val="uk-UA"/>
        </w:rPr>
        <w:t>ретельно перевіряти всі приміщення, чи не залишилися у небезпечній зоні діти, які могли заховатись під партами, у шафах та інших місцях;</w:t>
      </w:r>
    </w:p>
    <w:p w:rsidR="00AA4374" w:rsidRPr="00CC1EA3" w:rsidRDefault="00CC1EA3" w:rsidP="008E4FD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CC1EA3">
        <w:rPr>
          <w:rFonts w:ascii="Times New Roman" w:hAnsi="Times New Roman" w:cs="Times New Roman"/>
          <w:b/>
          <w:sz w:val="24"/>
          <w:lang w:val="uk-UA"/>
        </w:rPr>
        <w:t>після евакуації провести перекличку учнів і виставити пости біля входів у будівлі, щоб учні та працівники не пове</w:t>
      </w:r>
      <w:r w:rsidR="008E4FD9">
        <w:rPr>
          <w:rFonts w:ascii="Times New Roman" w:hAnsi="Times New Roman" w:cs="Times New Roman"/>
          <w:b/>
          <w:sz w:val="24"/>
          <w:lang w:val="uk-UA"/>
        </w:rPr>
        <w:t>рталися туди, де виникла пожежа.</w:t>
      </w:r>
      <w:r w:rsidR="008E4FD9" w:rsidRPr="00CC1EA3">
        <w:rPr>
          <w:rFonts w:ascii="Times New Roman" w:hAnsi="Times New Roman" w:cs="Times New Roman"/>
          <w:sz w:val="24"/>
          <w:lang w:val="uk-UA"/>
        </w:rPr>
        <w:t xml:space="preserve"> </w:t>
      </w:r>
    </w:p>
    <w:sectPr w:rsidR="00AA4374" w:rsidRPr="00CC1EA3" w:rsidSect="00CC1EA3">
      <w:pgSz w:w="11906" w:h="16838"/>
      <w:pgMar w:top="510" w:right="567" w:bottom="284" w:left="680" w:header="709" w:footer="709" w:gutter="0"/>
      <w:pgBorders w:offsetFrom="page">
        <w:top w:val="classicalWave" w:sz="10" w:space="18" w:color="auto"/>
        <w:left w:val="classicalWave" w:sz="10" w:space="18" w:color="auto"/>
        <w:bottom w:val="classicalWave" w:sz="10" w:space="18" w:color="auto"/>
        <w:right w:val="classicalWave" w:sz="10" w:space="18" w:color="auto"/>
      </w:pgBorders>
      <w:cols w:space="15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76E18"/>
    <w:multiLevelType w:val="hybridMultilevel"/>
    <w:tmpl w:val="D5EA18A4"/>
    <w:lvl w:ilvl="0" w:tplc="C87E1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C1E9E"/>
    <w:multiLevelType w:val="hybridMultilevel"/>
    <w:tmpl w:val="083E750A"/>
    <w:lvl w:ilvl="0" w:tplc="C87E1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54114"/>
    <w:multiLevelType w:val="hybridMultilevel"/>
    <w:tmpl w:val="A8344B9A"/>
    <w:lvl w:ilvl="0" w:tplc="C87E1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B2C93"/>
    <w:multiLevelType w:val="hybridMultilevel"/>
    <w:tmpl w:val="8C947FB6"/>
    <w:lvl w:ilvl="0" w:tplc="C87E1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EA3"/>
    <w:rsid w:val="00686E49"/>
    <w:rsid w:val="008E4FD9"/>
    <w:rsid w:val="009F5B81"/>
    <w:rsid w:val="00AA4374"/>
    <w:rsid w:val="00CC1EA3"/>
    <w:rsid w:val="00D2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D400D"/>
  <w15:chartTrackingRefBased/>
  <w15:docId w15:val="{0B05E538-AD09-4E60-9BD7-16285F47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6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</dc:creator>
  <cp:keywords/>
  <dc:description/>
  <cp:lastModifiedBy>Альона</cp:lastModifiedBy>
  <cp:revision>5</cp:revision>
  <cp:lastPrinted>2019-08-21T16:51:00Z</cp:lastPrinted>
  <dcterms:created xsi:type="dcterms:W3CDTF">2019-08-21T09:36:00Z</dcterms:created>
  <dcterms:modified xsi:type="dcterms:W3CDTF">2019-08-21T17:04:00Z</dcterms:modified>
</cp:coreProperties>
</file>