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3A" w:rsidRPr="005E773A" w:rsidRDefault="005E773A" w:rsidP="005E773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color w:val="C00000"/>
          <w:kern w:val="36"/>
          <w:sz w:val="44"/>
          <w:szCs w:val="44"/>
          <w:lang w:val="ru-RU"/>
        </w:rPr>
      </w:pPr>
      <w:r w:rsidRPr="005E773A">
        <w:rPr>
          <w:rFonts w:ascii="Trebuchet MS" w:eastAsia="Times New Roman" w:hAnsi="Trebuchet MS" w:cs="Times New Roman"/>
          <w:color w:val="C00000"/>
          <w:kern w:val="36"/>
          <w:sz w:val="44"/>
          <w:szCs w:val="44"/>
          <w:lang w:val="ru-RU"/>
        </w:rPr>
        <w:t>Рекомендації для батьків про безпечне використання ІНТЕРНЕТУ</w:t>
      </w:r>
    </w:p>
    <w:p w:rsidR="005E773A" w:rsidRPr="005E773A" w:rsidRDefault="005E773A" w:rsidP="005E773A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Розвиток і безпека наших дітей — пріоритетні завдання для батьків. Кожен з нас прагне використати всі можливості для того, щоб діти виросли здоровими, освіченими й гармонійно розвиненими особистостями. Інтернет може стати в цьому одним з головних помічників. 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Довіра в родині</w:t>
      </w:r>
    </w:p>
    <w:p w:rsidR="005E773A" w:rsidRPr="005E773A" w:rsidRDefault="005E773A" w:rsidP="005E773A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Основна рекомендація, що гарантує безпеку дитини в мобільному інтернеті — довірче спілкування з батьками. Дитина повинна знати, що головні експерти у всіх життєвих ситуаціях — її мама й тато. Не повинно бути таких тем, які дитина боялася б обговорювати з батьками й питань, які дитина посоромилася б поставити. На жаль, у багатьох родинах довірчі відносини втрачені, і батьки з дітьми живуть поруч, але не разом. Якщо такі проблеми є у Вас, прочитайте кілька простих рекомендацій, які зможуть відновити довіру у Вашій родині.</w:t>
      </w:r>
    </w:p>
    <w:p w:rsidR="005E773A" w:rsidRPr="005E773A" w:rsidRDefault="005E773A" w:rsidP="005E773A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Хоча б 15 хвилин </w:t>
      </w:r>
      <w:proofErr w:type="gramStart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>у день</w:t>
      </w:r>
      <w:proofErr w:type="gramEnd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спілкуйтеся з дитиною так, щоб ви дивилися одне одному в очі. Але тільки не тоді, коли Ви її лаєте! Контакт «очі в очі», повинен асоціюватися в дитини тільки з теплим, довірчим спілкуванням.</w:t>
      </w:r>
    </w:p>
    <w:p w:rsidR="005E773A" w:rsidRPr="005E773A" w:rsidRDefault="005E773A" w:rsidP="005E773A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Починайте й закінчуйте день разом! Будіть дитину вранці, нехай вона бачить Ваш гарний настрій. Намагайтеся, у міру її віку, укладати її спати. Навіть діти 7 років люблять казку на ніч, а для дітей старше важлива щиросердечна бесіда.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Мобільний інтернет і діти різного віку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У дітей різного віку відрізняються інтереси, розуміння навколишнього світу й реакція на різні події. Дуже важливо зрозуміти, у якому вигляді й обсязі необхідний інтернет дітям у тому або іншому віці.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Дитині до 7 років цікаво й навіть необхідно грати, особливо — у розвиваючі й сюжетно-рольові ігри. Чому б не надавала перевагу дитина — віртуальним іграм або іграм з батьками й іншими дітьми, — усе буде корисно для її розвитку, зрозуміло, якщо дотримуватися обмежень за часом. Інакше віртуальні ігри можуть швидко стати для маляти сенсом життя, а реального спілкування дитина буде уникати. Відводьте на віртуальні ігри півгодини в день, а на ігри з однолітками — 3—4 години.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З 7 до 11 років, діти як і раніше полюбляють грати й прагнуть використати інтернет саме як майданчик для ігор. Але в цьому віці в дітей прокидається т. зв. соціальне «Я». Дітям важливо зайняти значуще місце в житті свого маленького світу: класу, школи, дружити з однолітками. Тут їй буде потрібна реальна допомога й проста увага батьків. Перші невдалі спроби дружби 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lastRenderedPageBreak/>
        <w:t>в початковій школі можуть травмувати дитину. У цьому випадку батьки зможуть дати їй практичні поради зі встановлення контакту з однолітками, разом беручи участь у віртуальному спілкуванні в мережі. Зрозуміло, у всьому необхідно дотримуватися міри, і тоді інтернет стане дитині помічником у подоланні бар’єрів спілкування, партнером у розвиваючих іграх, учителем у вивченні іноземних мов, джерелом необхідної інформації для уроків і просто — музики, картинок і фотографій, мультфільмів і позитивних емоцій.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Дитина в 11—14 років — це підліток. І найголовнішою, значущою, провідною її діяльністю є спілкування з ровесниками. Тут мобільний інтернет може стати просто незамінним помічником. Але, знову ж, всі добре в міру! Інтерактивне спілкування потрібно обов’язково сполучати з реальним. Після 11 років у підлітків уже починає активно прокидатися інтерес до питань дорослого життя, психології статей і всього, що із цим пов’язане. Важливо, щоб відповіді на свої питання підліток знаходив </w:t>
      </w:r>
      <w:proofErr w:type="gramStart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>у першу</w:t>
      </w:r>
      <w:proofErr w:type="gramEnd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чергу в батьків, а не на сумнівних сайтах. Крім того, у цьому віці в дітей з’являються кумири: співаки, спортсмени й артисти, про які їм хочеться довідатися все. У цьому випадку інтернет — кращий помічник і інформатор. Але батькам потрібно бути пильними, адже зірок найчастіше супроводжує скандальна інформація.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Дитина старше 14 років — уже досить доросла людина, що вважає, що сама краще знає, як їй треба поводитися, яку музику слухати, що читати, з ким спілкуватися. Цікавтеся всім тим, чим цікавиться Ваша дитина, намагайтеся вникнути в коло її інтересів і спілкуйтеся з нею про них, навіть якщо це «не Ваша тема». Починаючи із цього віку з дитиною можна говорити й про вибір майбутньої професії. А в інтернеті можна знайти безліч інформації, що допоможе дитині визначитися, а Вам — контролювати й, якщо буде потреба, коректувати вибір дитини, знаходячи більше повну інформацію про переваги й про недоліки різних професій.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Новий драйв сімейного спілкування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Зробіть мобільний інтернет новим засобом сімейного спілкування. Придумайте цікаве для Вас і Вашої дитини хобі, наприклад — шукайте в інтернеті веселі картинки, на якусь тему, або — створіть спільний </w:t>
      </w:r>
      <w:proofErr w:type="gramStart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>он-лайн</w:t>
      </w:r>
      <w:proofErr w:type="gramEnd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фотоальбом, а фотознімки для нього робіть мобільним телефоном. Під час спільного відвідування мобільного інтернету Ви ненав’язливо можете розповідати дитині про культуру поводження в мережі, звертати увагу на сховані погрози, аналізувати реакцію дитини на негативну інформацію й т. д.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Розвиватися з інтернетом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Розмовляйте з дитиною про те, що нового й цікавого вона довідалася з мобільного інтернету. Але спочатку — розповідайте, що важливого й корисного Ви робите з його допомогою самі. Разом з дитиною знаходите в інтернеті відповіді на питання, що її цікавлять. Навчить її, як за допомогою інтернету можна уникнути складних ситуацій, наприклад, не заблукати в 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lastRenderedPageBreak/>
        <w:t>незнайомому місці, використовуючи карти; як знайти необхідну інформацію або одержати пораду. Покажіть їй, скільки цікавого і корисного можна знайти в Мережі. Але показуючи дитині багатогранність інтернету, не забудьте розповісти про правильне ставлення до нього. Наприклад, можливість онлайн-спілкування із другом, що живе далеко — це одна із чудових можливостей мобільного інтернету, а от спілкування винятково з віртуальними друзями — це вже крайність.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Обережно, кібер-злочинці!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Як і в реальному житті, в інтернеті можуть зустрітися люди, що бажають утертися в довіру до Вашої дитини з корисливими або злочинними намірами. Щоб убезпечити свою дитину, Вам необхідно знати, якими прийомами злочинці користуються найчастіше: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>Намагаються викликати жалість. Наприклад, розповідять, що їдуть із країни, і не можуть взяти із собою чудового кошеняти, тому шукають гідного для нього хазяїна; запропонують дитині зустрітися й подивитися/забрати нещасну тварину.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Привертають увагу за допомогою незвичайних, яскравих речей, які так подобаються дітям, а потім — пропонують купити/виграти/одержати в подарунок при особистій зустрічі.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>Штучно підвищують самооцінку дітей, розповідаючи про те, які вони чудові й унікальні, але ніхто, за винятком, зрозуміло, злочинця їх не розуміє. Діти дуже люблять, коли їх хвалять і часто готові на всі, щоб похвали не припинялися.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Звертаються до дитини від імені знайомих, авторитетних для дитини людей. Наприклад, представляються друзями батьків або співробітниками правоохоронних органів і просять вислати важливу конфіденційну інформацію </w:t>
      </w:r>
      <w:proofErr w:type="gramStart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>про себе</w:t>
      </w:r>
      <w:proofErr w:type="gramEnd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>, родину, дім.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Щоб уберегти дитину від таких ситуацій, необхідно багаторазово програти й проговорити з нею подібні ситуації. Дитина повинна навчитися автоматично відповідати або виконувати певні дії. Наприклад — виходити із чата, коли хтось занадто нав’язливо цікавиться особистою інформацією й обов’язково розповідати Вам про такі спроби! А Вам належить обов’язково повідомляти про інциденти адміністрації сайту, а в окремих випадках — і правоохоронним органам.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Бути культурним в інтернеті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Як привчити дитину коректному поводженню в мобільному інтернеті? Як і у звичайному житті, головним правилом кожної людини повинно бути: «Поводься із іншими так, як хочеш, щоб поводилися з тобою». Намагайтеся 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lastRenderedPageBreak/>
        <w:t>донести це правило до своєї дитини на доступних для її віку прикладах, розповідайте, що людині, яку скривдили в інтернеті, так само боляче, якби це відбулося при особистій зустрічі.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Антивіруси й спам-фільтри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Існуючі технології безпеки і технології, що постійно з’являються, здатні не тільки захистити мобільний телефон і комп’ютер, а й уберегти дитину від безлічі помилок. Насамперед, Вам самим варто розібратися в принципах роботи цих програм, встановити й налаштувати їх на Вашому обладнанні, а вже потім — привчати дитину користуватися ними. Як це зробити? Граючи й пояснюючи на простих прикладах і асоціаціях. Для маленьких дітей будуть дієвими такі конкретні приклади, як «адже ми закриваємо наш будинок на ключ, коли кудись ідемо, тому, що не хочемо, щоб хтось сторонній міг увійти й щось у нас украсти». Підліткам же буде цікаво відчути себе «просунутими користувачами» і довідатися про принципи роботи програм безпеки.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Ніки й паролі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Є таке поняття — особистий простір, а ще прислів’я: «Мій будинок — моя фортеця». Розповідайте дитині на зрозумілих прикладах про те, що таке її особистий простір: його кімната, родина, найближчі друзі, захоплення й т. д. Поясніть, що як і в реальному житті дитина не пустить до своєї кімнати грати чужих, незнайомих людей, і не стане розповідати </w:t>
      </w:r>
      <w:proofErr w:type="gramStart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>про себе</w:t>
      </w:r>
      <w:proofErr w:type="gramEnd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стороннім дорослим, так і в інтернеті варто оберігати свій особистий простір. Для цього в інтерактивному спілкуванні (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ICQ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>, соціальні мережі, чати, форуми) варто використати псевдоніми-ніки — віртуальні імена. Ці імена можуть підкреслювати захоплення дитини, але з них ніхто не повинен здогадатися про її вік, адресу, соціальний статус й т. д. А для електронної пошти необхідно використати простий для запам’ятовування пароль, але не пароль, що асоціюється з дитиною прямо. Щоб пояснити необхідність використання віртуальних імен і паролів хлопчикам можна розповісти історії про шляхетних лицарів, що приховували свої імена й секретних агентів. А для маленьких дівчаток підійде казка про Червону Шапочку.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Небезпечна «полуничка»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Всім відомо, що крім величезної кількості корисної, важливої й цікавої інформації, в інтернеті вистачає й «дорослих» сайтів, відвідування яких може викликати нездоровий інтерес, збентежити або злякати дитину. От кілька рекомендацій, які допоможуть уберегти Вашу дитину від психологічних травм: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Намагайтеся самі, разом з дитиною, знайти коло корисних безпечних сайтів, які вона надалі буде відвідувати. Періодично відвідуйте їх разом.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lastRenderedPageBreak/>
        <w:t>Ніколи не відмовляйтеся від пояснень, якщо дитина звернулася до Вас із питанням на делікатну тему. Дитина повинна знати, що у Вас вона може отримати всі необхідні роз’яснення.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Регулярно розмовляйте з дитиною про те, які сайти вона відвідала і що цікавого там довідалася. Не забувайте самі розповідати й показувати, що корисного Ви знайшли в інтернеті.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І найголовніше — не слід лаяти дитину, якщо вона відвідала «дорослий» сайт. Пам’ятайте, що інформація й життєві ситуації бувають приємні й корисні, а не гарні і погані, як ми звикли думати. Якщо інформація негативна, ми повинні зрозуміти, чому корисному вона може нас навчити — бути акуратними, уважними, відповідальними, довіряти, але перевіряти, поважати себе й т. д. Навчить Вашу дитину поважати себе. Розповідайте, що людина, яка себе поважає, не буде дивитися всяку дурницю.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Інтернет-залежність і як з нею боротися</w:t>
      </w:r>
    </w:p>
    <w:p w:rsidR="005E773A" w:rsidRPr="005E773A" w:rsidRDefault="005E773A" w:rsidP="005E773A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en-US"/>
        </w:rPr>
        <w:t>        </w:t>
      </w:r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 xml:space="preserve"> Ризику стати інтернет-залежним найбільше схильні діти, у яких не складаються відносини з однолітками й батьками, які намагаються віднайти заміну живому спілкуванню у віртуальних іграх і чатах. Тут, у розмові з дитиною важливо не протиставляти інтернет реальному життю, а показати, як вони можуть доповнювати одне одного! Ваша дитина занадто захоплена іграми-стрілялками? Відмінно, запропонуєте їй стати сильним героєм не тільки на екрані мобільного телефону або монітора, а насправді зайнятися спортом, навчитися прийомів самооборони й т. д. Сходіть разом </w:t>
      </w:r>
      <w:proofErr w:type="gramStart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>у спортзал</w:t>
      </w:r>
      <w:proofErr w:type="gramEnd"/>
      <w:r w:rsidRPr="005E773A"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  <w:t>, знайдіть підходящу спортивну секцію.</w:t>
      </w:r>
    </w:p>
    <w:p w:rsidR="005E773A" w:rsidRPr="005E773A" w:rsidRDefault="005E773A" w:rsidP="005E773A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Cs/>
          <w:color w:val="3E3F41"/>
          <w:sz w:val="28"/>
          <w:szCs w:val="28"/>
          <w:lang w:val="en-US"/>
        </w:rPr>
        <w:t> </w:t>
      </w:r>
      <w:r w:rsidRPr="005E773A">
        <w:rPr>
          <w:rFonts w:ascii="Times New Roman" w:eastAsia="Times New Roman" w:hAnsi="Times New Roman" w:cs="Times New Roman"/>
          <w:bCs/>
          <w:color w:val="3E3F41"/>
          <w:sz w:val="28"/>
          <w:szCs w:val="28"/>
          <w:lang w:val="ru-RU"/>
        </w:rPr>
        <w:t>Важливо правильно використати властиву кожній дитині рису — цікавість! Добре знаючи свою дитину, Ви обов’язково знайдете в навколишньому світі речі, які її обов’язково зацікавлять, і в цьому пошуку Вам знов-таки зможе допомогти інтернет.</w:t>
      </w:r>
    </w:p>
    <w:p w:rsidR="005E773A" w:rsidRPr="005E773A" w:rsidRDefault="005E773A" w:rsidP="005E773A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  <w:lang w:val="ru-RU"/>
        </w:rPr>
      </w:pPr>
      <w:r w:rsidRPr="005E773A">
        <w:rPr>
          <w:rFonts w:ascii="Times New Roman" w:eastAsia="Times New Roman" w:hAnsi="Times New Roman" w:cs="Times New Roman"/>
          <w:bCs/>
          <w:color w:val="3E3F41"/>
          <w:sz w:val="28"/>
          <w:szCs w:val="28"/>
          <w:lang w:val="en-US"/>
        </w:rPr>
        <w:t> </w:t>
      </w:r>
      <w:r w:rsidRPr="005E773A">
        <w:rPr>
          <w:rFonts w:ascii="Times New Roman" w:eastAsia="Times New Roman" w:hAnsi="Times New Roman" w:cs="Times New Roman"/>
          <w:bCs/>
          <w:color w:val="3E3F41"/>
          <w:sz w:val="28"/>
          <w:szCs w:val="28"/>
          <w:lang w:val="ru-RU"/>
        </w:rPr>
        <w:t>Більше для батьків, дітей та вчителів про безпечне використання ресурсів Інтернету на сайті: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3E3F41"/>
          <w:sz w:val="28"/>
          <w:szCs w:val="28"/>
        </w:rPr>
      </w:pPr>
      <w:r w:rsidRPr="005E773A">
        <w:rPr>
          <w:rFonts w:ascii="Times New Roman" w:eastAsia="Times New Roman" w:hAnsi="Times New Roman" w:cs="Times New Roman"/>
          <w:bCs/>
          <w:color w:val="3E3F41"/>
          <w:sz w:val="28"/>
          <w:szCs w:val="28"/>
          <w:lang w:val="en-US"/>
        </w:rPr>
        <w:t> </w:t>
      </w:r>
      <w:hyperlink r:id="rId4" w:history="1"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http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://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www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.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onlandia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.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org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.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ua</w:t>
        </w:r>
      </w:hyperlink>
      <w:r>
        <w:rPr>
          <w:rFonts w:ascii="Times New Roman" w:eastAsia="Times New Roman" w:hAnsi="Times New Roman" w:cs="Times New Roman"/>
          <w:bCs/>
          <w:color w:val="646A78"/>
          <w:sz w:val="28"/>
          <w:szCs w:val="28"/>
          <w:u w:val="single"/>
        </w:rPr>
        <w:t xml:space="preserve"> </w:t>
      </w:r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E3F41"/>
          <w:sz w:val="28"/>
          <w:szCs w:val="28"/>
        </w:rPr>
      </w:pPr>
      <w:hyperlink r:id="rId5" w:history="1"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http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://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online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-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bezpeka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.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kyivstar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.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ua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/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the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_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benefit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_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for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ru-RU"/>
          </w:rPr>
          <w:t>_</w:t>
        </w:r>
        <w:r w:rsidRPr="005E773A">
          <w:rPr>
            <w:rFonts w:ascii="Times New Roman" w:eastAsia="Times New Roman" w:hAnsi="Times New Roman" w:cs="Times New Roman"/>
            <w:bCs/>
            <w:color w:val="646A78"/>
            <w:sz w:val="28"/>
            <w:szCs w:val="28"/>
            <w:u w:val="single"/>
            <w:lang w:val="en-US"/>
          </w:rPr>
          <w:t>parents</w:t>
        </w:r>
      </w:hyperlink>
      <w:r>
        <w:rPr>
          <w:rFonts w:ascii="Times New Roman" w:eastAsia="Times New Roman" w:hAnsi="Times New Roman" w:cs="Times New Roman"/>
          <w:bCs/>
          <w:color w:val="646A78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E773A" w:rsidRPr="005E773A" w:rsidRDefault="005E773A" w:rsidP="005E773A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E3F41"/>
          <w:sz w:val="28"/>
          <w:szCs w:val="28"/>
          <w:lang w:val="ru-RU"/>
        </w:rPr>
      </w:pPr>
    </w:p>
    <w:p w:rsidR="00155342" w:rsidRPr="005E773A" w:rsidRDefault="00155342" w:rsidP="005E77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55342" w:rsidRPr="005E7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ED"/>
    <w:rsid w:val="00155342"/>
    <w:rsid w:val="003411ED"/>
    <w:rsid w:val="005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3674"/>
  <w15:chartTrackingRefBased/>
  <w15:docId w15:val="{05AA7308-D3CD-457E-BBF5-CFC9CD3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-bezpeka.kyivstar.ua/the_benefit_for_parents" TargetMode="External"/><Relationship Id="rId4" Type="http://schemas.openxmlformats.org/officeDocument/2006/relationships/hyperlink" Target="http://www.onlandi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7727</Words>
  <Characters>4405</Characters>
  <Application>Microsoft Office Word</Application>
  <DocSecurity>0</DocSecurity>
  <Lines>36</Lines>
  <Paragraphs>24</Paragraphs>
  <ScaleCrop>false</ScaleCrop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2021-04-16T07:33:00Z</dcterms:created>
  <dcterms:modified xsi:type="dcterms:W3CDTF">2021-04-16T07:37:00Z</dcterms:modified>
</cp:coreProperties>
</file>