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D33DF9" w:rsidRPr="004143EE" w:rsidRDefault="004143EE" w:rsidP="004143EE">
      <w:pPr>
        <w:ind w:left="4956" w:firstLine="708"/>
        <w:rPr>
          <w:rFonts w:ascii="Arial" w:hAnsi="Arial" w:cs="Arial"/>
          <w:lang w:val="uk-UA"/>
        </w:rPr>
      </w:pPr>
      <w:r w:rsidRPr="004143EE">
        <w:rPr>
          <w:rFonts w:ascii="Arial" w:hAnsi="Arial" w:cs="Arial"/>
          <w:lang w:val="uk-UA"/>
        </w:rPr>
        <w:t>Затверджено</w:t>
      </w:r>
    </w:p>
    <w:p w:rsidR="004143EE" w:rsidRPr="004143EE" w:rsidRDefault="004143EE" w:rsidP="004143EE">
      <w:pPr>
        <w:ind w:left="5664"/>
        <w:rPr>
          <w:rFonts w:ascii="Arial" w:hAnsi="Arial" w:cs="Arial"/>
          <w:lang w:val="uk-UA"/>
        </w:rPr>
      </w:pPr>
      <w:r w:rsidRPr="004143EE">
        <w:rPr>
          <w:rFonts w:ascii="Arial" w:hAnsi="Arial" w:cs="Arial"/>
          <w:lang w:val="uk-UA"/>
        </w:rPr>
        <w:t>Наказ від 02.09.</w:t>
      </w:r>
      <w:r w:rsidR="00B0162B">
        <w:rPr>
          <w:rFonts w:ascii="Arial" w:hAnsi="Arial" w:cs="Arial"/>
          <w:lang w:val="uk-UA"/>
        </w:rPr>
        <w:t>202</w:t>
      </w:r>
      <w:r w:rsidR="000A5997">
        <w:rPr>
          <w:rFonts w:ascii="Arial" w:hAnsi="Arial" w:cs="Arial"/>
          <w:lang w:val="uk-UA"/>
        </w:rPr>
        <w:t>2</w:t>
      </w:r>
      <w:r w:rsidRPr="004143EE">
        <w:rPr>
          <w:rFonts w:ascii="Arial" w:hAnsi="Arial" w:cs="Arial"/>
          <w:lang w:val="uk-UA"/>
        </w:rPr>
        <w:t xml:space="preserve"> № 2</w:t>
      </w:r>
      <w:r w:rsidR="00B0162B">
        <w:rPr>
          <w:rFonts w:ascii="Arial" w:hAnsi="Arial" w:cs="Arial"/>
          <w:lang w:val="uk-UA"/>
        </w:rPr>
        <w:t>25</w:t>
      </w:r>
      <w:r w:rsidRPr="004143EE">
        <w:rPr>
          <w:rFonts w:ascii="Arial" w:hAnsi="Arial" w:cs="Arial"/>
          <w:lang w:val="uk-UA"/>
        </w:rPr>
        <w:t>-од</w:t>
      </w:r>
    </w:p>
    <w:p w:rsidR="004143EE" w:rsidRPr="004143EE" w:rsidRDefault="004143EE" w:rsidP="004143EE">
      <w:pPr>
        <w:ind w:left="5664"/>
        <w:rPr>
          <w:rFonts w:ascii="Arial" w:hAnsi="Arial" w:cs="Arial"/>
          <w:lang w:val="uk-UA"/>
        </w:rPr>
      </w:pPr>
    </w:p>
    <w:p w:rsidR="004143EE" w:rsidRPr="004143EE" w:rsidRDefault="004143EE" w:rsidP="004143EE">
      <w:pPr>
        <w:jc w:val="center"/>
        <w:rPr>
          <w:rFonts w:ascii="Arial" w:hAnsi="Arial" w:cs="Arial"/>
          <w:lang w:val="uk-UA"/>
        </w:rPr>
      </w:pPr>
      <w:r w:rsidRPr="004143EE">
        <w:rPr>
          <w:rFonts w:ascii="Arial" w:hAnsi="Arial" w:cs="Arial"/>
          <w:lang w:val="uk-UA"/>
        </w:rPr>
        <w:t xml:space="preserve">План заходів  щодо профілактики </w:t>
      </w:r>
      <w:proofErr w:type="spellStart"/>
      <w:r w:rsidRPr="004143EE">
        <w:rPr>
          <w:rFonts w:ascii="Arial" w:hAnsi="Arial" w:cs="Arial"/>
          <w:lang w:val="uk-UA"/>
        </w:rPr>
        <w:t>булінгу</w:t>
      </w:r>
      <w:proofErr w:type="spellEnd"/>
    </w:p>
    <w:p w:rsidR="004143EE" w:rsidRDefault="004143EE" w:rsidP="004143EE">
      <w:pPr>
        <w:jc w:val="center"/>
        <w:rPr>
          <w:rFonts w:ascii="Arial" w:hAnsi="Arial" w:cs="Arial"/>
          <w:lang w:val="uk-UA"/>
        </w:rPr>
      </w:pPr>
      <w:r w:rsidRPr="004143EE">
        <w:rPr>
          <w:rFonts w:ascii="Arial" w:hAnsi="Arial" w:cs="Arial"/>
          <w:lang w:val="uk-UA"/>
        </w:rPr>
        <w:t>20</w:t>
      </w:r>
      <w:r w:rsidR="00B0162B">
        <w:rPr>
          <w:rFonts w:ascii="Arial" w:hAnsi="Arial" w:cs="Arial"/>
          <w:lang w:val="uk-UA"/>
        </w:rPr>
        <w:t>2</w:t>
      </w:r>
      <w:r w:rsidR="000A5997">
        <w:rPr>
          <w:rFonts w:ascii="Arial" w:hAnsi="Arial" w:cs="Arial"/>
          <w:lang w:val="uk-UA"/>
        </w:rPr>
        <w:t>2</w:t>
      </w:r>
      <w:r w:rsidR="00B0162B">
        <w:rPr>
          <w:rFonts w:ascii="Arial" w:hAnsi="Arial" w:cs="Arial"/>
          <w:lang w:val="uk-UA"/>
        </w:rPr>
        <w:t>-202</w:t>
      </w:r>
      <w:r w:rsidR="000A5997">
        <w:rPr>
          <w:rFonts w:ascii="Arial" w:hAnsi="Arial" w:cs="Arial"/>
          <w:lang w:val="uk-UA"/>
        </w:rPr>
        <w:t>3</w:t>
      </w:r>
      <w:r w:rsidRPr="004143EE">
        <w:rPr>
          <w:rFonts w:ascii="Arial" w:hAnsi="Arial" w:cs="Arial"/>
          <w:lang w:val="uk-UA"/>
        </w:rPr>
        <w:t xml:space="preserve"> навчальний рік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3784"/>
        <w:gridCol w:w="1556"/>
        <w:gridCol w:w="1751"/>
        <w:gridCol w:w="1656"/>
      </w:tblGrid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заходу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Цільова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аудиторія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виконання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Відповідальний</w:t>
            </w:r>
            <w:proofErr w:type="spellEnd"/>
          </w:p>
        </w:tc>
      </w:tr>
      <w:tr w:rsidR="004143EE" w:rsidRPr="00E66EEB" w:rsidTr="004143EE">
        <w:tc>
          <w:tcPr>
            <w:tcW w:w="9348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Діагностичний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етап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Створення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бази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інструментарію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діагностування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рівня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напруги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тривожності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учнівських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колективах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Вересень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Діагностування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рівня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напруги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тривожності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учнівських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колективах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: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спостереження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міжособис-тісною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поведінкою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здобувачів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;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опитування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анкетування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;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психологічні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діагностики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мікроклімату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згуртованості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емоційних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станів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;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соціальне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дослідження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референтних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груп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відторгнених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колективах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;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визначення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рівня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тривоги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депресії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Усі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категорії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</w:t>
            </w:r>
          </w:p>
          <w:p w:rsidR="004143EE" w:rsidRPr="00E66EEB" w:rsidRDefault="004143EE" w:rsidP="000A5997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практичний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4143EE" w:rsidRPr="00E66EEB" w:rsidTr="004143EE">
        <w:tc>
          <w:tcPr>
            <w:tcW w:w="9348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Інформаційно-профілактичні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заходи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Обговорення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питання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протидії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загальношкільній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батьківській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конференції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Батьки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здобувачів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Вересень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3EE" w:rsidRPr="00453918" w:rsidRDefault="00453918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 xml:space="preserve">Проведення заходів до Всеукраїнського тижня з протидії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булінгу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 xml:space="preserve"> (за окремим графіком)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3EE" w:rsidRPr="00453918" w:rsidRDefault="00453918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3EE" w:rsidRPr="00453918" w:rsidRDefault="00453918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16-20 вересня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3EE" w:rsidRPr="00453918" w:rsidRDefault="00453918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Класоводи, психологічна служба школи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Засідання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методичного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об’єднання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на тему «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Протидія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учнівському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Методична кухня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керівників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Жовтень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Заступник директора з ВР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Складання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порад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«Як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допомогти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дітям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упоратися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булінгом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– 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Default="004143EE" w:rsidP="004143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Соціальний педагог</w:t>
            </w:r>
          </w:p>
          <w:p w:rsidR="004143EE" w:rsidRPr="00E66EEB" w:rsidRDefault="004143EE" w:rsidP="004143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Козак О.І.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Контроль стану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попередження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випадків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булінгу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Нарада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директорі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Квітень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Заступник директора з ВР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Вивчення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законодавчих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документів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практик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протидії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цькуванню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Педагогічний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Заступник директора з ВР</w:t>
            </w:r>
          </w:p>
        </w:tc>
      </w:tr>
      <w:tr w:rsidR="004143EE" w:rsidRPr="00E66EEB" w:rsidTr="004143EE">
        <w:tc>
          <w:tcPr>
            <w:tcW w:w="9348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Формування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навичок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дружніх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стосунків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здобувачів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ранкових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зустрічей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  з метою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навичок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дружніх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стосунків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Створення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морально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безпечного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простору,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позитивного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мікроклімату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толерантної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міжособистісної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взаємодії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ході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годин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спілкування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тренінгових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занять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Робота </w:t>
            </w:r>
            <w:proofErr w:type="spellStart"/>
            <w:proofErr w:type="gram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відеозалу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Перегляд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кінострічок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відповідної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спрямованості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 – 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інформатики</w:t>
            </w:r>
            <w:proofErr w:type="spellEnd"/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Засідання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дискусійного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клубу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старшокласників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«Як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довіряти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й бути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вдячним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Січень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Педагог-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організатор</w:t>
            </w:r>
            <w:proofErr w:type="spellEnd"/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Відпрацювання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теми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особистої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гідності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ході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вивчення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літературних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творі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на уроках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історії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літератури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історії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заходів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рамках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Всеукраїнського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тижня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права «Стоп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10-14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грудня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правознавства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практичний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заходів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рамках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тематичного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тижня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Тиждень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дитячих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мрій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добрих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справ»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17-21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грудня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-предметники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заходів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рамках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тематичного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тижня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Сильні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духом»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21-25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січня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Заступник директора з ВР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Лузан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О.П.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Проект «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Зупиніться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! Моя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історія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кібергбулінг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5-8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Лютий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квітень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Педагог-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організатор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Гуторки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антибулінгового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спрямування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 – 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Педагог-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організатор</w:t>
            </w:r>
            <w:proofErr w:type="spellEnd"/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4143EE" w:rsidRPr="00E66EEB" w:rsidTr="004143EE">
        <w:tc>
          <w:tcPr>
            <w:tcW w:w="9348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Психологічний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супровід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Діагностика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стану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психологічного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клімату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класу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Соціальний педагог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Спостереження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під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час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навчального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позаурочний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час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Соціальний педагог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Консультаційна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робота з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учасниками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Профілактично-просвітницька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корекційно-розвивальна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робота з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учасниками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4143EE" w:rsidRPr="00E66EEB" w:rsidTr="004143EE">
        <w:tc>
          <w:tcPr>
            <w:tcW w:w="9348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Робота з батьками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Тематичні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батьківські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збори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Протидія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цькуванню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учнівському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Поради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батькам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щодо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зменшення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ризиків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кібербулінгу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своєї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дитини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  <w:p w:rsidR="004143EE" w:rsidRPr="00E66EEB" w:rsidRDefault="004143EE" w:rsidP="000A5997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Тренінг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«Як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навчити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дітей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безпеці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Інтернеті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 запитом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Січень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Лютий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5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Інформаційна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робота через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інтернет-сторінки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Заступник директора з ВР</w:t>
            </w:r>
          </w:p>
        </w:tc>
      </w:tr>
    </w:tbl>
    <w:p w:rsidR="004143EE" w:rsidRPr="004143EE" w:rsidRDefault="004143EE" w:rsidP="004143EE">
      <w:pPr>
        <w:jc w:val="center"/>
        <w:rPr>
          <w:rFonts w:ascii="Arial" w:hAnsi="Arial" w:cs="Arial"/>
          <w:lang w:val="uk-UA"/>
        </w:rPr>
      </w:pPr>
    </w:p>
    <w:sectPr w:rsidR="004143EE" w:rsidRPr="0041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EB"/>
    <w:rsid w:val="000A5997"/>
    <w:rsid w:val="004143EE"/>
    <w:rsid w:val="00453918"/>
    <w:rsid w:val="00B0162B"/>
    <w:rsid w:val="00D33DF9"/>
    <w:rsid w:val="00E6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6F11"/>
  <w15:chartTrackingRefBased/>
  <w15:docId w15:val="{F0AAB928-FFA8-4907-8872-C0F0FB93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EEB"/>
    <w:rPr>
      <w:b/>
      <w:bCs/>
    </w:rPr>
  </w:style>
  <w:style w:type="character" w:styleId="a5">
    <w:name w:val="Emphasis"/>
    <w:basedOn w:val="a0"/>
    <w:uiPriority w:val="20"/>
    <w:qFormat/>
    <w:rsid w:val="00E66EEB"/>
    <w:rPr>
      <w:i/>
      <w:iCs/>
    </w:rPr>
  </w:style>
  <w:style w:type="paragraph" w:styleId="a6">
    <w:name w:val="List Paragraph"/>
    <w:basedOn w:val="a"/>
    <w:uiPriority w:val="34"/>
    <w:qFormat/>
    <w:rsid w:val="0041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Легкий дым">
  <a:themeElements>
    <a:clrScheme name="Другая 1">
      <a:dk1>
        <a:srgbClr val="FFFFFF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A8AA-DE21-4520-BAA3-2B3335B7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Аліна Бояр</cp:lastModifiedBy>
  <cp:revision>2</cp:revision>
  <dcterms:created xsi:type="dcterms:W3CDTF">2022-11-23T18:58:00Z</dcterms:created>
  <dcterms:modified xsi:type="dcterms:W3CDTF">2022-11-23T18:58:00Z</dcterms:modified>
</cp:coreProperties>
</file>