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5204A18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ind w:firstLine="28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Розроблено вчителем </w:t>
      </w:r>
    </w:p>
    <w:p>
      <w:pPr>
        <w:spacing w:lineRule="auto" w:line="240" w:after="0" w:beforeAutospacing="0" w:afterAutospacing="0"/>
        <w:ind w:firstLine="28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інтегрованого курсу "Пізнаємо природу"</w:t>
      </w:r>
    </w:p>
    <w:p>
      <w:pPr>
        <w:spacing w:lineRule="auto" w:line="240" w:after="0" w:beforeAutospacing="0" w:afterAutospacing="0"/>
        <w:ind w:firstLine="28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Братошевською С.В.</w:t>
      </w:r>
    </w:p>
    <w:p>
      <w:pPr>
        <w:spacing w:lineRule="auto" w:line="240" w:after="0" w:beforeAutospacing="0" w:afterAutospacing="0"/>
        <w:ind w:firstLine="283"/>
        <w:jc w:val="right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ind w:firstLine="28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ЗАТВЕРДЖЕНО</w:t>
      </w:r>
    </w:p>
    <w:p>
      <w:pPr>
        <w:spacing w:lineRule="auto" w:line="240" w:after="0" w:beforeAutospacing="0" w:afterAutospacing="0"/>
        <w:ind w:firstLine="28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педагогічною радою</w:t>
      </w:r>
    </w:p>
    <w:p>
      <w:pPr>
        <w:spacing w:lineRule="auto" w:line="240" w:after="0" w:beforeAutospacing="0" w:afterAutospacing="0"/>
        <w:ind w:firstLine="28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№1 від 29.08.2022 р.</w:t>
      </w:r>
    </w:p>
    <w:p>
      <w:pPr>
        <w:spacing w:lineRule="auto" w:line="240" w:after="0" w:beforeAutospacing="0" w:afterAutospacing="0"/>
        <w:ind w:firstLine="283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ind w:firstLine="283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ind w:firstLine="283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Критерії оцінювання з курсу «Пізнаємо природу»</w:t>
      </w:r>
    </w:p>
    <w:p>
      <w:pPr>
        <w:spacing w:lineRule="auto" w:line="240" w:after="0" w:beforeAutospacing="0" w:afterAutospacing="0"/>
        <w:ind w:firstLine="283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5-6 класи НУШ</w:t>
      </w:r>
    </w:p>
    <w:p>
      <w:pPr>
        <w:spacing w:lineRule="auto" w:line="240" w:after="0" w:beforeAutospacing="0" w:afterAutospacing="0"/>
        <w:ind w:firstLine="28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Вступ</w:t>
      </w:r>
    </w:p>
    <w:p>
      <w:pPr>
        <w:spacing w:lineRule="auto" w:line="240" w:after="0" w:beforeAutospacing="0" w:afterAutospacing="0"/>
        <w:ind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Вимоги до оцінювання навчальних досягнень учнів 5-6 класів, які здобувають освіту відповідно до нового Державного стандарту базової середньої освіти розроблено на основі наказу Міністерства освіти і науки України від 01 квітня 2022 р. № 289.</w:t>
      </w:r>
    </w:p>
    <w:p>
      <w:pPr>
        <w:spacing w:lineRule="auto" w:line="240" w:after="0" w:beforeAutospacing="0" w:afterAutospacing="0"/>
        <w:ind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Оцінювання навчальних досягнень учнів здійснюється за 12-ти бальною шкалою.</w:t>
      </w:r>
    </w:p>
    <w:p>
      <w:pPr>
        <w:spacing w:lineRule="auto" w:line="288" w:after="0" w:beforeAutospacing="0" w:afterAutospacing="0"/>
        <w:ind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Змістом вимог до оцінювання є виявлення, вимірювання та оцінювання навчальних досягнень учнів, які структуровані у навчальних програмах, за предметами.</w:t>
      </w:r>
    </w:p>
    <w:p>
      <w:pPr>
        <w:spacing w:lineRule="auto" w:line="240" w:after="0" w:beforeAutospacing="0" w:afterAutospacing="0"/>
        <w:ind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Відповідно до ступеня оволодіння знаннями і способами діяльності виокремлюються чотири рівні навчальних досягнень учнів: початковий, середній, достатній, високий.</w:t>
      </w:r>
    </w:p>
    <w:p>
      <w:pPr>
        <w:spacing w:lineRule="auto" w:line="240" w:after="0" w:beforeAutospacing="0" w:afterAutospacing="0"/>
        <w:ind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І  початковий рівень, коли у результаті вивчення навчального матеріалу учень: </w:t>
      </w:r>
    </w:p>
    <w:p>
      <w:pPr>
        <w:spacing w:lineRule="auto" w:line="240" w:after="0" w:beforeAutospacing="0" w:afterAutospacing="0"/>
        <w:ind w:hanging="397" w:left="3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  <w:tab/>
        <w:t>називає об’єкт вивчення (правило, вираз, формули, геометричну фігуру, символ тощо), але тільки в тому випадку, коли цей об’єкт (його зображення, опис, характеристика) запропонована йому безпосередньо;</w:t>
      </w:r>
    </w:p>
    <w:p>
      <w:pPr>
        <w:spacing w:lineRule="auto" w:line="240" w:after="0" w:beforeAutospacing="0" w:afterAutospacing="0"/>
        <w:ind w:hanging="397" w:left="3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  <w:tab/>
        <w:t>за допомогою вчителя виконує елементарні завдання.</w:t>
      </w:r>
    </w:p>
    <w:p>
      <w:pPr>
        <w:spacing w:lineRule="auto" w:line="240" w:after="0" w:beforeAutospacing="0" w:afterAutospacing="0"/>
        <w:ind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ІІ  середній рівень, коли учень повторює інформацію, операції, дії, засвоєні ним у процесі навчання, здатний розв’язувати завдання за зразком.</w:t>
      </w:r>
    </w:p>
    <w:p>
      <w:pPr>
        <w:spacing w:lineRule="auto" w:line="240" w:after="0" w:beforeAutospacing="0" w:afterAutospacing="0"/>
        <w:ind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ІІІ  достатній рівень, коли учень самостійно застосовує знання в стандартних ситуаціях, вміє виконувати певні операції, загальна методика і послідовність (алгоритм) яких йому знайомі, але зміст та умови виконання змінені.</w:t>
      </w:r>
    </w:p>
    <w:p>
      <w:pPr>
        <w:spacing w:lineRule="auto" w:line="240" w:after="0" w:beforeAutospacing="0" w:afterAutospacing="0"/>
        <w:ind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IV  високий рівень, коли учень здатний самостійно орієнтуватися в нових для нього ситуаціях, складати план дій і виконувати його, пропонувати нові, невідомі йому раніше розв’язання, тобто його діяльність має дослідницький характер.</w:t>
      </w:r>
    </w:p>
    <w:p>
      <w:pPr>
        <w:spacing w:lineRule="auto" w:line="240" w:after="0" w:beforeAutospacing="0" w:afterAutospacing="0"/>
        <w:ind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Кожен наступний рівень вимог включає вимоги до попереднього, а також додає нові. </w:t>
      </w:r>
    </w:p>
    <w:p>
      <w:pPr>
        <w:spacing w:lineRule="auto" w:line="240" w:after="0" w:beforeAutospacing="0" w:afterAutospacing="0"/>
        <w:ind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Оцінювання здійснюється у процесі повсякденного вивчення результатів навчальної роботи учнів, а також за результатами перевірки навчальних досягнень учнів: усної ( формувальне, поточне (індивідуальне, групове, фронтальне опитування)), письмової (самостійна робота, діагностична робота, тематична діагностична робота, тестування, та інші).</w:t>
      </w:r>
    </w:p>
    <w:p>
      <w:pPr>
        <w:spacing w:lineRule="auto" w:line="240" w:after="0" w:beforeAutospacing="0" w:afterAutospacing="0"/>
        <w:ind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Навчальний заклад може використовувати інші системи оцінювання навчальних досягнень учнів за погодженням з місцевим органом управління освітою. При цьому оцінки за семестри, рік, результати державної підсумкової атестації переводяться у бали відповідно до цих критеріїв. </w:t>
      </w:r>
      <w:bookmarkStart w:id="0" w:name="_GoBack"/>
      <w:bookmarkEnd w:id="0"/>
    </w:p>
    <w:p>
      <w:pPr>
        <w:spacing w:lineRule="auto" w:line="240" w:after="0" w:beforeAutospacing="0" w:afterAutospacing="0"/>
        <w:ind w:firstLine="283"/>
        <w:jc w:val="both"/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Пізнаємо природу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оцінюванні навчальних досягнень з інтегрованого курсу «Пізнаємо природу»  враховується: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      засвоєння на рівні вимог навчальної програми знань про об'єкти, і процеси, що відбуваються у природі, сформованість понять про системи живої і неживої природи;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      правильність, науковість, логічність і доказовість викладу матеріалу, повнота розкриття понять і закономірностей, точність вживання природознавчої термінології;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      ступінь самостійності відповіді;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       сформованість загальноосвітніх, специфічних, інтелектуальних умінь та навичок спостереження, опису, експерименту, роботи з додатковими та інформаційно-комунікаційними джерелами, роботи в малій групі співробітництва.</w:t>
      </w:r>
    </w:p>
    <w:p>
      <w:pPr>
        <w:shd w:val="clear" w:fill="ECF0F4"/>
        <w:spacing w:lineRule="auto" w:line="240" w:before="180" w:after="180" w:beforeAutospacing="0" w:afterAutospacing="0"/>
        <w:ind w:hanging="397" w:left="397"/>
        <w:rPr>
          <w:rFonts w:ascii="Times New Roman" w:hAnsi="Times New Roman"/>
          <w:sz w:val="28"/>
        </w:rPr>
      </w:pPr>
    </w:p>
    <w:tbl>
      <w:tblPr>
        <w:tblW w:w="0" w:type="auto"/>
        <w:tblInd w:w="28" w:type="dxa"/>
        <w:shd w:val="clear" w:fill="ECF0F4"/>
        <w:tblCellMar>
          <w:left w:w="0" w:type="dxa"/>
          <w:right w:w="0" w:type="dxa"/>
        </w:tblCellMar>
        <w:tblLook w:val="04A0"/>
      </w:tblPr>
      <w:tblGrid/>
      <w:tr>
        <w:trPr>
          <w:trHeight w:hRule="atLeast" w:val="60"/>
          <w:tblHeader/>
        </w:trPr>
        <w:tc>
          <w:tcPr>
            <w:tcW w:w="813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lineRule="atLeast" w:line="60" w:before="180" w:after="18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Рівні навчальних досягнень</w:t>
            </w:r>
          </w:p>
        </w:tc>
        <w:tc>
          <w:tcPr>
            <w:tcW w:w="499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lineRule="atLeast" w:line="60" w:before="180" w:after="18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Бали</w:t>
            </w:r>
          </w:p>
        </w:tc>
        <w:tc>
          <w:tcPr>
            <w:tcW w:w="9320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lineRule="atLeast" w:line="60" w:before="180" w:after="18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Характеристика навчальних досягнень учня (учениці)</w:t>
            </w:r>
          </w:p>
        </w:tc>
      </w:tr>
      <w:tr>
        <w:trPr>
          <w:trHeight w:hRule="atLeast" w:val="312"/>
        </w:trPr>
        <w:tc>
          <w:tcPr>
            <w:tcW w:w="813" w:type="dxa"/>
            <w:vMerge w:val="restart"/>
            <w:tcBorders>
              <w:top w:val="nil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lineRule="atLeast" w:line="293" w:before="180" w:after="18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Початковий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lineRule="atLeast" w:line="293" w:before="180" w:after="18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lineRule="atLeast" w:line="293" w:before="180" w:after="18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Учень (учениця) за допомогою вчителя розпізнає і називає окремі тіла і явища природи</w:t>
            </w:r>
          </w:p>
        </w:tc>
      </w:tr>
      <w:tr>
        <w:trPr>
          <w:trHeight w:hRule="atLeast" w:val="502"/>
        </w:trPr>
        <w:tc>
          <w:tcPr>
            <w:tcW w:w="0" w:type="auto"/>
            <w:vMerge w:val="continue"/>
            <w:tcBorders>
              <w:top w:val="nil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ECF0F4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lineRule="atLeast" w:line="293" w:before="180" w:after="18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lineRule="atLeast" w:line="293" w:before="180" w:after="18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Учень (учениця) за допомогою вчителя називає окремі факти, програмового матеріалу;  користуючись підручником знаходить визначення наукових понять</w:t>
            </w:r>
          </w:p>
        </w:tc>
      </w:tr>
      <w:tr>
        <w:trPr>
          <w:trHeight w:hRule="atLeast" w:val="510"/>
        </w:trPr>
        <w:tc>
          <w:tcPr>
            <w:tcW w:w="0" w:type="auto"/>
            <w:vMerge w:val="continue"/>
            <w:tcBorders>
              <w:top w:val="nil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ECF0F4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lineRule="atLeast" w:line="293" w:before="180" w:after="18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lineRule="atLeast" w:line="293" w:before="180" w:after="18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Учень (учениця) за допомогою вчителя (підручника) називає окремі факти, уявлення, наводить приклади окремих тіл і явищ природи, фрагментарно описує їх; робота в малій групі співробітництва потребує активізації та контролю</w:t>
            </w:r>
          </w:p>
        </w:tc>
      </w:tr>
      <w:tr>
        <w:trPr>
          <w:trHeight w:hRule="atLeast" w:val="632"/>
        </w:trPr>
        <w:tc>
          <w:tcPr>
            <w:tcW w:w="813" w:type="dxa"/>
            <w:vMerge w:val="restart"/>
            <w:tcBorders>
              <w:top w:val="nil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lineRule="atLeast" w:line="293" w:before="180" w:after="18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Середній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lineRule="atLeast" w:line="293" w:before="180" w:after="18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lineRule="atLeast" w:line="293" w:before="180" w:after="18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Учень (учениця) за допомогою вчителя дає визначення окремих понять, фрагментарно характеризує тіла і явища природи; за допомогою вчителя знаходить необхідну інформацію у підручнику (зошиті) для виконання елементарного завдання; за допомогою інших виконує завдання у малій групі співробітництва</w:t>
            </w:r>
          </w:p>
        </w:tc>
      </w:tr>
      <w:tr>
        <w:trPr>
          <w:trHeight w:hRule="atLeast" w:val="765"/>
        </w:trPr>
        <w:tc>
          <w:tcPr>
            <w:tcW w:w="0" w:type="auto"/>
            <w:vMerge w:val="continue"/>
            <w:tcBorders>
              <w:top w:val="nil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ECF0F4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lineRule="atLeast" w:line="293" w:before="180" w:after="18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lineRule="atLeast" w:line="293" w:before="180" w:after="18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Учень (учениця) відтворює основний навчальний матеріал, допускаючи неточності у визначенні та формулюванні правил і означень; описує тіла та явища природи за типовим планом, допускаючи неточності; проводить спостереження, за допомогою вчителя виконує досліди та описує їх результати</w:t>
            </w:r>
          </w:p>
        </w:tc>
      </w:tr>
      <w:tr>
        <w:trPr>
          <w:trHeight w:hRule="atLeast" w:val="512"/>
        </w:trPr>
        <w:tc>
          <w:tcPr>
            <w:tcW w:w="0" w:type="auto"/>
            <w:vMerge w:val="continue"/>
            <w:tcBorders>
              <w:top w:val="nil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ECF0F4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lineRule="atLeast" w:line="293" w:before="180" w:after="18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lineRule="atLeast" w:line="293" w:before="180" w:after="18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Учень (учениця) відтворює  основні положення навчального матеріалу, характеризує тіла і явища природи з незначними неточностями; досліди проводить з  допомогою вчителя, не пояснюючи їх результатів; за вказівкою  виконує завдання у малій групі співробітництва</w:t>
            </w:r>
          </w:p>
        </w:tc>
      </w:tr>
      <w:tr>
        <w:trPr>
          <w:trHeight w:hRule="atLeast" w:val="648"/>
        </w:trPr>
        <w:tc>
          <w:tcPr>
            <w:tcW w:w="813" w:type="dxa"/>
            <w:vMerge w:val="restart"/>
            <w:tcBorders>
              <w:top w:val="nil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lineRule="atLeast" w:line="293" w:before="180" w:after="18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Достатній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lineRule="atLeast" w:line="293" w:before="180" w:after="18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lineRule="atLeast" w:line="293" w:before="180" w:after="18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Учень (учениця) самостійно відтворює більшу частину навчального матеріалу з незначними порушеннями послідовності; розкриває властивості тіл і явищ природи, допускаючи неточності; пояснює відповідь прикладами з підручника; за зразком виконує завдання;  проводить та описує природничо-наукові спостереження; самостійно проводить досліди, описує їх результати   </w:t>
            </w:r>
          </w:p>
        </w:tc>
      </w:tr>
      <w:tr>
        <w:trPr>
          <w:trHeight w:hRule="atLeast" w:val="927"/>
        </w:trPr>
        <w:tc>
          <w:tcPr>
            <w:tcW w:w="0" w:type="auto"/>
            <w:vMerge w:val="continue"/>
            <w:tcBorders>
              <w:top w:val="nil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ECF0F4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lineRule="atLeast" w:line="293" w:before="180" w:after="18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lineRule="atLeast" w:line="293" w:before="180" w:after="18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Учень (учениця) самостійно послідовно відтворює навчальний матеріал з окремими неточностями; з допомогою вчителя формулює висновки, аналізує, встановлює найсуттєвіші зв'язки і залежність між тілами живої і неживої природи, явищами, фактами, процесами; застосовує отримані знання у стандартних ситуаціях; проводить досліди, пояснює їх суть; виконує завдання у малій групі співробітництва</w:t>
            </w:r>
          </w:p>
        </w:tc>
      </w:tr>
      <w:tr>
        <w:trPr>
          <w:trHeight w:hRule="atLeast" w:val="786"/>
        </w:trPr>
        <w:tc>
          <w:tcPr>
            <w:tcW w:w="0" w:type="auto"/>
            <w:vMerge w:val="continue"/>
            <w:tcBorders>
              <w:top w:val="nil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ECF0F4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lineRule="atLeast" w:line="293" w:before="180" w:after="18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lineRule="atLeast" w:line="293" w:before="180" w:after="18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Учень (учениця) вільно відтворює навчальний матеріал, для пояснення використовує загальновідомі докази; застосовує знання у стандартних ситуаціях, при виконанні практичних робіт і завдань, проведенні досліджень;   аналізує та систематизує інформацію; проводить досліди в школі та вдома, пояснює та оформляє їх результати; знаходить необхідну інформацію в довідкових виданнях</w:t>
            </w:r>
          </w:p>
        </w:tc>
      </w:tr>
      <w:tr>
        <w:trPr>
          <w:trHeight w:hRule="atLeast" w:val="1209"/>
        </w:trPr>
        <w:tc>
          <w:tcPr>
            <w:tcW w:w="813" w:type="dxa"/>
            <w:vMerge w:val="restart"/>
            <w:tcBorders>
              <w:top w:val="nil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lineRule="atLeast" w:line="293" w:before="180" w:after="18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Високий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lineRule="atLeast" w:line="293" w:before="180" w:after="18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lineRule="atLeast" w:line="293" w:before="180" w:after="18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Учень (учениця) усвідомлено відтворює навчальний матеріал; аргументовано пояснює свої відповіді на прикладах з підручника та власного досвіду; аналізує і розкриває суть явищ природи; узагальнює та  систематизує інформацію на основі вивчених закономірностей і понять, робить висновки; вміє працювати зі схемами, малюнками, картографічним матеріалом, атласамивизначниками;  здійснює природничонаукові спостереження, проводить дослідження, обґрунтовано пояснює їх результати та застосовує у практичній діяльності; усвідомлено використовує вивчену природничонаукову лексику в самостійних усних повідомленнях</w:t>
            </w:r>
          </w:p>
        </w:tc>
      </w:tr>
      <w:tr>
        <w:trPr>
          <w:trHeight w:hRule="atLeast" w:val="862"/>
        </w:trPr>
        <w:tc>
          <w:tcPr>
            <w:tcW w:w="0" w:type="auto"/>
            <w:vMerge w:val="continue"/>
            <w:tcBorders>
              <w:top w:val="nil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ECF0F4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lineRule="atLeast" w:line="293" w:before="180" w:after="18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lineRule="atLeast" w:line="293" w:before="180" w:after="18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Учень (учениця) має глибокі знання про різноманіття тіл і явищ природи; встановлює зв'язки з раніше вивченим; розкриває взаємозв'язки між живою і неживою природою на основі загальних закономірностей; аргументовано використовує отримані знання у різних ситуаціях; проводить досліди, зіставляє їх результати;   усвідомлює значення та висловлює власне ставлення до охорони навколишнього середовища; уміє знаходити, аналізувати й застосовувати додаткову природознавчу інформацію; організовує  роботу у малій групі співробітництва</w:t>
            </w:r>
          </w:p>
        </w:tc>
      </w:tr>
      <w:tr>
        <w:trPr>
          <w:trHeight w:hRule="atLeast" w:val="729"/>
        </w:trPr>
        <w:tc>
          <w:tcPr>
            <w:tcW w:w="813" w:type="dxa"/>
            <w:tcBorders>
              <w:top w:val="nil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lineRule="atLeast" w:line="293" w:before="180" w:after="18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Високий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lineRule="atLeast" w:line="293" w:before="180" w:after="18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spacing w:lineRule="atLeast" w:line="293" w:before="180" w:after="18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Учень (учениця) має системні, міцні знання про закономірності природи та місце людини у ній, усвідомлено використовує їх у стандартних та нестандартних ситуаціях; уміє самостійно аналізувати, оцінювати, узагальнювати природознавчий матеріал; самостійно проводить природничонаукові спостереження, досліди, вимірювання, оформляє результати; вміє користуватися лабораторним обладнанням, вимірювальними і збільшувальними приладами; застосовує знання про природу в повсякденному житті, оцінює рівень безпеки навколишнього середовища як сфери життєдіяльності; бере участь у дискусіях, вирішенні проблемних питань; знаходить та використовує додаткові джерела інформації для виконання навчального завдання; уміє приймати рішення, аргументувати власне ставлення до різних поглядів на об’єкт вивчення</w:t>
            </w:r>
          </w:p>
        </w:tc>
      </w:tr>
    </w:tbl>
    <w:p>
      <w:pPr>
        <w:spacing w:lineRule="auto" w:line="240" w:after="0" w:beforeAutospacing="0" w:afterAutospacing="0"/>
        <w:ind w:firstLine="283"/>
        <w:jc w:val="both"/>
        <w:rPr>
          <w:rFonts w:ascii="Times New Roman" w:hAnsi="Times New Roman"/>
          <w:sz w:val="28"/>
        </w:rPr>
      </w:pPr>
    </w:p>
    <w:p>
      <w:pPr>
        <w:spacing w:lineRule="auto" w:line="288" w:after="0" w:beforeAutospacing="0" w:afterAutospacing="0"/>
        <w:ind w:firstLine="283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Оцінювання практичних завдань і досліджень</w:t>
      </w:r>
    </w:p>
    <w:p>
      <w:pPr>
        <w:spacing w:lineRule="auto" w:line="288" w:after="0" w:beforeAutospacing="0" w:afterAutospacing="0"/>
        <w:ind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оцінюванні практичних робіт і досліджень враховується:</w:t>
      </w:r>
    </w:p>
    <w:p>
      <w:pPr>
        <w:spacing w:lineRule="auto" w:line="288" w:after="0" w:beforeAutospacing="0" w:afterAutospacing="0"/>
        <w:ind w:left="3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  <w:tab/>
        <w:t>обсяг виконання завдань роботи;</w:t>
      </w:r>
    </w:p>
    <w:p>
      <w:pPr>
        <w:spacing w:lineRule="auto" w:line="288" w:after="0" w:beforeAutospacing="0" w:afterAutospacing="0"/>
        <w:ind w:left="3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  <w:tab/>
        <w:t xml:space="preserve">наявність помилок, їх кількість; </w:t>
      </w:r>
    </w:p>
    <w:p>
      <w:pPr>
        <w:spacing w:lineRule="auto" w:line="288" w:after="0" w:beforeAutospacing="0" w:afterAutospacing="0"/>
        <w:ind w:left="3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  <w:tab/>
        <w:t>оформлення роботи (порядок оформлення, виконання рисунків об</w:t>
      </w:r>
      <w:r>
        <w:rPr>
          <w:rFonts w:ascii="Times New Roman" w:hAnsi="Times New Roman"/>
          <w:b w:val="1"/>
          <w:sz w:val="28"/>
        </w:rPr>
        <w:t>’</w:t>
      </w:r>
      <w:r>
        <w:rPr>
          <w:rFonts w:ascii="Times New Roman" w:hAnsi="Times New Roman"/>
          <w:sz w:val="28"/>
        </w:rPr>
        <w:t>єктів, охайність тощо);</w:t>
      </w:r>
    </w:p>
    <w:p>
      <w:pPr>
        <w:spacing w:lineRule="auto" w:line="288" w:after="0" w:beforeAutospacing="0" w:afterAutospacing="0"/>
        <w:ind w:left="3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  <w:tab/>
        <w:t>для практичних досліджень наявність і зміст висновків (відповідність меті та змісту завдань роботи, повнота, логічність, послідовність тощо);</w:t>
      </w:r>
    </w:p>
    <w:p>
      <w:pPr>
        <w:spacing w:lineRule="auto" w:line="288" w:after="0" w:beforeAutospacing="0" w:afterAutospacing="0"/>
        <w:ind w:left="3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  <w:tab/>
        <w:t>для практичних завдань наявність і зміст звіту про роботу;</w:t>
      </w:r>
    </w:p>
    <w:p>
      <w:pPr>
        <w:spacing w:lineRule="auto" w:line="288" w:after="0" w:beforeAutospacing="0" w:afterAutospacing="0"/>
        <w:ind w:left="3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  <w:tab/>
        <w:t>рівень самостійності під час виконання завдань і формулювання висновків (написання звіту).</w:t>
      </w:r>
    </w:p>
    <w:p>
      <w:pPr>
        <w:spacing w:lineRule="auto" w:line="288" w:after="0" w:beforeAutospacing="0" w:afterAutospacing="0"/>
        <w:ind w:firstLine="283"/>
        <w:jc w:val="right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Таблиця 2</w:t>
      </w:r>
    </w:p>
    <w:tbl>
      <w:tblPr>
        <w:tblW w:w="0" w:type="auto"/>
        <w:tblInd w:w="28" w:type="dxa"/>
        <w:tblBorders>
          <w:top w:val="single" w:sz="2" w:space="0" w:shadow="0" w:frame="0" w:color="000000"/>
          <w:left w:val="single" w:sz="2" w:space="0" w:shadow="0" w:frame="0" w:color="000000"/>
          <w:bottom w:val="single" w:sz="2" w:space="0" w:shadow="0" w:frame="0" w:color="000000"/>
          <w:right w:val="single" w:sz="2" w:space="0" w:shadow="0" w:frame="0" w:color="000000"/>
          <w:insideH w:val="single" w:sz="2" w:space="0" w:shadow="0" w:frame="0" w:color="000000"/>
          <w:insideV w:val="single" w:sz="2" w:space="0" w:shadow="0" w:fram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/>
      <w:tr>
        <w:trPr>
          <w:trHeight w:hRule="atLeast" w:val="60"/>
          <w:tblHeader/>
        </w:trPr>
        <w:tc>
          <w:tcPr>
            <w:tcW w:w="1418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Rule="auto" w:line="288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Рівні навчальних досягнень</w:t>
            </w:r>
          </w:p>
        </w:tc>
        <w:tc>
          <w:tcPr>
            <w:tcW w:w="85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Rule="auto" w:line="288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Бали</w:t>
            </w:r>
          </w:p>
        </w:tc>
        <w:tc>
          <w:tcPr>
            <w:tcW w:w="7371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Rule="auto" w:line="288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Характеристика навчальних досягнень учня (учениці)</w:t>
            </w:r>
          </w:p>
        </w:tc>
      </w:tr>
      <w:tr>
        <w:trPr>
          <w:trHeight w:hRule="atLeast" w:val="437"/>
        </w:trPr>
        <w:tc>
          <w:tcPr>
            <w:tcW w:w="1418" w:type="dxa"/>
            <w:vMerge w:val="restart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Rule="auto" w:line="288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Початковий</w:t>
            </w:r>
          </w:p>
        </w:tc>
        <w:tc>
          <w:tcPr>
            <w:tcW w:w="85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Rule="auto" w:line="288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371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Rule="auto" w:line="288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Учень (учениця) за допомогою вчителя або з використанням  підручника (робочого зошита)  розпізнає і називає окремі об’єкти природи</w:t>
            </w:r>
          </w:p>
        </w:tc>
      </w:tr>
      <w:tr>
        <w:trPr>
          <w:trHeight w:hRule="atLeast" w:val="595"/>
        </w:trPr>
        <w:tc>
          <w:tcPr>
            <w:tcW w:w="1418" w:type="dxa"/>
            <w:vMerge w:val="continue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Rule="auto" w:line="288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371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Rule="auto" w:line="288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Учень (учениця) за допомогою вчителя або з використанням  підручника (робочого зошита) називає окремі ознаки об'єктів природи; наводить елементарні приклади об'єктів природи   </w:t>
            </w:r>
          </w:p>
        </w:tc>
      </w:tr>
      <w:tr>
        <w:trPr>
          <w:trHeight w:hRule="atLeast" w:val="779"/>
        </w:trPr>
        <w:tc>
          <w:tcPr>
            <w:tcW w:w="1418" w:type="dxa"/>
            <w:vMerge w:val="continue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Rule="auto" w:line="288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371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Rule="auto" w:line="288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Учень (учениця) відтворює окремі факти; за допомогою вчителя або з використанням підручника (робочого зошита) характеризує окремі ознаки об'єктів природи; відповідає на запитання, що потребують однослівної відповіді (наприклад так або ні); допускає суттєві помилки</w:t>
            </w:r>
          </w:p>
        </w:tc>
      </w:tr>
      <w:tr>
        <w:trPr>
          <w:trHeight w:hRule="atLeast" w:val="627"/>
        </w:trPr>
        <w:tc>
          <w:tcPr>
            <w:tcW w:w="1418" w:type="dxa"/>
            <w:vMerge w:val="restart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Rule="auto" w:line="288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Середній</w:t>
            </w:r>
          </w:p>
        </w:tc>
        <w:tc>
          <w:tcPr>
            <w:tcW w:w="85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Rule="auto" w:line="288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371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Rule="auto" w:line="288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Учень (учениця) за допомогою вчителя відтворює незначну частину навчального матеріалу; дає визначення окремих понять, неповну характеристику  загальних  ознак об'єктів природи, допускаючи несуттєві помилки </w:t>
            </w:r>
          </w:p>
        </w:tc>
      </w:tr>
      <w:tr>
        <w:trPr>
          <w:trHeight w:hRule="atLeast" w:val="1360"/>
        </w:trPr>
        <w:tc>
          <w:tcPr>
            <w:tcW w:w="1418" w:type="dxa"/>
            <w:vMerge w:val="continue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Rule="auto" w:line="288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371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Rule="auto" w:line="288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Учень (учениця) відповідаючи на запитання вчителя відтворює основний зміст навчального матеріалу; характеризує загальні  ознаки об’єктів природи, дає визначення окремих понять, описує об</w:t>
            </w:r>
            <w:r>
              <w:rPr>
                <w:rFonts w:ascii="Times New Roman" w:hAnsi="Times New Roman"/>
                <w:b w:val="1"/>
                <w:sz w:val="28"/>
              </w:rPr>
              <w:t>’</w:t>
            </w:r>
            <w:r>
              <w:rPr>
                <w:rFonts w:ascii="Times New Roman" w:hAnsi="Times New Roman"/>
                <w:sz w:val="28"/>
              </w:rPr>
              <w:t>єкти природи за планом, допускаючи несуттєві помилки; проводить та описує спостереження; за допомогою вчителя виконує прості природничі дослідження та описує їх результати; за допомогою вчителя розв’язує прості типові природничі вправи і задачі</w:t>
            </w:r>
          </w:p>
        </w:tc>
      </w:tr>
      <w:tr>
        <w:trPr>
          <w:trHeight w:hRule="atLeast" w:val="1006"/>
        </w:trPr>
        <w:tc>
          <w:tcPr>
            <w:tcW w:w="1418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Rule="auto" w:line="288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371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Rule="auto" w:line="288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Учень/учениця самостійно, але неповно відтворює навчальний матеріал, відповідає на окремі запитання; частково пояснює відповідь прикладами, що наведені у підручнику; у цілому правильно вживає природничі терміни; характеризує будову та функції окремих об’єктів природи за планом з незначними неточностями; за зразком розв’язує прості типові природничі вправи і задачі  </w:t>
            </w:r>
          </w:p>
        </w:tc>
      </w:tr>
      <w:tr>
        <w:trPr>
          <w:trHeight w:hRule="atLeast" w:val="1146"/>
        </w:trPr>
        <w:tc>
          <w:tcPr>
            <w:tcW w:w="1418" w:type="dxa"/>
            <w:vMerge w:val="restart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Rule="auto" w:line="288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Достатній</w:t>
            </w:r>
          </w:p>
        </w:tc>
        <w:tc>
          <w:tcPr>
            <w:tcW w:w="85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Rule="auto" w:line="288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371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Rule="auto" w:line="288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Учень/учениця самостійно відтворює основну частину навчального матеріалу, використовуючи необхідну термінологію; розкриває суть природничих понять, допускаючи у відповідях неточності; за визначеними ознаками порівнює об‘єкти та явища природи;     виконує прості природничі дослідження та описує їх результати;  з допомогою вчителя формулює  висновки </w:t>
            </w:r>
          </w:p>
        </w:tc>
      </w:tr>
      <w:tr>
        <w:trPr>
          <w:trHeight w:hRule="atLeast" w:val="1038"/>
        </w:trPr>
        <w:tc>
          <w:tcPr>
            <w:tcW w:w="1418" w:type="dxa"/>
            <w:vMerge w:val="continue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Rule="auto" w:line="288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371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Rule="auto" w:line="288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Учень/учениця самостійно відтворює навчальний матеріал; відповідає на поставлені запитання, допускаючи у відповідях неточності; порівнює об’єкти, явища і процеси природи, встановлює відмінності між ними; пояснює причинно-наслідкові зв’язки; застосовує отримані знання у стандартних ситуаціях; розв’язує типові природничі вправи і задачі користуючись  алгоритмом </w:t>
            </w:r>
          </w:p>
        </w:tc>
      </w:tr>
      <w:tr>
        <w:trPr>
          <w:trHeight w:hRule="atLeast" w:val="347"/>
        </w:trPr>
        <w:tc>
          <w:tcPr>
            <w:tcW w:w="1418" w:type="dxa"/>
            <w:vMerge w:val="continue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Rule="auto" w:line="288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371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Rule="auto" w:line="288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Учень/учениця вільно відтворює навчальний матеріал та  відповідає на поставлені запитання;   аналізує інформацію, за допомогою вчителя встановлює причинно-наслідкові зв’язки; самостійно розв’язує  типові природничі вправи і задачі; використовує знання у стандартних ситуаціях; виправляє помилки; уміє працювати зі схемами, графіками, малюнками, таблицями, атласами, визначниками, натуральними об</w:t>
            </w:r>
            <w:r>
              <w:rPr>
                <w:rFonts w:ascii="Times New Roman" w:hAnsi="Times New Roman"/>
                <w:b w:val="1"/>
                <w:sz w:val="28"/>
              </w:rPr>
              <w:t>’</w:t>
            </w:r>
            <w:r>
              <w:rPr>
                <w:rFonts w:ascii="Times New Roman" w:hAnsi="Times New Roman"/>
                <w:sz w:val="28"/>
              </w:rPr>
              <w:t>єктами природи та їх моделями; виконує прості природничі дослідження та пояснює їх результати; виявляє емоційно-ціннісне ставлення до природи</w:t>
            </w:r>
          </w:p>
        </w:tc>
      </w:tr>
      <w:tr>
        <w:trPr>
          <w:trHeight w:hRule="atLeast" w:val="1469"/>
        </w:trPr>
        <w:tc>
          <w:tcPr>
            <w:tcW w:w="1418" w:type="dxa"/>
            <w:vMerge w:val="restart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Rule="auto" w:line="288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Високий</w:t>
            </w:r>
          </w:p>
        </w:tc>
        <w:tc>
          <w:tcPr>
            <w:tcW w:w="85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Rule="auto" w:line="288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7371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Rule="auto" w:line="288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Учень/учениця логічно та усвідомлено відтворює навчальний матеріал у межах програми;  розкриває суть природничих явищ, процесів, пояснює відповіді прикладами; дає порівняльну характеристику природничим об’єктам і явищам з визначенням подібності й відмінності;  аналізує, систематизує, узагальнює, встановлює причинно-наслідкові зв’язки;  використовує знання у нестандартних ситуаціях; виявляє ставлення й готовність реагувати відповідно до засвоєних ціннісних орієнтацій</w:t>
            </w:r>
          </w:p>
        </w:tc>
      </w:tr>
      <w:tr>
        <w:trPr>
          <w:trHeight w:hRule="atLeast" w:val="1447"/>
        </w:trPr>
        <w:tc>
          <w:tcPr>
            <w:tcW w:w="1418" w:type="dxa"/>
            <w:vMerge w:val="continue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Rule="auto" w:line="288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7371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Rule="auto" w:line="288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Учень/учениця виявляє міцні й глибокі знання з курсу у межах програми; самостійно аналізує і розкриває закономірності природи, пояснює прикладами, що ґрунтуються на власних спостереженнях; дає порівняльну характеристику явищам природи з поясненням причин подібностей й відмінностей; встановлює і обґрунтовує причинно-наслідкові зв’язки; визначає можливості практичного застосування результатів дослідження; виявляє переконання і активно проявляє  ціннісні орієнтації, здійснюючи вибір завдань і рішень</w:t>
            </w:r>
          </w:p>
        </w:tc>
      </w:tr>
      <w:tr>
        <w:trPr>
          <w:trHeight w:hRule="atLeast" w:val="1562"/>
        </w:trPr>
        <w:tc>
          <w:tcPr>
            <w:tcW w:w="1418" w:type="dxa"/>
            <w:vMerge w:val="continue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vAlign w:val="center"/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Rule="auto" w:line="288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7371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lineRule="auto" w:line="288" w:after="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Учень/учениця виявляє системні знання з курсу, усвідомлено використовує їх у стандартних та нестандартних ситуаціях; самостійно аналізує явища і процеси в природі, виявляє особисту позицію щодо них;  використовує знання з інших предметів для виконання ускладнених завдань; знаходить та використовує додаткові джерела інформації для виконання навчального завдання; уміє виокремити проблему і визначити шляхи її розв’язання, приймати рішення, аргументувати власне ставлення до різних поглядів на об’єкт вивчення, бере участь у дискусіях, вирішенні проблемних питань  </w:t>
            </w:r>
          </w:p>
        </w:tc>
      </w:tr>
    </w:tbl>
    <w:p/>
    <w:p/>
    <w:p/>
    <w:p/>
    <w:p/>
    <w:p/>
    <w:p/>
    <w:p/>
    <w:p>
      <w:pPr>
        <w:spacing w:after="16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Критерії оцінювання при проведенні онлайн уроків дистанційного та змішаного типу навчання</w:t>
      </w:r>
    </w:p>
    <w:p>
      <w:pPr>
        <w:spacing w:lineRule="auto" w:line="288" w:after="0" w:beforeAutospacing="0" w:afterAutospacing="0"/>
        <w:ind w:firstLine="283"/>
        <w:jc w:val="right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Таблиця 3</w:t>
      </w:r>
    </w:p>
    <w:p>
      <w:pPr>
        <w:spacing w:after="1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tbl>
      <w:tblPr>
        <w:tblStyle w:val="T2"/>
        <w:tblW w:w="0" w:type="auto"/>
        <w:tblLayout w:type="autofit"/>
        <w:tblLook w:val="04A0"/>
      </w:tblPr>
      <w:tblGrid/>
      <w:tr>
        <w:tc>
          <w:tcPr>
            <w:tcW w:w="19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Рівні навчальних досягнень 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Бали </w:t>
            </w:r>
          </w:p>
        </w:tc>
        <w:tc>
          <w:tcPr>
            <w:tcW w:w="1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Характеристика навчальних досягнень здобувача освіти</w:t>
            </w:r>
          </w:p>
        </w:tc>
      </w:tr>
      <w:tr>
        <w:trPr>
          <w:trHeight w:hRule="atLeast" w:val="603"/>
        </w:trPr>
        <w:tc>
          <w:tcPr>
            <w:tcW w:w="1951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Початковий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Був присутній на уроці, записав тему уроку. Учень розрізняє об’єкти вивчення.</w:t>
            </w:r>
          </w:p>
        </w:tc>
      </w:tr>
      <w:tr>
        <w:tc>
          <w:tcPr>
            <w:tcW w:w="1951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Приступив до виконання класної роботи, але не зумів її виконати і оформити результати. Учень з допомогою вчителя відповідає на деякі питання без розгорнутої відповіді, відповідь односкладна.</w:t>
            </w:r>
          </w:p>
        </w:tc>
      </w:tr>
      <w:tr>
        <w:trPr>
          <w:trHeight w:hRule="atLeast" w:val="386"/>
        </w:trPr>
        <w:tc>
          <w:tcPr>
            <w:tcW w:w="1951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Робота виконана частково, не оформлені всі необхідні записи.</w:t>
            </w:r>
          </w:p>
        </w:tc>
      </w:tr>
      <w:tr>
        <w:tc>
          <w:tcPr>
            <w:tcW w:w="1951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Середній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Самостійні завдання зроблені  з помилками, допущено ряд наукових помилок, не міг дати відповідь при опитуванні</w:t>
            </w:r>
          </w:p>
        </w:tc>
      </w:tr>
      <w:tr>
        <w:tc>
          <w:tcPr>
            <w:tcW w:w="1951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Робота виконана, проведено оформлення роботи, але в оформлені допущені помилки, не зроблені висновки. При усному опитуванні допущені помилки.</w:t>
            </w:r>
          </w:p>
        </w:tc>
      </w:tr>
      <w:tr>
        <w:tc>
          <w:tcPr>
            <w:tcW w:w="1951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Був уважним на онлай уроці. Оформив конспект уроку. Учень дає правильні відповіді на питання але без узагальнення. Не вміє наводити власні приклади, а відтворює  приклади з підручника</w:t>
            </w:r>
          </w:p>
        </w:tc>
      </w:tr>
      <w:tr>
        <w:tc>
          <w:tcPr>
            <w:tcW w:w="1951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Достатній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Давав відповіді на запитання по перевірці домашнього завдання. Під час вивчення нової теми активно включався в роботу, але  у відповідях допускались помилки, прикладів з досвіду наводив мало.</w:t>
            </w:r>
          </w:p>
        </w:tc>
      </w:tr>
      <w:tr>
        <w:tc>
          <w:tcPr>
            <w:tcW w:w="1951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Записи класної роботи оформлені якісно, відповіді були вірні, але аналіз результатів, висновки неповні.</w:t>
            </w:r>
          </w:p>
        </w:tc>
      </w:tr>
      <w:tr>
        <w:tc>
          <w:tcPr>
            <w:tcW w:w="1951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Активно співпрацював на онлайн уроці, робив  висновки без акцентування на значенні цих знань в життєвих ситуаціях. Відповідь учня підтверджує володіння вивченим матеріалом, уміння наводити власні приклади, висловлювати емоційно-ціннісне ставлення до природи, але відсутні знання в розв’язуванні творчих проблем.</w:t>
            </w:r>
          </w:p>
        </w:tc>
      </w:tr>
      <w:tr>
        <w:tc>
          <w:tcPr>
            <w:tcW w:w="1951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Високий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Давав повні відповіді на усні запитання, самостійно з дотриманням єдиних правил, оформляв роботу, виконував самостійно завдання підвищеної складності. Отримав глибокі знання з уроку, зміг розкрити значення у  практичній діяльності, зроблені вірні висновки.</w:t>
            </w:r>
          </w:p>
        </w:tc>
      </w:tr>
      <w:tr>
        <w:tc>
          <w:tcPr>
            <w:tcW w:w="1951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Класна робота виконана на ускладненому рівні з дотриманням всіх правил, висновки зроблені аргументовано, проведений аналіз отриманих результатів.</w:t>
            </w:r>
          </w:p>
        </w:tc>
      </w:tr>
      <w:tr>
        <w:tc>
          <w:tcPr>
            <w:tcW w:w="1951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Показав високий рівень засвоєння програмового матеріалу  з дотриманням всіх правил техніки безпеки, наводив приклади із власного досвіду, зумів  використати міцні знання  з теми для оформлення результатів проведеної роботи, проведено аналіз практичного використання життєвого досвіду.</w:t>
            </w:r>
          </w:p>
        </w:tc>
      </w:tr>
    </w:tbl>
    <w:p>
      <w:pPr>
        <w:spacing w:after="1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after="1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after="1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after="1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after="1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after="1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after="1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after="1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after="1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after="1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after="1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after="1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after="1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after="1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after="1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after="1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after="1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after="1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after="1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after="1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after="1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after="1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after="16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Критерії оцінювання усної відповіді учня при проведенні синхронних уроків при традиційному та дистанційному навчанні</w:t>
      </w:r>
    </w:p>
    <w:p>
      <w:pPr>
        <w:spacing w:lineRule="auto" w:line="288" w:after="0" w:beforeAutospacing="0" w:afterAutospacing="0"/>
        <w:ind w:firstLine="283"/>
        <w:jc w:val="right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Таблиця 4</w:t>
      </w:r>
    </w:p>
    <w:p>
      <w:pPr>
        <w:spacing w:after="1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tbl>
      <w:tblPr>
        <w:tblStyle w:val="T2"/>
        <w:tblW w:w="0" w:type="auto"/>
        <w:tblLayout w:type="autofit"/>
        <w:tblLook w:val="04A0"/>
      </w:tblPr>
      <w:tblGrid/>
      <w:tr>
        <w:tc>
          <w:tcPr>
            <w:tcW w:w="19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Рівні навчальних досягнень 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Бали </w:t>
            </w:r>
          </w:p>
        </w:tc>
        <w:tc>
          <w:tcPr>
            <w:tcW w:w="1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Характеристика навчальних досягнень здобувача освіти</w:t>
            </w:r>
          </w:p>
        </w:tc>
      </w:tr>
      <w:tr>
        <w:tc>
          <w:tcPr>
            <w:tcW w:w="1951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Початковий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Учень розрізняє об’єкти вивчення.</w:t>
            </w:r>
          </w:p>
        </w:tc>
      </w:tr>
      <w:tr>
        <w:tc>
          <w:tcPr>
            <w:tcW w:w="1951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Учень з допомогою вчителя відповідає на деякі питання без розгорнутої відповіді, відповідь односкладна.</w:t>
            </w:r>
          </w:p>
        </w:tc>
      </w:tr>
      <w:tr>
        <w:trPr>
          <w:trHeight w:hRule="atLeast" w:val="618"/>
        </w:trPr>
        <w:tc>
          <w:tcPr>
            <w:tcW w:w="1951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Учень з допомогою вчителя дає відповідь на питання, може повторювати за вчителем вірну відповідь та знаходити відповідь у підручнику.</w:t>
            </w:r>
          </w:p>
        </w:tc>
      </w:tr>
      <w:tr>
        <w:tc>
          <w:tcPr>
            <w:tcW w:w="1951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Середній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Учень дає відповіді на запитання за допомогою вчителя,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орієнтується в тексті підручника для знаходження відповіді.</w:t>
            </w:r>
          </w:p>
        </w:tc>
      </w:tr>
      <w:tr>
        <w:tc>
          <w:tcPr>
            <w:tcW w:w="1951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Учень самостійно знаходить в підручнику навчальний матеріал і дає відповідь на прості питання, але не здатен узагальнювати. У відповідях є помилки.</w:t>
            </w:r>
          </w:p>
        </w:tc>
      </w:tr>
      <w:tr>
        <w:tc>
          <w:tcPr>
            <w:tcW w:w="1951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Учень дає правильні відповіді на питання, але без узагальнення. Не вміє наводити власні приклади, а відтворює  приклади з підручника</w:t>
            </w:r>
          </w:p>
        </w:tc>
      </w:tr>
      <w:tr>
        <w:tc>
          <w:tcPr>
            <w:tcW w:w="1951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Достатній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Відповідь учні вірна ґрунтується на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різноманіття об'єктів і явищ природи, але допущено окремі помилки, наведено лише деякі власні приклади із природного середовища.</w:t>
            </w:r>
          </w:p>
        </w:tc>
      </w:tr>
      <w:tr>
        <w:tc>
          <w:tcPr>
            <w:tcW w:w="1951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Відповідь учня розгорнута, логічно викладена інформація, але має окремі  неточності.</w:t>
            </w:r>
          </w:p>
        </w:tc>
      </w:tr>
      <w:tr>
        <w:tc>
          <w:tcPr>
            <w:tcW w:w="1951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Відповідь учня підтверджує володіння вивченим матеріалом, уміння наводити власні приклади, пояснювати та висловлювати емоційно-ціннісне ставлення до природи, але відсутні знання в розв’язуванні творчих проблем.</w:t>
            </w:r>
          </w:p>
        </w:tc>
      </w:tr>
      <w:tr>
        <w:tc>
          <w:tcPr>
            <w:tcW w:w="1951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Високий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Відповідь учні підтверджує глибокі знання про різноманітні явища живої і неживої природи, учень демонструє здатність використовувати ці знання у своєму житті.</w:t>
            </w:r>
          </w:p>
        </w:tc>
      </w:tr>
      <w:tr>
        <w:tc>
          <w:tcPr>
            <w:tcW w:w="1951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Відповідь учня підтверджує міцні знання про природні явища і позитивне емоційно-ціннісне ставлення до природи, прагнення діяти в навколишньому середовищі відповідно до екологічних норм поведінки, містить елементи творчого і нестандартного підходу.</w:t>
            </w:r>
          </w:p>
        </w:tc>
      </w:tr>
      <w:tr>
        <w:tc>
          <w:tcPr>
            <w:tcW w:w="1951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184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Відповідь учня підтверджує міцні системні знання, вміння вирішувати творчі завдання та пояснювати їх, самостійно аналізувати, користуючись додатковими джерелами інформації, відповідати на проблемні питання.</w:t>
            </w:r>
          </w:p>
        </w:tc>
      </w:tr>
    </w:tbl>
    <w:p>
      <w:pPr>
        <w:spacing w:after="16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spacing w:after="16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spacing w:after="16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Критерії оцінювання онлайн уроку синхронного режиму вчителя при дистанційному навчанні  </w:t>
      </w:r>
    </w:p>
    <w:p>
      <w:pPr>
        <w:spacing w:lineRule="auto" w:line="288" w:after="0" w:beforeAutospacing="0" w:afterAutospacing="0"/>
        <w:ind w:firstLine="283"/>
        <w:jc w:val="right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Таблиця 5</w:t>
      </w:r>
    </w:p>
    <w:p>
      <w:pPr>
        <w:spacing w:after="1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tbl>
      <w:tblPr>
        <w:tblW w:w="0" w:type="auto"/>
        <w:tblInd w:w="-36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/>
      <w:tr>
        <w:trPr>
          <w:gridBefore w:val="0"/>
        </w:trPr>
        <w:tc>
          <w:tcPr>
            <w:tcW w:w="9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з/п</w:t>
            </w:r>
          </w:p>
        </w:tc>
        <w:tc>
          <w:tcPr>
            <w:tcW w:w="87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Критерії оцінювання уроку при дистанційному навчанні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НЗ 1</w:t>
            </w:r>
          </w:p>
        </w:tc>
      </w:tr>
      <w:tr>
        <w:trPr>
          <w:gridBefore w:val="0"/>
        </w:trPr>
        <w:tc>
          <w:tcPr>
            <w:tcW w:w="9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87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Зміст завдань, які пропонуються учням, спрямовані на оволодіння ключовими компетентностями</w:t>
            </w:r>
          </w:p>
        </w:tc>
        <w:tc>
          <w:tcPr>
            <w:tcW w:w="5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sz w:val="1"/>
              </w:rPr>
            </w:pPr>
          </w:p>
        </w:tc>
      </w:tr>
      <w:tr>
        <w:trPr>
          <w:gridBefore w:val="0"/>
        </w:trPr>
        <w:tc>
          <w:tcPr>
            <w:tcW w:w="9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87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Завдання для учнів містять критерії оцінювання результатів їхнього навчання, що спрямовані на оволодіння учнями ключовими компетентностями</w:t>
            </w:r>
          </w:p>
        </w:tc>
        <w:tc>
          <w:tcPr>
            <w:tcW w:w="5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sz w:val="1"/>
              </w:rPr>
            </w:pPr>
          </w:p>
        </w:tc>
      </w:tr>
      <w:tr>
        <w:trPr>
          <w:gridBefore w:val="0"/>
        </w:trPr>
        <w:tc>
          <w:tcPr>
            <w:tcW w:w="9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87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Вчитель/вчителька використовує освітні ресурси:</w:t>
            </w:r>
          </w:p>
        </w:tc>
        <w:tc>
          <w:tcPr>
            <w:tcW w:w="5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sz w:val="1"/>
              </w:rPr>
            </w:pPr>
          </w:p>
        </w:tc>
      </w:tr>
      <w:tr>
        <w:trPr>
          <w:gridBefore w:val="0"/>
        </w:trPr>
        <w:tc>
          <w:tcPr>
            <w:tcW w:w="9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87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Розробки навчальних занять</w:t>
            </w:r>
          </w:p>
        </w:tc>
        <w:tc>
          <w:tcPr>
            <w:tcW w:w="5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sz w:val="1"/>
              </w:rPr>
            </w:pPr>
          </w:p>
        </w:tc>
      </w:tr>
      <w:tr>
        <w:trPr>
          <w:gridBefore w:val="0"/>
        </w:trPr>
        <w:tc>
          <w:tcPr>
            <w:tcW w:w="9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87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Презентації</w:t>
            </w:r>
          </w:p>
        </w:tc>
        <w:tc>
          <w:tcPr>
            <w:tcW w:w="5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sz w:val="1"/>
              </w:rPr>
            </w:pPr>
          </w:p>
        </w:tc>
      </w:tr>
      <w:tr>
        <w:trPr>
          <w:gridBefore w:val="0"/>
        </w:trPr>
        <w:tc>
          <w:tcPr>
            <w:tcW w:w="9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87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Тести</w:t>
            </w:r>
          </w:p>
        </w:tc>
        <w:tc>
          <w:tcPr>
            <w:tcW w:w="5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sz w:val="1"/>
              </w:rPr>
            </w:pPr>
          </w:p>
        </w:tc>
      </w:tr>
      <w:tr>
        <w:trPr>
          <w:gridBefore w:val="0"/>
        </w:trPr>
        <w:tc>
          <w:tcPr>
            <w:tcW w:w="9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87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Завдання для самостійного опрацювання учнями</w:t>
            </w:r>
          </w:p>
        </w:tc>
        <w:tc>
          <w:tcPr>
            <w:tcW w:w="5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sz w:val="1"/>
              </w:rPr>
            </w:pPr>
          </w:p>
        </w:tc>
      </w:tr>
      <w:tr>
        <w:trPr>
          <w:gridBefore w:val="0"/>
        </w:trPr>
        <w:tc>
          <w:tcPr>
            <w:tcW w:w="9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87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Завдання для підсумкового оцінювання результатів навчання учнів</w:t>
            </w:r>
          </w:p>
        </w:tc>
        <w:tc>
          <w:tcPr>
            <w:tcW w:w="5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sz w:val="1"/>
              </w:rPr>
            </w:pPr>
          </w:p>
        </w:tc>
      </w:tr>
      <w:tr>
        <w:trPr>
          <w:gridBefore w:val="0"/>
        </w:trPr>
        <w:tc>
          <w:tcPr>
            <w:tcW w:w="9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87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Завдання, які пропонується вчителем/вчителькою, сприяють формуванню суспільних цінностей</w:t>
            </w:r>
          </w:p>
        </w:tc>
        <w:tc>
          <w:tcPr>
            <w:tcW w:w="5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sz w:val="1"/>
              </w:rPr>
            </w:pPr>
          </w:p>
        </w:tc>
      </w:tr>
      <w:tr>
        <w:trPr>
          <w:gridBefore w:val="0"/>
        </w:trPr>
        <w:tc>
          <w:tcPr>
            <w:tcW w:w="9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87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 використанні освітніх ресурсів учитель/учителька дотримується принципів та визначених законом правил академічної доброчесності</w:t>
            </w:r>
          </w:p>
        </w:tc>
        <w:tc>
          <w:tcPr>
            <w:tcW w:w="5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sz w:val="1"/>
              </w:rPr>
            </w:pPr>
          </w:p>
        </w:tc>
      </w:tr>
      <w:tr>
        <w:trPr>
          <w:gridBefore w:val="0"/>
        </w:trPr>
        <w:tc>
          <w:tcPr>
            <w:tcW w:w="9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6. </w:t>
            </w:r>
          </w:p>
        </w:tc>
        <w:tc>
          <w:tcPr>
            <w:tcW w:w="87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Пропонує батькам дітей з особливими освітніми потребами покрокові інструкції для виконання запропонованих завдань/вправ</w:t>
            </w:r>
          </w:p>
        </w:tc>
        <w:tc>
          <w:tcPr>
            <w:tcW w:w="5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sz w:val="1"/>
              </w:rPr>
            </w:pPr>
          </w:p>
        </w:tc>
      </w:tr>
    </w:tbl>
    <w:p>
      <w:pPr>
        <w:spacing w:after="16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spacing w:after="16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spacing w:after="16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spacing w:after="16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spacing w:after="16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spacing w:after="16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Викорстанні джерела:</w:t>
      </w:r>
    </w:p>
    <w:p>
      <w:pPr>
        <w:spacing w:after="1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"https://www.schoollife.org.ua/download/schooladmin/Rekomendatsiyi-shhodo-otsinyuvannya-navchalnyh-dosyagnen-uchniv-5-6-klasiv-yaki-zdobuvayut-osvitu-vidpovidno-do-novogo-Derzhavnogo-standartu-bazovoyi-serednoyi-osvity.pdf"</w:instrText>
      </w:r>
      <w:r>
        <w:rPr>
          <w:rFonts w:ascii="Times New Roman" w:hAnsi="Times New Roman"/>
          <w:sz w:val="28"/>
        </w:rPr>
        <w:fldChar w:fldCharType="separate"/>
      </w:r>
      <w:r>
        <w:rPr>
          <w:rStyle w:val="C2"/>
          <w:rFonts w:ascii="Times New Roman" w:hAnsi="Times New Roman"/>
          <w:sz w:val="28"/>
        </w:rPr>
        <w:t>https://www.schoollife.org.ua/download/schooladmin/Rekomendatsiyi-shhodo-otsinyuvannya-navchalnyh-dosyagnen-uchniv-5-6-klasiv-yaki-zdobuvayut-osvitu-vidpovidno-do-novogo-Derzhavnogo-standartu-bazovoyi-serednoyi-osvity.pdf</w:t>
      </w:r>
      <w:r>
        <w:rPr>
          <w:rFonts w:ascii="Times New Roman" w:hAnsi="Times New Roman"/>
          <w:sz w:val="28"/>
        </w:rPr>
        <w:fldChar w:fldCharType="end"/>
      </w:r>
    </w:p>
    <w:p>
      <w:pPr>
        <w:spacing w:after="160" w:beforeAutospacing="0" w:afterAutospacing="0"/>
        <w:jc w:val="both"/>
        <w:rPr>
          <w:rFonts w:ascii="Times New Roman" w:hAnsi="Times New Roman"/>
          <w:color w:val="000000"/>
          <w:sz w:val="28"/>
        </w:rPr>
      </w:pPr>
      <w:bookmarkStart w:id="1" w:name="_dx_frag_StartFragment"/>
      <w:bookmarkEnd w:id="1"/>
      <w:r>
        <w:rPr>
          <w:rFonts w:ascii="Times New Roman" w:hAnsi="Times New Roman"/>
          <w:color w:val="000000"/>
          <w:sz w:val="28"/>
        </w:rPr>
        <w:t xml:space="preserve">Рекомендації щодо оцінювання навчальних досягнень учнів 5-6 класів, які здобувають освіту відповідно до нового Державного стандарту базової середньої освіти. </w:t>
      </w:r>
    </w:p>
    <w:p>
      <w:pPr>
        <w:spacing w:after="1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"https://naurok.com.ua/kriteri-ocinyuvannya-navchalnih-dosyagnen-uchniv-z-piznay-prirodu-u-sistemi-zagalno-seredno-osviti-307931.html"</w:instrText>
      </w:r>
      <w:r>
        <w:rPr>
          <w:rFonts w:ascii="Times New Roman" w:hAnsi="Times New Roman"/>
          <w:sz w:val="28"/>
        </w:rPr>
        <w:fldChar w:fldCharType="separate"/>
      </w:r>
      <w:r>
        <w:rPr>
          <w:rStyle w:val="C2"/>
          <w:rFonts w:ascii="Times New Roman" w:hAnsi="Times New Roman"/>
          <w:sz w:val="28"/>
        </w:rPr>
        <w:t>https://naurok.com.ua/kriteri-ocinyuvannya-navchalnih-dosyagnen-uchniv-z-piznay-prirodu-u-sistemi-zagalno-seredno-osviti-307931.html</w:t>
      </w:r>
      <w:r>
        <w:rPr>
          <w:rFonts w:ascii="Times New Roman" w:hAnsi="Times New Roman"/>
          <w:sz w:val="28"/>
        </w:rPr>
        <w:fldChar w:fldCharType="end"/>
      </w:r>
    </w:p>
    <w:p>
      <w:pPr>
        <w:spacing w:after="1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color w:val="002060"/>
          <w:sz w:val="24"/>
        </w:rPr>
        <w:t xml:space="preserve"> </w:t>
      </w:r>
      <w:r>
        <w:rPr>
          <w:rFonts w:ascii="Times New Roman" w:hAnsi="Times New Roman"/>
          <w:sz w:val="28"/>
        </w:rPr>
        <w:t xml:space="preserve">Модельна навчальна програма  «Пізнаємо природу» 5-6 класи (інтегрований курс)» для закладів загальної середньої освіти (авт. Коршевнюк Т.В.)</w:t>
      </w:r>
    </w:p>
    <w:p>
      <w:pPr>
        <w:spacing w:lineRule="auto" w:line="240" w:after="1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Навчальна програма з  інтегрованого курсу «Пізнаємо природу» для 5 класу у Миколаївській гімназії №29</w:t>
      </w:r>
    </w:p>
    <w:p>
      <w:pPr>
        <w:spacing w:lineRule="auto" w:line="240" w:after="1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5.АБЕТКА ДЛЯ ДИРЕКТОРА</w:t>
      </w:r>
    </w:p>
    <w:p>
      <w:pPr>
        <w:spacing w:lineRule="auto" w:line="240" w:after="1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"https://vseosvita.ua/library/kryterii-otsiniuvannia-nush-intehrovanyi-kurs-piznaiemo-pryrodu-691324.html"</w:instrText>
      </w:r>
      <w:r>
        <w:rPr>
          <w:rFonts w:ascii="Times New Roman" w:hAnsi="Times New Roman"/>
          <w:sz w:val="28"/>
        </w:rPr>
        <w:fldChar w:fldCharType="separate"/>
      </w:r>
      <w:r>
        <w:rPr>
          <w:rStyle w:val="C2"/>
          <w:rFonts w:ascii="Times New Roman" w:hAnsi="Times New Roman"/>
          <w:sz w:val="28"/>
        </w:rPr>
        <w:t>https://vseosvita.ua/library/kryterii-otsiniuvannia-nush-intehrovanyi-kurs-piznaiemo-pryrodu-691324.html</w:t>
      </w:r>
      <w:r>
        <w:rPr>
          <w:rFonts w:ascii="Times New Roman" w:hAnsi="Times New Roman"/>
          <w:sz w:val="28"/>
        </w:rPr>
        <w:fldChar w:fldCharType="end"/>
      </w:r>
    </w:p>
    <w:p>
      <w:pPr>
        <w:spacing w:before="0" w:after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bookmarkStart w:id="2" w:name="_dx_frag_StartFragment"/>
      <w:bookmarkEnd w:id="2"/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Критерії оцінювання НУШ інтегрований курс "Пізнаємо природу"</w:t>
      </w:r>
    </w:p>
    <w:p>
      <w:pPr>
        <w:spacing w:lineRule="auto" w:line="240" w:after="160" w:beforeAutospacing="0" w:afterAutospacing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br w:type="textWrapping"/>
      </w:r>
    </w:p>
    <w:p>
      <w:pPr>
        <w:spacing w:after="160" w:beforeAutospacing="0" w:afterAutospacing="0"/>
        <w:jc w:val="both"/>
        <w:rPr>
          <w:rFonts w:ascii="Times New Roman" w:hAnsi="Times New Roman"/>
          <w:sz w:val="28"/>
        </w:rPr>
      </w:pPr>
    </w:p>
    <w:p/>
    <w:sectPr>
      <w:type w:val="nextPage"/>
      <w:pgSz w:w="11906" w:h="16838" w:code="9"/>
      <w:pgMar w:left="1417" w:right="850" w:top="850" w:bottom="85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