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2022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загальним,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8342,50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11497,54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16912,75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45669,45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202200000033353624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202200000033353624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202200000033353624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8342,50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11497,54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16912,75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45669,45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390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квітня 2022р.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202200000033353624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