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2022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2264,90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2084,40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2264,90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2264,90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2084,40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2264,90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202200000033353133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2264,90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2084,40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2264,90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2084,40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2084,40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2084,40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180,50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180,50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202200000033353133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202200000033353133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2264,90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2084,40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2264,90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390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квітня 2022р.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202200000033353133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