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4F4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75B8095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DEA876" wp14:editId="0DF17104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082BC" w14:textId="77777777" w:rsidR="00B05CEE" w:rsidRPr="00B05CEE" w:rsidRDefault="00B05CEE" w:rsidP="00B05CE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0D843F64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258091AF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50619C72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4BBBB241" w14:textId="77777777" w:rsidR="00B05CEE" w:rsidRPr="00B05CEE" w:rsidRDefault="00B05CEE" w:rsidP="00B05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7AB25694" w14:textId="77777777" w:rsidR="00B05CEE" w:rsidRPr="00B05CEE" w:rsidRDefault="00B05CEE" w:rsidP="00B05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26B06C58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вул. Нарбутівська 206, м. Черкаси, 18030, тел. 73-16-92</w:t>
      </w:r>
    </w:p>
    <w:p w14:paraId="59393A1E" w14:textId="77777777" w:rsidR="00B05CEE" w:rsidRPr="00B05CEE" w:rsidRDefault="00B05CEE" w:rsidP="00B05C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е-mail: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03777C0D" w14:textId="350C8AE2" w:rsidR="0034638C" w:rsidRPr="00B05CEE" w:rsidRDefault="0034638C">
      <w:pPr>
        <w:rPr>
          <w:rFonts w:ascii="Times New Roman" w:hAnsi="Times New Roman"/>
          <w:sz w:val="28"/>
          <w:szCs w:val="28"/>
        </w:rPr>
      </w:pPr>
    </w:p>
    <w:p w14:paraId="3D38E2E5" w14:textId="4A6544C5" w:rsidR="00B05CEE" w:rsidRPr="00B05CEE" w:rsidRDefault="00B05CEE">
      <w:pPr>
        <w:rPr>
          <w:rFonts w:ascii="Times New Roman" w:hAnsi="Times New Roman"/>
          <w:sz w:val="28"/>
          <w:szCs w:val="28"/>
        </w:rPr>
      </w:pPr>
    </w:p>
    <w:p w14:paraId="2A0C05FF" w14:textId="3919F61E" w:rsidR="00B05CEE" w:rsidRDefault="00B05CEE" w:rsidP="00B05CE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3403ABE0" w14:textId="77777777" w:rsidR="00B05CEE" w:rsidRPr="00B05CEE" w:rsidRDefault="00B05CEE" w:rsidP="00B05CE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251C4BAD" w14:textId="0BE5808D" w:rsidR="00B05CEE" w:rsidRDefault="00B05CEE" w:rsidP="00B05CE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6D65B691" w14:textId="1F7949D1" w:rsidR="00B05CEE" w:rsidRDefault="00B05CEE" w:rsidP="00B05C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 w:rsidR="004C7CBC">
        <w:rPr>
          <w:rFonts w:ascii="Times New Roman" w:hAnsi="Times New Roman"/>
          <w:sz w:val="28"/>
          <w:szCs w:val="28"/>
          <w:lang w:val="uk-UA"/>
        </w:rPr>
        <w:t>квітень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C7CB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отримано фінансування по загальному фонду із бюджету</w:t>
      </w:r>
      <w:r w:rsidR="004C7CBC">
        <w:rPr>
          <w:rFonts w:ascii="Times New Roman" w:hAnsi="Times New Roman"/>
          <w:sz w:val="28"/>
          <w:szCs w:val="28"/>
          <w:lang w:val="uk-UA"/>
        </w:rPr>
        <w:t xml:space="preserve"> 1 262 932, 74</w:t>
      </w:r>
      <w:r>
        <w:rPr>
          <w:rFonts w:ascii="Times New Roman" w:hAnsi="Times New Roman"/>
          <w:sz w:val="28"/>
          <w:szCs w:val="28"/>
          <w:lang w:val="uk-UA"/>
        </w:rPr>
        <w:t xml:space="preserve"> грн.,  з яких витрачено згідно кошторису:</w:t>
      </w:r>
    </w:p>
    <w:p w14:paraId="6AB12A0F" w14:textId="4B154A3A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а зарплату вчителям та обслуговуючого персоналу – </w:t>
      </w:r>
      <w:r w:rsidR="004C7CBC">
        <w:rPr>
          <w:rFonts w:ascii="Times New Roman" w:hAnsi="Times New Roman"/>
          <w:sz w:val="28"/>
          <w:szCs w:val="28"/>
          <w:lang w:val="uk-UA"/>
        </w:rPr>
        <w:t>1 019 191, 86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61AF1422" w14:textId="0E6AC795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омунальні послуги – </w:t>
      </w:r>
      <w:r w:rsidR="004C7CBC">
        <w:rPr>
          <w:rFonts w:ascii="Times New Roman" w:hAnsi="Times New Roman"/>
          <w:sz w:val="28"/>
          <w:szCs w:val="28"/>
          <w:lang w:val="uk-UA"/>
        </w:rPr>
        <w:t>168 265, 41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32487A3B" w14:textId="1DD4B1B3" w:rsidR="00B05CEE" w:rsidRDefault="004C7CBC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заправка картриджів для принтера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4500</w:t>
      </w:r>
      <w:r w:rsidR="00B05CEE">
        <w:rPr>
          <w:rFonts w:ascii="Times New Roman" w:hAnsi="Times New Roman"/>
          <w:sz w:val="28"/>
          <w:szCs w:val="28"/>
          <w:lang w:val="uk-UA"/>
        </w:rPr>
        <w:t>, 00грн.;</w:t>
      </w:r>
    </w:p>
    <w:p w14:paraId="6302285A" w14:textId="2C977306" w:rsidR="00B05CEE" w:rsidRDefault="00D05AFB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арчування дітей – </w:t>
      </w:r>
      <w:r w:rsidR="004C7CBC">
        <w:rPr>
          <w:rFonts w:ascii="Times New Roman" w:hAnsi="Times New Roman"/>
          <w:sz w:val="28"/>
          <w:szCs w:val="28"/>
          <w:lang w:val="uk-UA"/>
        </w:rPr>
        <w:t>15 677, 95</w:t>
      </w:r>
      <w:r w:rsidR="00B05CEE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4924745D" w14:textId="2F6C2C10" w:rsidR="004C7CBC" w:rsidRDefault="004C7CBC" w:rsidP="00B05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інклюзія – 55 297, 52 грн. </w:t>
      </w:r>
    </w:p>
    <w:p w14:paraId="243280A8" w14:textId="407E8213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50F2F6" w14:textId="42C05F76" w:rsidR="00D05AFB" w:rsidRDefault="00D05AFB" w:rsidP="00D05AF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573D884F" w14:textId="1D995BFB" w:rsidR="00D05AFB" w:rsidRDefault="00D05AFB" w:rsidP="00D05AF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1F6A7DB5" w14:textId="3E534E2A" w:rsidR="00D05AFB" w:rsidRDefault="00D05AFB" w:rsidP="00D05A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1CEA7EFF" w14:textId="1D543302" w:rsidR="00D05AFB" w:rsidRDefault="00D05AFB" w:rsidP="00D05A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42358747" w14:textId="1A938770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F8298" w14:textId="5601CFD1" w:rsidR="00D05AFB" w:rsidRDefault="00D05AFB" w:rsidP="00D05AF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8E7386" w14:textId="308285C8" w:rsidR="00D05AFB" w:rsidRPr="00B05CEE" w:rsidRDefault="00D05AFB" w:rsidP="00D05AF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О. А. Кочмар</w:t>
      </w:r>
    </w:p>
    <w:p w14:paraId="0136F73C" w14:textId="77777777" w:rsidR="00B05CEE" w:rsidRPr="00B05CEE" w:rsidRDefault="00B05CEE">
      <w:pPr>
        <w:rPr>
          <w:rFonts w:ascii="Times New Roman" w:hAnsi="Times New Roman"/>
          <w:sz w:val="28"/>
          <w:szCs w:val="28"/>
          <w:lang w:val="uk-UA"/>
        </w:rPr>
      </w:pPr>
    </w:p>
    <w:sectPr w:rsidR="00B05CEE" w:rsidRPr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EE"/>
    <w:rsid w:val="0034638C"/>
    <w:rsid w:val="004C7CBC"/>
    <w:rsid w:val="00B05CEE"/>
    <w:rsid w:val="00D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848B"/>
  <w15:chartTrackingRefBased/>
  <w15:docId w15:val="{6628143F-B6E2-401F-A675-90564A9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E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2</cp:revision>
  <dcterms:created xsi:type="dcterms:W3CDTF">2021-01-27T07:46:00Z</dcterms:created>
  <dcterms:modified xsi:type="dcterms:W3CDTF">2021-05-24T09:47:00Z</dcterms:modified>
</cp:coreProperties>
</file>