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8768" w14:textId="77777777" w:rsidR="00216E32" w:rsidRPr="00B05CEE" w:rsidRDefault="00216E32" w:rsidP="00216E32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BBE839D" w14:textId="77777777" w:rsidR="00216E32" w:rsidRPr="00B05CEE" w:rsidRDefault="00216E32" w:rsidP="00216E32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4D058D" wp14:editId="75DA9E0E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BE7EB" w14:textId="77777777" w:rsidR="00216E32" w:rsidRPr="00B05CEE" w:rsidRDefault="00216E32" w:rsidP="00216E32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778CD997" w14:textId="77777777" w:rsidR="00216E32" w:rsidRPr="00B05CEE" w:rsidRDefault="00216E32" w:rsidP="00216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71847109" w14:textId="77777777" w:rsidR="00216E32" w:rsidRPr="00B05CEE" w:rsidRDefault="00216E32" w:rsidP="00216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00F157CA" w14:textId="77777777" w:rsidR="00216E32" w:rsidRPr="00B05CEE" w:rsidRDefault="00216E32" w:rsidP="00216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45C19B0D" w14:textId="77777777" w:rsidR="00216E32" w:rsidRPr="00B05CEE" w:rsidRDefault="00216E32" w:rsidP="00216E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2F66242E" w14:textId="77777777" w:rsidR="00216E32" w:rsidRPr="00B05CEE" w:rsidRDefault="00216E32" w:rsidP="00216E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7C86D193" w14:textId="77777777" w:rsidR="00216E32" w:rsidRPr="00B05CEE" w:rsidRDefault="00216E32" w:rsidP="00216E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Нарбутівська 206, м. Черкаси, 18030, 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. 73-16-92</w:t>
      </w:r>
    </w:p>
    <w:p w14:paraId="5B22DE93" w14:textId="77777777" w:rsidR="00216E32" w:rsidRPr="00B05CEE" w:rsidRDefault="00216E32" w:rsidP="00216E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е-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63C19613" w14:textId="77777777" w:rsidR="00216E32" w:rsidRPr="00B05CEE" w:rsidRDefault="00216E32" w:rsidP="00216E32">
      <w:pPr>
        <w:rPr>
          <w:rFonts w:ascii="Times New Roman" w:hAnsi="Times New Roman"/>
          <w:sz w:val="28"/>
          <w:szCs w:val="28"/>
        </w:rPr>
      </w:pPr>
    </w:p>
    <w:p w14:paraId="14A74D97" w14:textId="77777777" w:rsidR="00216E32" w:rsidRPr="00B05CEE" w:rsidRDefault="00216E32" w:rsidP="00216E32">
      <w:pPr>
        <w:rPr>
          <w:rFonts w:ascii="Times New Roman" w:hAnsi="Times New Roman"/>
          <w:sz w:val="28"/>
          <w:szCs w:val="28"/>
        </w:rPr>
      </w:pPr>
    </w:p>
    <w:p w14:paraId="715868E7" w14:textId="77777777" w:rsidR="00216E32" w:rsidRDefault="00216E32" w:rsidP="00216E3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05CEE"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67BD57F5" w14:textId="77777777" w:rsidR="00216E32" w:rsidRPr="00B05CEE" w:rsidRDefault="00216E32" w:rsidP="00216E3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65E43D86" w14:textId="77777777" w:rsidR="00216E32" w:rsidRDefault="00216E32" w:rsidP="00216E3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001930A0" w14:textId="656A3386" w:rsidR="00216E32" w:rsidRDefault="00216E32" w:rsidP="00216E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</w:t>
      </w:r>
      <w:r>
        <w:rPr>
          <w:rFonts w:ascii="Times New Roman" w:hAnsi="Times New Roman"/>
          <w:sz w:val="28"/>
          <w:szCs w:val="28"/>
          <w:lang w:val="uk-UA"/>
        </w:rPr>
        <w:t>грудень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отримано фінансування по загальному фонду із бюджету </w:t>
      </w:r>
      <w:r>
        <w:rPr>
          <w:rFonts w:ascii="Times New Roman" w:hAnsi="Times New Roman"/>
          <w:sz w:val="28"/>
          <w:szCs w:val="28"/>
          <w:lang w:val="uk-UA"/>
        </w:rPr>
        <w:t>1 105 100,08</w:t>
      </w:r>
      <w:r>
        <w:rPr>
          <w:rFonts w:ascii="Times New Roman" w:hAnsi="Times New Roman"/>
          <w:sz w:val="28"/>
          <w:szCs w:val="28"/>
          <w:lang w:val="uk-UA"/>
        </w:rPr>
        <w:t xml:space="preserve"> грн.,  з яких витрачено згідно кошторису:</w:t>
      </w:r>
    </w:p>
    <w:p w14:paraId="616B0FAA" w14:textId="2B4A5A92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зарплату вчителям та обслуговуючого персоналу – 6</w:t>
      </w:r>
      <w:r>
        <w:rPr>
          <w:rFonts w:ascii="Times New Roman" w:hAnsi="Times New Roman"/>
          <w:sz w:val="28"/>
          <w:szCs w:val="28"/>
          <w:lang w:val="uk-UA"/>
        </w:rPr>
        <w:t>66 423,72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6344C6AC" w14:textId="7225DA88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комунальні послуги – </w:t>
      </w:r>
      <w:r>
        <w:rPr>
          <w:rFonts w:ascii="Times New Roman" w:hAnsi="Times New Roman"/>
          <w:sz w:val="28"/>
          <w:szCs w:val="28"/>
          <w:lang w:val="uk-UA"/>
        </w:rPr>
        <w:t>26 090,26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60869AC3" w14:textId="5431E84C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харчування дітей – </w:t>
      </w:r>
      <w:r>
        <w:rPr>
          <w:rFonts w:ascii="Times New Roman" w:hAnsi="Times New Roman"/>
          <w:sz w:val="28"/>
          <w:szCs w:val="28"/>
          <w:lang w:val="uk-UA"/>
        </w:rPr>
        <w:t>86 264,10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24149B6C" w14:textId="77777777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покупка шкільної дошки – 3 240,00 грн.;</w:t>
      </w:r>
    </w:p>
    <w:p w14:paraId="1FA38D40" w14:textId="77777777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дезінфікуючі засоби – 73 720,00 грн.;</w:t>
      </w:r>
    </w:p>
    <w:p w14:paraId="47E93884" w14:textId="77777777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системи відеонагляду – 199 677,00 грн.;</w:t>
      </w:r>
    </w:p>
    <w:p w14:paraId="26EC025C" w14:textId="0013ADAC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 програми «Ошкола» - 49 685,00 грн.</w:t>
      </w:r>
    </w:p>
    <w:p w14:paraId="47233CE4" w14:textId="77777777" w:rsidR="00216E32" w:rsidRDefault="00216E32" w:rsidP="00216E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DE3DCE2" w14:textId="77777777" w:rsidR="00216E32" w:rsidRDefault="00216E32" w:rsidP="00216E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9D8CB7" w14:textId="77777777" w:rsidR="00216E32" w:rsidRDefault="00216E32" w:rsidP="00216E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4C2C0E50" w14:textId="77777777" w:rsidR="00216E32" w:rsidRDefault="00216E32" w:rsidP="00216E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512DF7FD" w14:textId="77777777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6B8F9872" w14:textId="77777777" w:rsidR="00216E32" w:rsidRDefault="00216E32" w:rsidP="00216E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7ED8510F" w14:textId="77777777" w:rsidR="00216E32" w:rsidRDefault="00216E32" w:rsidP="00216E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AAB232" w14:textId="77777777" w:rsidR="00216E32" w:rsidRDefault="00216E32" w:rsidP="00216E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1F5A73" w14:textId="547ED95F" w:rsidR="0034638C" w:rsidRDefault="00216E32" w:rsidP="00216E32">
      <w:pPr>
        <w:pStyle w:val="a3"/>
        <w:jc w:val="center"/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О.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Кочмар</w:t>
      </w:r>
      <w:proofErr w:type="spellEnd"/>
    </w:p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32"/>
    <w:rsid w:val="00216E32"/>
    <w:rsid w:val="003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2B8D"/>
  <w15:chartTrackingRefBased/>
  <w15:docId w15:val="{CB7CBAD1-B8B6-4EE9-BDE6-3241A9C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E3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1</cp:revision>
  <dcterms:created xsi:type="dcterms:W3CDTF">2021-01-27T08:05:00Z</dcterms:created>
  <dcterms:modified xsi:type="dcterms:W3CDTF">2021-01-27T08:11:00Z</dcterms:modified>
</cp:coreProperties>
</file>