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45CF8" w:rsidTr="00512D7B">
        <w:trPr>
          <w:trHeight w:val="1697"/>
        </w:trPr>
        <w:tc>
          <w:tcPr>
            <w:tcW w:w="4785" w:type="dxa"/>
          </w:tcPr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ЗАТВЕРДЖЕНО</w:t>
            </w:r>
          </w:p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Наказ по Черкаській загальноосвітній</w:t>
            </w:r>
          </w:p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школі І-ІІІ ступенів № 25 Черкаської міської ради Черкаської області</w:t>
            </w:r>
          </w:p>
          <w:p w:rsidR="00D45CF8" w:rsidRPr="008406D8" w:rsidRDefault="00D45CF8" w:rsidP="00512D7B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від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30.08.2021р. №62 </w:t>
            </w:r>
          </w:p>
          <w:p w:rsidR="00D45CF8" w:rsidRDefault="00D45CF8" w:rsidP="00512D7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F8" w:rsidRDefault="00D45CF8" w:rsidP="00512D7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ЗАТВЕРДЖЕНО</w:t>
            </w:r>
          </w:p>
          <w:p w:rsidR="00D45CF8" w:rsidRDefault="00D45CF8" w:rsidP="00512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Наказ департаменту освіти</w:t>
            </w:r>
          </w:p>
          <w:p w:rsidR="00D45CF8" w:rsidRDefault="00D45CF8" w:rsidP="00512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та гуманітарної політики</w:t>
            </w:r>
          </w:p>
          <w:p w:rsidR="00D45CF8" w:rsidRDefault="00D45CF8" w:rsidP="00512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Черкаської міської ради</w:t>
            </w:r>
          </w:p>
          <w:p w:rsidR="00D45CF8" w:rsidRPr="008406D8" w:rsidRDefault="00D45CF8" w:rsidP="00512D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від __________№_______</w:t>
            </w:r>
          </w:p>
        </w:tc>
      </w:tr>
    </w:tbl>
    <w:p w:rsidR="00D45CF8" w:rsidRPr="00A865A6" w:rsidRDefault="00D45CF8" w:rsidP="00D45CF8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D45CF8" w:rsidRPr="00A865A6" w:rsidRDefault="00D45CF8" w:rsidP="00D45CF8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D45CF8" w:rsidRPr="00A865A6" w:rsidRDefault="00D45CF8" w:rsidP="00D45CF8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D45CF8" w:rsidRPr="00A865A6" w:rsidRDefault="00D45CF8" w:rsidP="00D45CF8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D45CF8" w:rsidRPr="0010710D" w:rsidRDefault="00D45CF8" w:rsidP="00D45CF8">
      <w:pPr>
        <w:spacing w:after="0"/>
        <w:jc w:val="center"/>
        <w:rPr>
          <w:rFonts w:cs="Times New Roman"/>
          <w:b/>
          <w:sz w:val="52"/>
          <w:szCs w:val="52"/>
        </w:rPr>
      </w:pPr>
      <w:r w:rsidRPr="0010710D">
        <w:rPr>
          <w:rFonts w:cs="Times New Roman"/>
          <w:b/>
          <w:sz w:val="52"/>
          <w:szCs w:val="52"/>
        </w:rPr>
        <w:t>СТРАТЕГІЯ РОЗВИТКУ</w:t>
      </w: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Черкаської загальноосвітньої </w:t>
      </w:r>
    </w:p>
    <w:p w:rsidR="00D45CF8" w:rsidRPr="00B074BA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школи І-ІІІ ступенів № 25</w:t>
      </w:r>
    </w:p>
    <w:p w:rsidR="00D45CF8" w:rsidRPr="00B074BA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Черкаської </w:t>
      </w:r>
      <w:r w:rsidRPr="00B074BA">
        <w:rPr>
          <w:rFonts w:cs="Times New Roman"/>
          <w:sz w:val="56"/>
          <w:szCs w:val="56"/>
        </w:rPr>
        <w:t xml:space="preserve">міської ради </w:t>
      </w:r>
    </w:p>
    <w:p w:rsidR="00D45CF8" w:rsidRPr="00B074BA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Черкаської</w:t>
      </w:r>
      <w:r w:rsidRPr="00B074BA">
        <w:rPr>
          <w:rFonts w:cs="Times New Roman"/>
          <w:sz w:val="56"/>
          <w:szCs w:val="56"/>
        </w:rPr>
        <w:t xml:space="preserve"> області</w:t>
      </w:r>
    </w:p>
    <w:p w:rsidR="00D45CF8" w:rsidRPr="00B074BA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  <w:r w:rsidRPr="00B074BA">
        <w:rPr>
          <w:rFonts w:cs="Times New Roman"/>
          <w:sz w:val="56"/>
          <w:szCs w:val="56"/>
        </w:rPr>
        <w:t>на 202</w:t>
      </w:r>
      <w:r>
        <w:rPr>
          <w:rFonts w:cs="Times New Roman"/>
          <w:sz w:val="56"/>
          <w:szCs w:val="56"/>
        </w:rPr>
        <w:t>1</w:t>
      </w:r>
      <w:r w:rsidRPr="00B074BA">
        <w:rPr>
          <w:rFonts w:cs="Times New Roman"/>
          <w:sz w:val="56"/>
          <w:szCs w:val="56"/>
        </w:rPr>
        <w:t>-202</w:t>
      </w:r>
      <w:r>
        <w:rPr>
          <w:rFonts w:cs="Times New Roman"/>
          <w:sz w:val="56"/>
          <w:szCs w:val="56"/>
        </w:rPr>
        <w:t>6</w:t>
      </w:r>
      <w:r w:rsidRPr="00B074BA">
        <w:rPr>
          <w:rFonts w:cs="Times New Roman"/>
          <w:sz w:val="56"/>
          <w:szCs w:val="56"/>
        </w:rPr>
        <w:t xml:space="preserve"> роки</w:t>
      </w: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p w:rsidR="00D45CF8" w:rsidRDefault="00D45CF8" w:rsidP="00D45CF8">
      <w:pPr>
        <w:spacing w:after="0"/>
        <w:jc w:val="center"/>
        <w:rPr>
          <w:rFonts w:cs="Times New Roman"/>
          <w:sz w:val="56"/>
          <w:szCs w:val="5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45CF8" w:rsidTr="00512D7B">
        <w:tc>
          <w:tcPr>
            <w:tcW w:w="4785" w:type="dxa"/>
          </w:tcPr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СХВАЛЕНО</w:t>
            </w:r>
          </w:p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Рішення педагогічної ради</w:t>
            </w:r>
          </w:p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Черкаської загальноосвітньої школи</w:t>
            </w:r>
          </w:p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І-ІІІ ступенів № 25 Черкаської міської ради Черкаської області</w:t>
            </w:r>
          </w:p>
          <w:p w:rsidR="00D45CF8" w:rsidRPr="00AA6418" w:rsidRDefault="00D45CF8" w:rsidP="00512D7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 xml:space="preserve">від 30.08.2021 р. протокол № </w:t>
            </w:r>
            <w:r w:rsidR="00AA6418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86" w:type="dxa"/>
          </w:tcPr>
          <w:p w:rsidR="00D45CF8" w:rsidRDefault="00D45CF8" w:rsidP="00512D7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45CF8" w:rsidRPr="003247C7" w:rsidRDefault="00D45CF8" w:rsidP="00D45CF8">
      <w:pPr>
        <w:spacing w:after="0"/>
        <w:rPr>
          <w:rFonts w:cs="Times New Roman"/>
          <w:sz w:val="24"/>
          <w:szCs w:val="24"/>
        </w:rPr>
      </w:pPr>
      <w:r w:rsidRPr="003247C7">
        <w:rPr>
          <w:rFonts w:cs="Times New Roman"/>
          <w:sz w:val="24"/>
          <w:szCs w:val="24"/>
        </w:rPr>
        <w:br w:type="page"/>
      </w:r>
    </w:p>
    <w:p w:rsidR="0013183F" w:rsidRPr="00C04B36" w:rsidRDefault="00795CFE" w:rsidP="009F628D">
      <w:pPr>
        <w:pStyle w:val="a5"/>
        <w:jc w:val="both"/>
        <w:rPr>
          <w:rFonts w:cs="Times New Roman"/>
          <w:b/>
          <w:bCs/>
          <w:color w:val="000000" w:themeColor="text1"/>
          <w:sz w:val="36"/>
          <w:szCs w:val="36"/>
          <w:lang w:val="uk-UA"/>
        </w:rPr>
      </w:pPr>
      <w:r w:rsidRPr="00C04B36">
        <w:rPr>
          <w:rFonts w:cs="Times New Roman"/>
          <w:b/>
          <w:bCs/>
          <w:color w:val="000000" w:themeColor="text1"/>
          <w:sz w:val="36"/>
          <w:szCs w:val="36"/>
          <w:lang w:val="uk-UA"/>
        </w:rPr>
        <w:lastRenderedPageBreak/>
        <w:t>ЦІННОСТІ ЗАКЛАДУ</w:t>
      </w:r>
      <w:r w:rsidR="001277F5" w:rsidRPr="00C04B36">
        <w:rPr>
          <w:rFonts w:cs="Times New Roman"/>
          <w:b/>
          <w:bCs/>
          <w:color w:val="000000" w:themeColor="text1"/>
          <w:sz w:val="36"/>
          <w:szCs w:val="36"/>
          <w:lang w:val="uk-UA"/>
        </w:rPr>
        <w:t xml:space="preserve"> ОСВІТИ</w:t>
      </w:r>
    </w:p>
    <w:p w:rsidR="001277F5" w:rsidRPr="008C1EA8" w:rsidRDefault="001277F5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Дитиноцетризм</w:t>
      </w:r>
    </w:p>
    <w:p w:rsidR="00AE4366" w:rsidRPr="008C1EA8" w:rsidRDefault="00AE4366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Безпека та комфорт дитини</w:t>
      </w:r>
    </w:p>
    <w:p w:rsidR="001277F5" w:rsidRPr="008C1EA8" w:rsidRDefault="001277F5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Партнерство і взаємодія</w:t>
      </w:r>
    </w:p>
    <w:p w:rsidR="001277F5" w:rsidRPr="008C1EA8" w:rsidRDefault="001277F5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Демократичність</w:t>
      </w:r>
    </w:p>
    <w:p w:rsidR="001277F5" w:rsidRPr="008C1EA8" w:rsidRDefault="001277F5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Толерантність</w:t>
      </w:r>
    </w:p>
    <w:p w:rsidR="001277F5" w:rsidRPr="00980D19" w:rsidRDefault="007D61B2" w:rsidP="005114C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1EA8">
        <w:rPr>
          <w:rFonts w:cs="Times New Roman"/>
          <w:color w:val="000000" w:themeColor="text1"/>
          <w:szCs w:val="28"/>
          <w:lang w:val="uk-UA"/>
        </w:rPr>
        <w:t>Гнучкість і адаптивність</w:t>
      </w:r>
    </w:p>
    <w:p w:rsidR="00980D19" w:rsidRPr="008C1EA8" w:rsidRDefault="00980D19" w:rsidP="00980D19">
      <w:pPr>
        <w:pStyle w:val="a5"/>
        <w:ind w:left="108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277F5" w:rsidRDefault="001277F5" w:rsidP="001277F5">
      <w:pPr>
        <w:pStyle w:val="a5"/>
        <w:jc w:val="both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C04B36"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МІСІЯ ШКОЛИ</w:t>
      </w:r>
    </w:p>
    <w:p w:rsidR="000C49D3" w:rsidRDefault="005114CA" w:rsidP="003F60E0">
      <w:pPr>
        <w:pStyle w:val="a5"/>
        <w:spacing w:line="276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</w:t>
      </w:r>
      <w:r w:rsidR="001136D5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Забезпечення високого рівня якості освіти. </w:t>
      </w:r>
      <w:r w:rsidR="000C49D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В</w:t>
      </w:r>
      <w:r w:rsidR="00CB0799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себічний розвиток здобувача освіти та пед</w:t>
      </w:r>
      <w:r w:rsidR="000C49D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а</w:t>
      </w:r>
      <w:r w:rsidR="00CB0799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гога як особистості та найвищої цінності суспільства.</w:t>
      </w:r>
      <w:r w:rsidR="00615152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:rsidR="00980D19" w:rsidRPr="008C1EA8" w:rsidRDefault="00980D19" w:rsidP="003F60E0">
      <w:pPr>
        <w:pStyle w:val="a5"/>
        <w:spacing w:line="276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:rsidR="00AE4366" w:rsidRDefault="00AE4366" w:rsidP="001277F5">
      <w:pPr>
        <w:pStyle w:val="a5"/>
        <w:jc w:val="both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BC713E"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ВІЗІЯ ШКОЛИ</w:t>
      </w:r>
    </w:p>
    <w:p w:rsidR="00AE4366" w:rsidRDefault="005114CA" w:rsidP="003F60E0">
      <w:pPr>
        <w:pStyle w:val="a5"/>
        <w:spacing w:line="276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</w:t>
      </w:r>
      <w:r w:rsidR="00AE4366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Перетворити традиційну школу на освітній простір, де кожен учасник освітнього процесу зможе </w:t>
      </w:r>
      <w:r w:rsidR="000C49D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отримати</w:t>
      </w:r>
      <w:r w:rsidR="0015664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високу якість знань, підвищити творчий потенціал</w:t>
      </w:r>
      <w:r w:rsidR="000C49D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15664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AE4366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успішно реалізуватися як громадянин</w:t>
      </w:r>
      <w:r w:rsidR="002D7E64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>-</w:t>
      </w:r>
      <w:r w:rsidR="0015664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патріот </w:t>
      </w:r>
      <w:r w:rsidR="00AE4366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України</w:t>
      </w:r>
      <w:r w:rsidR="00156643" w:rsidRPr="008C1EA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</w:t>
      </w:r>
    </w:p>
    <w:p w:rsidR="00980D19" w:rsidRPr="008C1EA8" w:rsidRDefault="00980D19" w:rsidP="003F60E0">
      <w:pPr>
        <w:pStyle w:val="a5"/>
        <w:spacing w:line="276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:rsidR="000C49D3" w:rsidRPr="002D7E64" w:rsidRDefault="000C49D3" w:rsidP="001277F5">
      <w:pPr>
        <w:pStyle w:val="a5"/>
        <w:jc w:val="both"/>
        <w:rPr>
          <w:rFonts w:eastAsia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2D7E64">
        <w:rPr>
          <w:rFonts w:eastAsia="Times New Roman" w:cs="Times New Roman"/>
          <w:b/>
          <w:color w:val="000000" w:themeColor="text1"/>
          <w:sz w:val="36"/>
          <w:szCs w:val="36"/>
          <w:lang w:val="uk-UA" w:eastAsia="ru-RU"/>
        </w:rPr>
        <w:t>ХАРАКТЕРИСТИКА ЗАКЛАДУ</w:t>
      </w:r>
    </w:p>
    <w:p w:rsidR="004852AC" w:rsidRDefault="00B5429C" w:rsidP="004852AC">
      <w:pPr>
        <w:pStyle w:val="af2"/>
        <w:spacing w:line="276" w:lineRule="auto"/>
        <w:jc w:val="both"/>
      </w:pPr>
      <w:r>
        <w:t xml:space="preserve">     </w:t>
      </w:r>
      <w:r w:rsidR="004852AC">
        <w:t>Черкаська загальноосвітня школа І-ІІІ ступенів № 25 Черкаської міської ради Черкаської області розміщена за адресою:</w:t>
      </w:r>
      <w:r w:rsidR="004852AC" w:rsidRPr="009426C0">
        <w:t xml:space="preserve"> </w:t>
      </w:r>
      <w:r w:rsidR="004852AC">
        <w:t>вул. Нарбутівська, буд. 206, м. Черкаси, 18030. Заклад функціонує з</w:t>
      </w:r>
      <w:r w:rsidR="004852AC" w:rsidRPr="00DE7DD0">
        <w:t xml:space="preserve"> 19</w:t>
      </w:r>
      <w:r w:rsidR="004852AC">
        <w:t>75</w:t>
      </w:r>
      <w:r w:rsidR="004852AC" w:rsidRPr="00DE7DD0">
        <w:t xml:space="preserve"> ро</w:t>
      </w:r>
      <w:r w:rsidR="004852AC">
        <w:t>ку.</w:t>
      </w:r>
    </w:p>
    <w:p w:rsidR="004852AC" w:rsidRPr="00393EFF" w:rsidRDefault="00B5429C" w:rsidP="00B5429C">
      <w:pPr>
        <w:pStyle w:val="af1"/>
        <w:spacing w:after="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4852AC" w:rsidRPr="00393EFF">
        <w:rPr>
          <w:szCs w:val="28"/>
          <w:lang w:val="uk-UA"/>
        </w:rPr>
        <w:t xml:space="preserve">Територія школи </w:t>
      </w:r>
      <w:r>
        <w:rPr>
          <w:szCs w:val="28"/>
          <w:lang w:val="uk-UA"/>
        </w:rPr>
        <w:t>2,75</w:t>
      </w:r>
      <w:r w:rsidR="007A62B4">
        <w:rPr>
          <w:szCs w:val="28"/>
          <w:lang w:val="uk-UA"/>
        </w:rPr>
        <w:t xml:space="preserve"> </w:t>
      </w:r>
      <w:r w:rsidR="004852AC" w:rsidRPr="00393EFF">
        <w:rPr>
          <w:szCs w:val="28"/>
          <w:lang w:val="uk-UA"/>
        </w:rPr>
        <w:t xml:space="preserve">га, </w:t>
      </w:r>
      <w:r>
        <w:rPr>
          <w:szCs w:val="28"/>
          <w:lang w:val="uk-UA"/>
        </w:rPr>
        <w:t>на якій обладнані</w:t>
      </w:r>
      <w:r w:rsidR="004852AC">
        <w:rPr>
          <w:szCs w:val="28"/>
          <w:lang w:val="uk-UA"/>
        </w:rPr>
        <w:t xml:space="preserve"> </w:t>
      </w:r>
      <w:r w:rsidR="004852AC" w:rsidRPr="00393EFF">
        <w:rPr>
          <w:szCs w:val="28"/>
          <w:lang w:val="uk-UA"/>
        </w:rPr>
        <w:t xml:space="preserve">4 спортивних </w:t>
      </w:r>
      <w:r>
        <w:rPr>
          <w:szCs w:val="28"/>
          <w:lang w:val="uk-UA"/>
        </w:rPr>
        <w:t>майданчики</w:t>
      </w:r>
      <w:r w:rsidR="004852AC" w:rsidRPr="00393E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="004852AC" w:rsidRPr="00393EFF">
        <w:rPr>
          <w:szCs w:val="28"/>
          <w:lang w:val="uk-UA"/>
        </w:rPr>
        <w:t>гімнастичне містечко</w:t>
      </w:r>
      <w:r>
        <w:rPr>
          <w:szCs w:val="28"/>
          <w:lang w:val="uk-UA"/>
        </w:rPr>
        <w:t>.</w:t>
      </w:r>
    </w:p>
    <w:p w:rsidR="004852AC" w:rsidRDefault="00B5429C" w:rsidP="00B5429C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4852AC">
        <w:rPr>
          <w:lang w:val="uk-UA"/>
        </w:rPr>
        <w:t xml:space="preserve">У школі навчається 617 </w:t>
      </w:r>
      <w:r w:rsidR="00482B7C">
        <w:rPr>
          <w:lang w:val="uk-UA"/>
        </w:rPr>
        <w:t>здобувачів освіти</w:t>
      </w:r>
      <w:r w:rsidR="006A76E1">
        <w:rPr>
          <w:lang w:val="uk-UA"/>
        </w:rPr>
        <w:t xml:space="preserve"> у 22</w:t>
      </w:r>
      <w:r>
        <w:rPr>
          <w:lang w:val="uk-UA"/>
        </w:rPr>
        <w:t xml:space="preserve"> </w:t>
      </w:r>
      <w:r w:rsidR="006A76E1">
        <w:rPr>
          <w:lang w:val="uk-UA"/>
        </w:rPr>
        <w:t>класах</w:t>
      </w:r>
      <w:r>
        <w:rPr>
          <w:lang w:val="uk-UA"/>
        </w:rPr>
        <w:t>.</w:t>
      </w:r>
    </w:p>
    <w:p w:rsidR="00B5429C" w:rsidRDefault="00B5429C" w:rsidP="00B5429C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 Проєктна потужність закладу - 1230 учнів.</w:t>
      </w:r>
    </w:p>
    <w:p w:rsidR="004852AC" w:rsidRDefault="00B5429C" w:rsidP="00B5429C">
      <w:pPr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4852AC" w:rsidRPr="00393EFF">
        <w:rPr>
          <w:szCs w:val="28"/>
          <w:lang w:val="uk-UA"/>
        </w:rPr>
        <w:t>Освітній процес забезпечу</w:t>
      </w:r>
      <w:r w:rsidR="00482B7C">
        <w:rPr>
          <w:szCs w:val="28"/>
          <w:lang w:val="uk-UA"/>
        </w:rPr>
        <w:t>ють</w:t>
      </w:r>
      <w:r w:rsidR="004852AC" w:rsidRPr="00393EFF">
        <w:rPr>
          <w:szCs w:val="28"/>
          <w:lang w:val="uk-UA"/>
        </w:rPr>
        <w:t xml:space="preserve"> </w:t>
      </w:r>
      <w:r w:rsidR="004852AC">
        <w:rPr>
          <w:szCs w:val="28"/>
          <w:lang w:val="uk-UA"/>
        </w:rPr>
        <w:t>45</w:t>
      </w:r>
      <w:r w:rsidR="004852AC" w:rsidRPr="00393EFF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>педагогів,</w:t>
      </w:r>
      <w:r w:rsidR="004852AC" w:rsidRPr="00393EFF">
        <w:rPr>
          <w:szCs w:val="28"/>
          <w:lang w:val="uk-UA"/>
        </w:rPr>
        <w:t xml:space="preserve"> з них:</w:t>
      </w:r>
      <w:r w:rsidR="007A62B4">
        <w:rPr>
          <w:szCs w:val="28"/>
          <w:lang w:val="uk-UA"/>
        </w:rPr>
        <w:t xml:space="preserve"> </w:t>
      </w:r>
      <w:r w:rsidR="004852AC" w:rsidRPr="00393EFF">
        <w:rPr>
          <w:szCs w:val="28"/>
          <w:lang w:val="uk-UA"/>
        </w:rPr>
        <w:t>мають педагогічне звання «учитель-методист»</w:t>
      </w:r>
      <w:r w:rsidR="00482B7C" w:rsidRPr="00482B7C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 xml:space="preserve">- 9 </w:t>
      </w:r>
      <w:r w:rsidR="004852AC">
        <w:rPr>
          <w:szCs w:val="28"/>
          <w:lang w:val="uk-UA"/>
        </w:rPr>
        <w:t>(20 %)</w:t>
      </w:r>
      <w:r w:rsidR="00482B7C">
        <w:rPr>
          <w:szCs w:val="28"/>
          <w:lang w:val="uk-UA"/>
        </w:rPr>
        <w:t xml:space="preserve">, </w:t>
      </w:r>
      <w:r w:rsidR="004852AC" w:rsidRPr="00393EFF">
        <w:rPr>
          <w:szCs w:val="28"/>
          <w:lang w:val="uk-UA"/>
        </w:rPr>
        <w:t>педагогічне звання «старший учитель»</w:t>
      </w:r>
      <w:r w:rsidR="00482B7C">
        <w:rPr>
          <w:szCs w:val="28"/>
          <w:lang w:val="uk-UA"/>
        </w:rPr>
        <w:t xml:space="preserve"> -</w:t>
      </w:r>
      <w:r w:rsidR="004852AC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 xml:space="preserve">6 </w:t>
      </w:r>
      <w:r>
        <w:rPr>
          <w:szCs w:val="28"/>
          <w:lang w:val="uk-UA"/>
        </w:rPr>
        <w:t xml:space="preserve"> </w:t>
      </w:r>
      <w:r w:rsidR="004852AC">
        <w:rPr>
          <w:szCs w:val="28"/>
          <w:lang w:val="uk-UA"/>
        </w:rPr>
        <w:t>(13%)</w:t>
      </w:r>
      <w:r w:rsidR="004852AC" w:rsidRPr="00393EFF">
        <w:rPr>
          <w:szCs w:val="28"/>
          <w:lang w:val="uk-UA"/>
        </w:rPr>
        <w:t>;</w:t>
      </w:r>
      <w:r w:rsidR="004852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4852AC" w:rsidRPr="00393EFF">
        <w:rPr>
          <w:szCs w:val="28"/>
          <w:lang w:val="uk-UA"/>
        </w:rPr>
        <w:t>мають кваліфікаційну категорію «спеціаліст вищої категорії»</w:t>
      </w:r>
      <w:r w:rsidR="00482B7C" w:rsidRPr="00482B7C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 xml:space="preserve">- 18 </w:t>
      </w:r>
      <w:r w:rsidR="004852AC">
        <w:rPr>
          <w:szCs w:val="28"/>
          <w:lang w:val="uk-UA"/>
        </w:rPr>
        <w:t>(40%).</w:t>
      </w:r>
    </w:p>
    <w:p w:rsidR="004852AC" w:rsidRDefault="004852AC" w:rsidP="004852AC">
      <w:pPr>
        <w:spacing w:after="0" w:line="276" w:lineRule="auto"/>
        <w:jc w:val="both"/>
        <w:rPr>
          <w:szCs w:val="28"/>
          <w:lang w:val="uk-UA"/>
        </w:rPr>
      </w:pPr>
      <w:r w:rsidRPr="004B6135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</w:t>
      </w:r>
      <w:r w:rsidRPr="004B6135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>Освітній процес</w:t>
      </w:r>
      <w:r w:rsidRPr="004B6135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>в</w:t>
      </w:r>
      <w:r w:rsidRPr="004B6135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Pr="004B6135">
        <w:rPr>
          <w:szCs w:val="28"/>
          <w:lang w:val="uk-UA"/>
        </w:rPr>
        <w:t>-20</w:t>
      </w:r>
      <w:r>
        <w:rPr>
          <w:szCs w:val="28"/>
          <w:lang w:val="uk-UA"/>
        </w:rPr>
        <w:t xml:space="preserve">22 </w:t>
      </w:r>
      <w:r w:rsidRPr="004B6135">
        <w:rPr>
          <w:szCs w:val="28"/>
          <w:lang w:val="uk-UA"/>
        </w:rPr>
        <w:t>навчальн</w:t>
      </w:r>
      <w:r w:rsidR="00482B7C">
        <w:rPr>
          <w:szCs w:val="28"/>
          <w:lang w:val="uk-UA"/>
        </w:rPr>
        <w:t>ому</w:t>
      </w:r>
      <w:r w:rsidRPr="004B6135">
        <w:rPr>
          <w:szCs w:val="28"/>
          <w:lang w:val="uk-UA"/>
        </w:rPr>
        <w:t xml:space="preserve"> р</w:t>
      </w:r>
      <w:r w:rsidR="00482B7C">
        <w:rPr>
          <w:szCs w:val="28"/>
          <w:lang w:val="uk-UA"/>
        </w:rPr>
        <w:t>оці</w:t>
      </w:r>
      <w:r w:rsidRPr="004B6135">
        <w:rPr>
          <w:szCs w:val="28"/>
          <w:lang w:val="uk-UA"/>
        </w:rPr>
        <w:t xml:space="preserve"> </w:t>
      </w:r>
      <w:r w:rsidR="00482B7C">
        <w:rPr>
          <w:szCs w:val="28"/>
          <w:lang w:val="uk-UA"/>
        </w:rPr>
        <w:t xml:space="preserve">здійснюється за </w:t>
      </w:r>
      <w:r w:rsidR="006A76E1">
        <w:rPr>
          <w:szCs w:val="28"/>
          <w:lang w:val="uk-UA"/>
        </w:rPr>
        <w:t xml:space="preserve">освітніми </w:t>
      </w:r>
      <w:r w:rsidR="00482B7C">
        <w:rPr>
          <w:szCs w:val="28"/>
          <w:lang w:val="uk-UA"/>
        </w:rPr>
        <w:t>програмами</w:t>
      </w:r>
      <w:r w:rsidR="006A76E1">
        <w:rPr>
          <w:szCs w:val="28"/>
          <w:lang w:val="uk-UA"/>
        </w:rPr>
        <w:t>, розробленими на підставі:</w:t>
      </w:r>
    </w:p>
    <w:p w:rsidR="006A76E1" w:rsidRPr="006A76E1" w:rsidRDefault="006A76E1" w:rsidP="006A76E1">
      <w:pPr>
        <w:pStyle w:val="af1"/>
        <w:spacing w:after="0" w:line="276" w:lineRule="auto"/>
        <w:ind w:left="0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852AC" w:rsidRPr="006A76E1">
        <w:rPr>
          <w:szCs w:val="28"/>
          <w:lang w:val="uk-UA"/>
        </w:rPr>
        <w:t xml:space="preserve">для 1-А, 2-І, 2-А, 3-А, 3-К, 4-А, 4-І класів </w:t>
      </w:r>
      <w:r>
        <w:rPr>
          <w:szCs w:val="28"/>
          <w:lang w:val="uk-UA"/>
        </w:rPr>
        <w:t xml:space="preserve">  </w:t>
      </w:r>
      <w:r w:rsidR="004852AC" w:rsidRPr="006A76E1">
        <w:rPr>
          <w:szCs w:val="28"/>
          <w:lang w:val="uk-UA"/>
        </w:rPr>
        <w:t>Типов</w:t>
      </w:r>
      <w:r w:rsidRPr="006A76E1">
        <w:rPr>
          <w:szCs w:val="28"/>
          <w:lang w:val="uk-UA"/>
        </w:rPr>
        <w:t>ої</w:t>
      </w:r>
      <w:r w:rsidR="004852AC" w:rsidRPr="006A76E1">
        <w:rPr>
          <w:szCs w:val="28"/>
          <w:lang w:val="uk-UA"/>
        </w:rPr>
        <w:t xml:space="preserve">  освітн</w:t>
      </w:r>
      <w:r w:rsidR="00482B7C" w:rsidRPr="006A76E1">
        <w:rPr>
          <w:szCs w:val="28"/>
          <w:lang w:val="uk-UA"/>
        </w:rPr>
        <w:t>ьо</w:t>
      </w:r>
      <w:r w:rsidRPr="006A76E1">
        <w:rPr>
          <w:szCs w:val="28"/>
          <w:lang w:val="uk-UA"/>
        </w:rPr>
        <w:t>ї</w:t>
      </w:r>
      <w:r w:rsidR="004852AC" w:rsidRPr="006A76E1">
        <w:rPr>
          <w:szCs w:val="28"/>
          <w:lang w:val="uk-UA"/>
        </w:rPr>
        <w:t xml:space="preserve"> програм</w:t>
      </w:r>
      <w:r w:rsidRPr="006A76E1">
        <w:rPr>
          <w:szCs w:val="28"/>
          <w:lang w:val="uk-UA"/>
        </w:rPr>
        <w:t>и</w:t>
      </w:r>
      <w:r w:rsidR="004852AC" w:rsidRPr="006A76E1">
        <w:rPr>
          <w:szCs w:val="28"/>
          <w:lang w:val="uk-UA"/>
        </w:rPr>
        <w:t>, розроблен</w:t>
      </w:r>
      <w:r w:rsidR="00482B7C" w:rsidRPr="006A76E1">
        <w:rPr>
          <w:szCs w:val="28"/>
          <w:lang w:val="uk-UA"/>
        </w:rPr>
        <w:t>о</w:t>
      </w:r>
      <w:r w:rsidR="00362AD4">
        <w:rPr>
          <w:szCs w:val="28"/>
          <w:lang w:val="uk-UA"/>
        </w:rPr>
        <w:t>ї</w:t>
      </w:r>
      <w:r w:rsidR="004852AC" w:rsidRPr="006A76E1">
        <w:rPr>
          <w:szCs w:val="28"/>
          <w:lang w:val="uk-UA"/>
        </w:rPr>
        <w:t xml:space="preserve"> під керівництвом Шиян</w:t>
      </w:r>
      <w:r w:rsidR="00482B7C" w:rsidRPr="006A76E1">
        <w:rPr>
          <w:szCs w:val="28"/>
          <w:lang w:val="uk-UA"/>
        </w:rPr>
        <w:t>а</w:t>
      </w:r>
      <w:r w:rsidR="004852AC" w:rsidRPr="006A76E1">
        <w:rPr>
          <w:szCs w:val="28"/>
          <w:lang w:val="uk-UA"/>
        </w:rPr>
        <w:t xml:space="preserve"> Р.Б.</w:t>
      </w:r>
      <w:r w:rsidRPr="006A76E1">
        <w:rPr>
          <w:szCs w:val="28"/>
          <w:lang w:val="uk-UA"/>
        </w:rPr>
        <w:t xml:space="preserve">, </w:t>
      </w:r>
      <w:r w:rsidRPr="006A76E1">
        <w:rPr>
          <w:rFonts w:eastAsia="Calibri" w:cs="Times New Roman"/>
          <w:szCs w:val="28"/>
          <w:lang w:val="uk-UA"/>
        </w:rPr>
        <w:t>наказ МОН України  від 08.10.2019 № 1272 р. «Про затвердження типових освітніх програм для 1-2-х класів закладів загальної середньої освіти»</w:t>
      </w:r>
      <w:r w:rsidRPr="006A76E1">
        <w:rPr>
          <w:szCs w:val="28"/>
          <w:lang w:val="uk-UA"/>
        </w:rPr>
        <w:t xml:space="preserve">, </w:t>
      </w:r>
      <w:r w:rsidRPr="006A76E1">
        <w:rPr>
          <w:rFonts w:eastAsia="Calibri" w:cs="Times New Roman"/>
          <w:szCs w:val="28"/>
          <w:lang w:val="uk-UA"/>
        </w:rPr>
        <w:t>наказом МОН України  від 08.10.2019 № 1273 р. «Про затвердження типових освітніх програм для 3-4-х класів закладів загальної середньої освіти»;</w:t>
      </w:r>
    </w:p>
    <w:p w:rsidR="000826DE" w:rsidRPr="00F11CD3" w:rsidRDefault="000826DE" w:rsidP="000826DE">
      <w:pPr>
        <w:autoSpaceDE w:val="0"/>
        <w:autoSpaceDN w:val="0"/>
        <w:adjustRightInd w:val="0"/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852AC" w:rsidRPr="000826DE">
        <w:rPr>
          <w:szCs w:val="28"/>
          <w:lang w:val="uk-UA"/>
        </w:rPr>
        <w:t xml:space="preserve">для 1-К, 2-К, 4-К  класів </w:t>
      </w:r>
      <w:r w:rsidRPr="000826DE">
        <w:rPr>
          <w:szCs w:val="28"/>
          <w:lang w:val="uk-UA"/>
        </w:rPr>
        <w:t xml:space="preserve">Освітньої програми </w:t>
      </w:r>
      <w:r w:rsidRPr="000826DE">
        <w:rPr>
          <w:rFonts w:eastAsia="Calibri"/>
          <w:szCs w:val="28"/>
          <w:lang w:val="uk-UA"/>
        </w:rPr>
        <w:t>«Світ чекає крилатих»</w:t>
      </w:r>
      <w:r w:rsidRPr="000826DE">
        <w:rPr>
          <w:szCs w:val="28"/>
          <w:lang w:val="uk-UA"/>
        </w:rPr>
        <w:t xml:space="preserve">, науковий керівник </w:t>
      </w:r>
      <w:r w:rsidRPr="00F11CD3">
        <w:rPr>
          <w:rFonts w:eastAsia="Calibri"/>
          <w:szCs w:val="28"/>
          <w:lang w:val="uk-UA"/>
        </w:rPr>
        <w:t xml:space="preserve">Цимбалару </w:t>
      </w:r>
      <w:r>
        <w:rPr>
          <w:rFonts w:eastAsia="Calibri"/>
          <w:szCs w:val="28"/>
          <w:lang w:val="uk-UA"/>
        </w:rPr>
        <w:t>А.Д., лист ДСЯО від 22.09.2020 № 01/01-23/1115;</w:t>
      </w:r>
    </w:p>
    <w:p w:rsidR="004852AC" w:rsidRPr="000826DE" w:rsidRDefault="004852AC" w:rsidP="000826DE">
      <w:pPr>
        <w:autoSpaceDE w:val="0"/>
        <w:autoSpaceDN w:val="0"/>
        <w:adjustRightInd w:val="0"/>
        <w:spacing w:after="0" w:line="276" w:lineRule="auto"/>
        <w:jc w:val="both"/>
        <w:rPr>
          <w:szCs w:val="28"/>
          <w:lang w:val="uk-UA"/>
        </w:rPr>
      </w:pPr>
      <w:r w:rsidRPr="000826DE">
        <w:rPr>
          <w:szCs w:val="28"/>
          <w:lang w:val="uk-UA"/>
        </w:rPr>
        <w:lastRenderedPageBreak/>
        <w:t xml:space="preserve">- для 5-9-х класів </w:t>
      </w:r>
      <w:r w:rsidR="00482B7C" w:rsidRPr="000826DE">
        <w:rPr>
          <w:szCs w:val="28"/>
          <w:lang w:val="uk-UA"/>
        </w:rPr>
        <w:t>Типово</w:t>
      </w:r>
      <w:r w:rsidR="000826DE">
        <w:rPr>
          <w:szCs w:val="28"/>
          <w:lang w:val="uk-UA"/>
        </w:rPr>
        <w:t>ї</w:t>
      </w:r>
      <w:r w:rsidR="00482B7C" w:rsidRPr="000826DE">
        <w:rPr>
          <w:szCs w:val="28"/>
          <w:lang w:val="uk-UA"/>
        </w:rPr>
        <w:t xml:space="preserve"> освітньо</w:t>
      </w:r>
      <w:r w:rsidR="000826DE">
        <w:rPr>
          <w:szCs w:val="28"/>
          <w:lang w:val="uk-UA"/>
        </w:rPr>
        <w:t>ї</w:t>
      </w:r>
      <w:r w:rsidR="00482B7C" w:rsidRPr="000826DE">
        <w:rPr>
          <w:szCs w:val="28"/>
          <w:lang w:val="uk-UA"/>
        </w:rPr>
        <w:t xml:space="preserve"> програм</w:t>
      </w:r>
      <w:r w:rsidR="000826DE">
        <w:rPr>
          <w:szCs w:val="28"/>
          <w:lang w:val="uk-UA"/>
        </w:rPr>
        <w:t>и</w:t>
      </w:r>
      <w:r w:rsidR="00482B7C" w:rsidRPr="000826DE">
        <w:rPr>
          <w:szCs w:val="28"/>
          <w:lang w:val="uk-UA"/>
        </w:rPr>
        <w:t xml:space="preserve"> </w:t>
      </w:r>
      <w:r w:rsidRPr="000826DE">
        <w:rPr>
          <w:szCs w:val="28"/>
          <w:lang w:val="uk-UA"/>
        </w:rPr>
        <w:t>закладів загальної середньої освіти ІІ ступеня, затверджен</w:t>
      </w:r>
      <w:r w:rsidR="00482B7C" w:rsidRPr="000826DE">
        <w:rPr>
          <w:szCs w:val="28"/>
          <w:lang w:val="uk-UA"/>
        </w:rPr>
        <w:t>о</w:t>
      </w:r>
      <w:r w:rsidR="000826DE">
        <w:rPr>
          <w:szCs w:val="28"/>
          <w:lang w:val="uk-UA"/>
        </w:rPr>
        <w:t>ї</w:t>
      </w:r>
      <w:r w:rsidR="00127450" w:rsidRPr="000826DE">
        <w:rPr>
          <w:szCs w:val="28"/>
          <w:lang w:val="uk-UA"/>
        </w:rPr>
        <w:t xml:space="preserve"> наказом МОН України від 20.04.2018</w:t>
      </w:r>
      <w:r w:rsidRPr="000826DE">
        <w:rPr>
          <w:szCs w:val="28"/>
          <w:lang w:val="uk-UA"/>
        </w:rPr>
        <w:t>р. № 405 «Про затвердження типової освітньої програми закладів загальної середньої освіти ІІ ступеня»;</w:t>
      </w:r>
    </w:p>
    <w:p w:rsidR="004852AC" w:rsidRPr="00581D77" w:rsidRDefault="004852AC" w:rsidP="006A76E1">
      <w:pPr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Pr="00581D77">
        <w:rPr>
          <w:szCs w:val="28"/>
          <w:lang w:val="uk-UA"/>
        </w:rPr>
        <w:t xml:space="preserve">для 10-х, 11-х класів </w:t>
      </w:r>
      <w:r w:rsidR="00482B7C">
        <w:rPr>
          <w:szCs w:val="28"/>
          <w:lang w:val="uk-UA"/>
        </w:rPr>
        <w:t xml:space="preserve"> </w:t>
      </w:r>
      <w:r w:rsidRPr="00581D77">
        <w:rPr>
          <w:szCs w:val="28"/>
          <w:lang w:val="uk-UA"/>
        </w:rPr>
        <w:t xml:space="preserve"> </w:t>
      </w:r>
      <w:r w:rsidR="00482B7C" w:rsidRPr="00F11CD3">
        <w:rPr>
          <w:szCs w:val="28"/>
          <w:lang w:val="uk-UA"/>
        </w:rPr>
        <w:t>Типов</w:t>
      </w:r>
      <w:r w:rsidR="00482B7C">
        <w:rPr>
          <w:szCs w:val="28"/>
          <w:lang w:val="uk-UA"/>
        </w:rPr>
        <w:t>о</w:t>
      </w:r>
      <w:r w:rsidR="000826DE">
        <w:rPr>
          <w:szCs w:val="28"/>
          <w:lang w:val="uk-UA"/>
        </w:rPr>
        <w:t xml:space="preserve">ї </w:t>
      </w:r>
      <w:r w:rsidRPr="00581D77">
        <w:rPr>
          <w:szCs w:val="28"/>
          <w:lang w:val="uk-UA"/>
        </w:rPr>
        <w:t>освітн</w:t>
      </w:r>
      <w:r w:rsidR="00482B7C">
        <w:rPr>
          <w:szCs w:val="28"/>
          <w:lang w:val="uk-UA"/>
        </w:rPr>
        <w:t>ьо</w:t>
      </w:r>
      <w:r w:rsidR="000826DE">
        <w:rPr>
          <w:szCs w:val="28"/>
          <w:lang w:val="uk-UA"/>
        </w:rPr>
        <w:t>ї</w:t>
      </w:r>
      <w:r w:rsidRPr="00581D77">
        <w:rPr>
          <w:szCs w:val="28"/>
          <w:lang w:val="uk-UA"/>
        </w:rPr>
        <w:t xml:space="preserve"> програм</w:t>
      </w:r>
      <w:r w:rsidR="000826DE">
        <w:rPr>
          <w:szCs w:val="28"/>
          <w:lang w:val="uk-UA"/>
        </w:rPr>
        <w:t>и</w:t>
      </w:r>
      <w:r w:rsidRPr="00581D77">
        <w:rPr>
          <w:szCs w:val="28"/>
          <w:lang w:val="uk-UA"/>
        </w:rPr>
        <w:t xml:space="preserve"> закладів загальної середньої освіти ІІІ ступеня,  затверджен</w:t>
      </w:r>
      <w:r w:rsidR="00482B7C">
        <w:rPr>
          <w:szCs w:val="28"/>
          <w:lang w:val="uk-UA"/>
        </w:rPr>
        <w:t>о</w:t>
      </w:r>
      <w:r w:rsidR="000826DE">
        <w:rPr>
          <w:szCs w:val="28"/>
          <w:lang w:val="uk-UA"/>
        </w:rPr>
        <w:t>ї</w:t>
      </w:r>
      <w:r w:rsidRPr="00581D77">
        <w:rPr>
          <w:szCs w:val="28"/>
          <w:lang w:val="uk-UA"/>
        </w:rPr>
        <w:t xml:space="preserve"> наказом МОН України  від </w:t>
      </w:r>
      <w:r w:rsidR="00127450">
        <w:rPr>
          <w:szCs w:val="28"/>
          <w:lang w:val="uk-UA"/>
        </w:rPr>
        <w:t xml:space="preserve">20.04.2018р. № </w:t>
      </w:r>
      <w:r w:rsidRPr="00581D77">
        <w:rPr>
          <w:szCs w:val="28"/>
          <w:lang w:val="uk-UA"/>
        </w:rPr>
        <w:t>408 «Про затвердження типової освітньої програми закладів загальної середньої освіти ІІІ ступеня»</w:t>
      </w:r>
      <w:r>
        <w:rPr>
          <w:szCs w:val="28"/>
          <w:lang w:val="uk-UA"/>
        </w:rPr>
        <w:t xml:space="preserve"> </w:t>
      </w:r>
      <w:r w:rsidRPr="00581D77">
        <w:rPr>
          <w:szCs w:val="28"/>
          <w:lang w:val="uk-UA"/>
        </w:rPr>
        <w:t xml:space="preserve">в редакції наказу </w:t>
      </w:r>
      <w:r w:rsidRPr="00581D77">
        <w:rPr>
          <w:szCs w:val="28"/>
          <w:shd w:val="clear" w:color="auto" w:fill="FFFFFF"/>
          <w:lang w:val="uk-UA"/>
        </w:rPr>
        <w:t>Міністерства освіти і науки України</w:t>
      </w:r>
      <w:r w:rsidRPr="00581D77">
        <w:rPr>
          <w:szCs w:val="28"/>
          <w:shd w:val="clear" w:color="auto" w:fill="FFFFFF"/>
        </w:rPr>
        <w:t> </w:t>
      </w:r>
      <w:r w:rsidRPr="00581D77">
        <w:rPr>
          <w:szCs w:val="28"/>
          <w:shd w:val="clear" w:color="auto" w:fill="FFFFFF"/>
          <w:lang w:val="uk-UA"/>
        </w:rPr>
        <w:t>від 28.112019 року № 1493</w:t>
      </w:r>
      <w:r w:rsidRPr="00581D77">
        <w:rPr>
          <w:szCs w:val="28"/>
          <w:lang w:val="uk-UA"/>
        </w:rPr>
        <w:t xml:space="preserve"> «Про внесення змін до типової освітньої програми закладів загальної</w:t>
      </w:r>
      <w:r w:rsidR="00127450">
        <w:rPr>
          <w:szCs w:val="28"/>
          <w:lang w:val="uk-UA"/>
        </w:rPr>
        <w:t xml:space="preserve"> середньої освіти ІІІ ступеня</w:t>
      </w:r>
      <w:r>
        <w:rPr>
          <w:szCs w:val="28"/>
          <w:lang w:val="uk-UA"/>
        </w:rPr>
        <w:t>».</w:t>
      </w:r>
      <w:r w:rsidRPr="00581D77">
        <w:rPr>
          <w:szCs w:val="28"/>
          <w:lang w:val="uk-UA"/>
        </w:rPr>
        <w:t xml:space="preserve"> </w:t>
      </w:r>
    </w:p>
    <w:p w:rsidR="004852AC" w:rsidRDefault="004852AC" w:rsidP="004852AC">
      <w:pPr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Всі вчителі, які працюють в школі І ступеня</w:t>
      </w:r>
      <w:r w:rsidR="000826D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B5429C">
        <w:rPr>
          <w:szCs w:val="28"/>
          <w:lang w:val="uk-UA"/>
        </w:rPr>
        <w:t>пройшли</w:t>
      </w:r>
      <w:r>
        <w:rPr>
          <w:szCs w:val="28"/>
          <w:lang w:val="uk-UA"/>
        </w:rPr>
        <w:t xml:space="preserve"> підготовку для роботи в класах НУШ та мають відповідні сертифікати. Здійсн</w:t>
      </w:r>
      <w:r w:rsidR="00B5429C">
        <w:rPr>
          <w:szCs w:val="28"/>
          <w:lang w:val="uk-UA"/>
        </w:rPr>
        <w:t>юється</w:t>
      </w:r>
      <w:r>
        <w:rPr>
          <w:szCs w:val="28"/>
          <w:lang w:val="uk-UA"/>
        </w:rPr>
        <w:t xml:space="preserve"> підготовка вчителів, які будуть працювати у 5-</w:t>
      </w:r>
      <w:r w:rsidR="00B5429C">
        <w:rPr>
          <w:szCs w:val="28"/>
          <w:lang w:val="uk-UA"/>
        </w:rPr>
        <w:t>9-</w:t>
      </w:r>
      <w:r>
        <w:rPr>
          <w:szCs w:val="28"/>
          <w:lang w:val="uk-UA"/>
        </w:rPr>
        <w:t xml:space="preserve">х класах НУШ. Всі кабінети </w:t>
      </w:r>
      <w:r w:rsidR="00B5429C">
        <w:rPr>
          <w:szCs w:val="28"/>
          <w:lang w:val="uk-UA"/>
        </w:rPr>
        <w:t xml:space="preserve">початкової школи </w:t>
      </w:r>
      <w:r>
        <w:rPr>
          <w:szCs w:val="28"/>
          <w:lang w:val="uk-UA"/>
        </w:rPr>
        <w:t xml:space="preserve">забезпечені необхідним обладнанням </w:t>
      </w:r>
      <w:r w:rsidR="000826DE">
        <w:rPr>
          <w:szCs w:val="28"/>
          <w:lang w:val="uk-UA"/>
        </w:rPr>
        <w:t>відповідно до вимог НУШ</w:t>
      </w:r>
      <w:r>
        <w:rPr>
          <w:szCs w:val="28"/>
          <w:lang w:val="uk-UA"/>
        </w:rPr>
        <w:t>.</w:t>
      </w:r>
    </w:p>
    <w:p w:rsidR="00560037" w:rsidRDefault="00560037" w:rsidP="004852AC">
      <w:pPr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Профільне  навчання в закладі організовано для  10-К та 11-К класів – філологічний профіль (українська мова та література).</w:t>
      </w:r>
    </w:p>
    <w:p w:rsidR="004852AC" w:rsidRPr="005D2DDF" w:rsidRDefault="00B5429C" w:rsidP="00B5429C">
      <w:pPr>
        <w:spacing w:after="0" w:line="276" w:lineRule="auto"/>
        <w:jc w:val="both"/>
        <w:rPr>
          <w:szCs w:val="28"/>
          <w:lang w:val="uk-UA"/>
        </w:rPr>
      </w:pPr>
      <w:r>
        <w:rPr>
          <w:lang w:val="uk-UA"/>
        </w:rPr>
        <w:t xml:space="preserve">        </w:t>
      </w:r>
      <w:r w:rsidR="004852AC">
        <w:rPr>
          <w:lang w:val="uk-UA"/>
        </w:rPr>
        <w:t>В закладі відкрито 11 курсантських класів</w:t>
      </w:r>
      <w:r w:rsidR="00482B7C">
        <w:rPr>
          <w:lang w:val="uk-UA"/>
        </w:rPr>
        <w:t xml:space="preserve">, </w:t>
      </w:r>
      <w:r w:rsidR="00482B7C">
        <w:rPr>
          <w:szCs w:val="28"/>
          <w:lang w:val="uk-UA"/>
        </w:rPr>
        <w:t>м</w:t>
      </w:r>
      <w:r w:rsidR="004852AC" w:rsidRPr="005D2DDF">
        <w:rPr>
          <w:szCs w:val="28"/>
          <w:lang w:val="uk-UA"/>
        </w:rPr>
        <w:t xml:space="preserve">етою створення </w:t>
      </w:r>
      <w:r w:rsidR="00482B7C">
        <w:rPr>
          <w:szCs w:val="28"/>
          <w:lang w:val="uk-UA"/>
        </w:rPr>
        <w:t>яких</w:t>
      </w:r>
      <w:r w:rsidR="004852AC" w:rsidRPr="005D2DDF">
        <w:rPr>
          <w:szCs w:val="28"/>
          <w:lang w:val="uk-UA"/>
        </w:rPr>
        <w:t xml:space="preserve"> є формування в учнівської молоді активної громадянської позиції, національної та правової самосвідомості. Особливістю навчальних планів для курсантських класів</w:t>
      </w:r>
      <w:r w:rsidR="00127450">
        <w:rPr>
          <w:szCs w:val="28"/>
          <w:lang w:val="uk-UA"/>
        </w:rPr>
        <w:t xml:space="preserve"> </w:t>
      </w:r>
      <w:r w:rsidR="004852AC" w:rsidRPr="005D2DDF">
        <w:rPr>
          <w:szCs w:val="28"/>
          <w:lang w:val="uk-UA"/>
        </w:rPr>
        <w:t xml:space="preserve">є введення </w:t>
      </w:r>
      <w:r w:rsidR="000826DE">
        <w:rPr>
          <w:szCs w:val="28"/>
          <w:lang w:val="uk-UA"/>
        </w:rPr>
        <w:t>в навчальний план</w:t>
      </w:r>
      <w:r w:rsidR="004852AC" w:rsidRPr="005D2DDF">
        <w:rPr>
          <w:szCs w:val="28"/>
          <w:lang w:val="uk-UA"/>
        </w:rPr>
        <w:t xml:space="preserve"> факультативів та курсів за вибором </w:t>
      </w:r>
      <w:r w:rsidR="000826DE">
        <w:rPr>
          <w:szCs w:val="28"/>
          <w:lang w:val="uk-UA"/>
        </w:rPr>
        <w:t>з</w:t>
      </w:r>
      <w:r w:rsidR="004852AC" w:rsidRPr="005D2DDF">
        <w:rPr>
          <w:szCs w:val="28"/>
          <w:lang w:val="uk-UA"/>
        </w:rPr>
        <w:t xml:space="preserve"> вивчення правознавства та історії.</w:t>
      </w:r>
    </w:p>
    <w:p w:rsidR="004852AC" w:rsidRPr="00824E19" w:rsidRDefault="004852AC" w:rsidP="004852AC">
      <w:pPr>
        <w:spacing w:after="0" w:line="276" w:lineRule="auto"/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В закладі організовано інклюзивне навчання в </w:t>
      </w:r>
      <w:r w:rsidR="00BC4990">
        <w:rPr>
          <w:szCs w:val="28"/>
          <w:lang w:val="uk-UA"/>
        </w:rPr>
        <w:t>8</w:t>
      </w:r>
      <w:r>
        <w:rPr>
          <w:szCs w:val="28"/>
          <w:lang w:val="uk-UA"/>
        </w:rPr>
        <w:t>-ми класах для 1</w:t>
      </w:r>
      <w:r w:rsidR="00BC4990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учнів з ООП. В цих класах працює </w:t>
      </w:r>
      <w:r w:rsidR="00362AD4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асистентів вчителів, 4 педагоги, </w:t>
      </w:r>
      <w:r w:rsidR="00BB25BD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проводять корекційно-розвиткові заняття (вчитель-дефектолог, вчитель-логопед, практичний психолог, вчитель-реабілітолог). </w:t>
      </w:r>
      <w:r w:rsidR="00BB25BD">
        <w:rPr>
          <w:szCs w:val="28"/>
          <w:lang w:val="uk-UA"/>
        </w:rPr>
        <w:t>У закладі</w:t>
      </w:r>
      <w:r>
        <w:rPr>
          <w:szCs w:val="28"/>
          <w:lang w:val="uk-UA"/>
        </w:rPr>
        <w:t xml:space="preserve"> </w:t>
      </w:r>
      <w:r w:rsidR="00C174FA">
        <w:rPr>
          <w:szCs w:val="28"/>
          <w:lang w:val="uk-UA"/>
        </w:rPr>
        <w:t>оснащена</w:t>
      </w:r>
      <w:r w:rsidR="00BB25BD">
        <w:rPr>
          <w:szCs w:val="28"/>
          <w:lang w:val="uk-UA"/>
        </w:rPr>
        <w:t xml:space="preserve"> ресурсна кімната, побудований</w:t>
      </w:r>
      <w:r>
        <w:rPr>
          <w:szCs w:val="28"/>
          <w:lang w:val="uk-UA"/>
        </w:rPr>
        <w:t xml:space="preserve"> пандус, є </w:t>
      </w:r>
      <w:r w:rsidR="00057EB5">
        <w:rPr>
          <w:szCs w:val="28"/>
          <w:lang w:val="uk-UA"/>
        </w:rPr>
        <w:t xml:space="preserve">спеціальна </w:t>
      </w:r>
      <w:r>
        <w:rPr>
          <w:szCs w:val="28"/>
          <w:lang w:val="uk-UA"/>
        </w:rPr>
        <w:t>туалет</w:t>
      </w:r>
      <w:r w:rsidR="00057EB5">
        <w:rPr>
          <w:szCs w:val="28"/>
          <w:lang w:val="uk-UA"/>
        </w:rPr>
        <w:t>на кімната.</w:t>
      </w:r>
    </w:p>
    <w:p w:rsidR="004852AC" w:rsidRDefault="004852AC" w:rsidP="00127450">
      <w:pPr>
        <w:spacing w:after="0" w:line="276" w:lineRule="auto"/>
        <w:ind w:firstLine="142"/>
        <w:jc w:val="both"/>
        <w:rPr>
          <w:lang w:val="uk-UA"/>
        </w:rPr>
      </w:pPr>
      <w:r>
        <w:rPr>
          <w:lang w:val="uk-UA"/>
        </w:rPr>
        <w:t xml:space="preserve">      В закладі освіти функціонує </w:t>
      </w:r>
      <w:r w:rsidR="00362AD4">
        <w:rPr>
          <w:lang w:val="uk-UA"/>
        </w:rPr>
        <w:t>34</w:t>
      </w:r>
      <w:r>
        <w:rPr>
          <w:lang w:val="uk-UA"/>
        </w:rPr>
        <w:t xml:space="preserve"> навчальних кабінетів загальною площею </w:t>
      </w:r>
      <w:r w:rsidR="00362AD4">
        <w:rPr>
          <w:lang w:val="uk-UA"/>
        </w:rPr>
        <w:t>1</w:t>
      </w:r>
      <w:r>
        <w:rPr>
          <w:lang w:val="uk-UA"/>
        </w:rPr>
        <w:t>9</w:t>
      </w:r>
      <w:r w:rsidR="00362AD4">
        <w:rPr>
          <w:lang w:val="uk-UA"/>
        </w:rPr>
        <w:t>04</w:t>
      </w:r>
      <w:r>
        <w:rPr>
          <w:lang w:val="uk-UA"/>
        </w:rPr>
        <w:t xml:space="preserve"> кв.м. До послуг учнів: 2 майстерні, актов</w:t>
      </w:r>
      <w:r w:rsidR="00057EB5">
        <w:rPr>
          <w:lang w:val="uk-UA"/>
        </w:rPr>
        <w:t>а</w:t>
      </w:r>
      <w:r>
        <w:rPr>
          <w:lang w:val="uk-UA"/>
        </w:rPr>
        <w:t xml:space="preserve"> та 2 спортивних зали, шкільна та міська дитяча бібліотеки, медичний кабінет.</w:t>
      </w:r>
      <w:r w:rsidRPr="008D5C46">
        <w:rPr>
          <w:lang w:val="uk-UA"/>
        </w:rPr>
        <w:t xml:space="preserve"> </w:t>
      </w:r>
      <w:r>
        <w:rPr>
          <w:lang w:val="uk-UA"/>
        </w:rPr>
        <w:t xml:space="preserve">Обладнано 2 навчально-комп’ютерні класи. </w:t>
      </w:r>
      <w:r w:rsidR="00057EB5">
        <w:rPr>
          <w:lang w:val="uk-UA"/>
        </w:rPr>
        <w:t xml:space="preserve">В освітньому процесі закладу використовується 34 комп’ютери та 33 ноутбуки. </w:t>
      </w:r>
      <w:r>
        <w:rPr>
          <w:lang w:val="uk-UA"/>
        </w:rPr>
        <w:t xml:space="preserve">На 1 робоче місце, </w:t>
      </w:r>
      <w:r w:rsidR="00127450">
        <w:rPr>
          <w:lang w:val="uk-UA"/>
        </w:rPr>
        <w:t>о</w:t>
      </w:r>
      <w:r>
        <w:rPr>
          <w:lang w:val="uk-UA"/>
        </w:rPr>
        <w:t>снащене комп’ютером, припадає 12  учнів 1-11 класів та 10 учнів 5-11 класів. Усі вчителі володіють інформаційн</w:t>
      </w:r>
      <w:r w:rsidR="00BB25BD">
        <w:rPr>
          <w:lang w:val="uk-UA"/>
        </w:rPr>
        <w:t>о-комп</w:t>
      </w:r>
      <w:r w:rsidR="009607E3">
        <w:rPr>
          <w:rFonts w:cs="Times New Roman"/>
          <w:lang w:val="uk-UA"/>
        </w:rPr>
        <w:t>’</w:t>
      </w:r>
      <w:r w:rsidR="00BB25BD">
        <w:rPr>
          <w:lang w:val="uk-UA"/>
        </w:rPr>
        <w:t>ютерними</w:t>
      </w:r>
      <w:r>
        <w:rPr>
          <w:lang w:val="uk-UA"/>
        </w:rPr>
        <w:t xml:space="preserve"> технологі</w:t>
      </w:r>
      <w:r w:rsidR="00BB25BD">
        <w:rPr>
          <w:lang w:val="uk-UA"/>
        </w:rPr>
        <w:t>ями</w:t>
      </w:r>
      <w:r>
        <w:rPr>
          <w:lang w:val="uk-UA"/>
        </w:rPr>
        <w:t>, використовую</w:t>
      </w:r>
      <w:r w:rsidR="00464501">
        <w:rPr>
          <w:lang w:val="uk-UA"/>
        </w:rPr>
        <w:t>ть</w:t>
      </w:r>
      <w:r>
        <w:rPr>
          <w:lang w:val="uk-UA"/>
        </w:rPr>
        <w:t xml:space="preserve"> ї</w:t>
      </w:r>
      <w:r w:rsidR="00464501">
        <w:rPr>
          <w:lang w:val="uk-UA"/>
        </w:rPr>
        <w:t>х</w:t>
      </w:r>
      <w:r>
        <w:rPr>
          <w:lang w:val="uk-UA"/>
        </w:rPr>
        <w:t xml:space="preserve"> для проведення уроків з різних предметів. </w:t>
      </w:r>
    </w:p>
    <w:p w:rsidR="004852AC" w:rsidRDefault="001A1BB0" w:rsidP="001A1BB0">
      <w:pPr>
        <w:pStyle w:val="2"/>
        <w:spacing w:after="0" w:line="259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4852AC">
        <w:rPr>
          <w:sz w:val="28"/>
          <w:lang w:val="uk-UA"/>
        </w:rPr>
        <w:t>У школі створена локальна мережа</w:t>
      </w:r>
      <w:r w:rsidR="004852AC" w:rsidRPr="00E966DC">
        <w:rPr>
          <w:spacing w:val="1"/>
          <w:sz w:val="28"/>
          <w:szCs w:val="28"/>
          <w:lang w:val="uk-UA"/>
        </w:rPr>
        <w:t xml:space="preserve"> </w:t>
      </w:r>
      <w:r w:rsidR="00362AD4">
        <w:rPr>
          <w:spacing w:val="1"/>
          <w:sz w:val="28"/>
          <w:szCs w:val="28"/>
          <w:lang w:val="uk-UA"/>
        </w:rPr>
        <w:t>Інтернет</w:t>
      </w:r>
      <w:r w:rsidR="004852AC" w:rsidRPr="00393EFF">
        <w:rPr>
          <w:spacing w:val="1"/>
          <w:sz w:val="28"/>
          <w:szCs w:val="28"/>
          <w:lang w:val="uk-UA"/>
        </w:rPr>
        <w:t>,</w:t>
      </w:r>
      <w:r w:rsidR="004852AC" w:rsidRPr="00482B7C">
        <w:rPr>
          <w:sz w:val="28"/>
          <w:szCs w:val="28"/>
          <w:lang w:val="uk-UA"/>
        </w:rPr>
        <w:t xml:space="preserve"> існує власний </w:t>
      </w:r>
      <w:r w:rsidR="004852AC" w:rsidRPr="00393EFF">
        <w:rPr>
          <w:sz w:val="28"/>
          <w:szCs w:val="28"/>
        </w:rPr>
        <w:t>WEB</w:t>
      </w:r>
      <w:r w:rsidR="004852AC" w:rsidRPr="00482B7C">
        <w:rPr>
          <w:sz w:val="28"/>
          <w:szCs w:val="28"/>
          <w:lang w:val="uk-UA"/>
        </w:rPr>
        <w:t>-сайт</w:t>
      </w:r>
      <w:r w:rsidR="004852AC" w:rsidRPr="00393EFF">
        <w:rPr>
          <w:sz w:val="28"/>
          <w:szCs w:val="28"/>
          <w:lang w:val="uk-UA"/>
        </w:rPr>
        <w:t xml:space="preserve">, соціальна сторінка </w:t>
      </w:r>
      <w:r w:rsidR="004852AC" w:rsidRPr="00393EFF">
        <w:rPr>
          <w:sz w:val="28"/>
          <w:szCs w:val="28"/>
          <w:lang w:val="en-US"/>
        </w:rPr>
        <w:t>Facebook</w:t>
      </w:r>
      <w:r w:rsidR="004852AC" w:rsidRPr="00482B7C">
        <w:rPr>
          <w:sz w:val="28"/>
          <w:szCs w:val="28"/>
          <w:lang w:val="uk-UA"/>
        </w:rPr>
        <w:t>.</w:t>
      </w:r>
    </w:p>
    <w:p w:rsidR="004852AC" w:rsidRDefault="001A1BB0" w:rsidP="001A1BB0">
      <w:pPr>
        <w:spacing w:after="0" w:line="276" w:lineRule="auto"/>
        <w:jc w:val="both"/>
        <w:rPr>
          <w:szCs w:val="28"/>
          <w:lang w:val="uk-UA"/>
        </w:rPr>
      </w:pPr>
      <w:r>
        <w:rPr>
          <w:lang w:val="uk-UA"/>
        </w:rPr>
        <w:t xml:space="preserve">      </w:t>
      </w:r>
      <w:r w:rsidR="004852AC">
        <w:rPr>
          <w:lang w:val="uk-UA"/>
        </w:rPr>
        <w:t>Для задоволення освітніх запитів дітей та учнівської молоді в школі функціонує 12 гуртків та 7 факультативів різних напрямів.</w:t>
      </w:r>
      <w:r w:rsidR="004852AC" w:rsidRPr="005D5477">
        <w:rPr>
          <w:szCs w:val="28"/>
          <w:lang w:val="uk-UA"/>
        </w:rPr>
        <w:t xml:space="preserve"> </w:t>
      </w:r>
    </w:p>
    <w:p w:rsidR="004852AC" w:rsidRDefault="001A1BB0" w:rsidP="001A1BB0">
      <w:pPr>
        <w:spacing w:after="0"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r w:rsidR="004852AC">
        <w:rPr>
          <w:szCs w:val="28"/>
          <w:lang w:val="uk-UA"/>
        </w:rPr>
        <w:t xml:space="preserve">Візитівкою </w:t>
      </w:r>
      <w:r w:rsidR="00464501">
        <w:rPr>
          <w:szCs w:val="28"/>
          <w:lang w:val="uk-UA"/>
        </w:rPr>
        <w:t xml:space="preserve">школи стала </w:t>
      </w:r>
      <w:r w:rsidR="004852AC">
        <w:rPr>
          <w:szCs w:val="28"/>
          <w:lang w:val="uk-UA"/>
        </w:rPr>
        <w:t xml:space="preserve"> команда «Рубікон», яка </w:t>
      </w:r>
      <w:r>
        <w:rPr>
          <w:szCs w:val="28"/>
          <w:lang w:val="uk-UA"/>
        </w:rPr>
        <w:t xml:space="preserve">протягом 12 років пропагує здоровий спосіб життя серед учнівської молоді, </w:t>
      </w:r>
      <w:r w:rsidR="004852AC">
        <w:rPr>
          <w:szCs w:val="28"/>
          <w:lang w:val="uk-UA"/>
        </w:rPr>
        <w:t>є багаторазовим призером та переможцем обласних, Всеукраїнських конкурсів.</w:t>
      </w:r>
    </w:p>
    <w:p w:rsidR="004852AC" w:rsidRDefault="00BB25BD" w:rsidP="001A1BB0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      У</w:t>
      </w:r>
      <w:r w:rsidR="004852AC" w:rsidRPr="00DE7DD0">
        <w:rPr>
          <w:lang w:val="uk-UA"/>
        </w:rPr>
        <w:t xml:space="preserve"> </w:t>
      </w:r>
      <w:r w:rsidR="00464501">
        <w:rPr>
          <w:lang w:val="uk-UA"/>
        </w:rPr>
        <w:t>заклад</w:t>
      </w:r>
      <w:r>
        <w:rPr>
          <w:lang w:val="uk-UA"/>
        </w:rPr>
        <w:t>і</w:t>
      </w:r>
      <w:r w:rsidR="004852AC" w:rsidRPr="00DE7DD0">
        <w:rPr>
          <w:lang w:val="uk-UA"/>
        </w:rPr>
        <w:t xml:space="preserve"> </w:t>
      </w:r>
      <w:r>
        <w:rPr>
          <w:lang w:val="uk-UA"/>
        </w:rPr>
        <w:t>функціонує</w:t>
      </w:r>
      <w:r w:rsidR="004852AC">
        <w:rPr>
          <w:lang w:val="uk-UA"/>
        </w:rPr>
        <w:t xml:space="preserve"> 2 </w:t>
      </w:r>
      <w:r w:rsidR="004852AC" w:rsidRPr="00DE7DD0">
        <w:rPr>
          <w:lang w:val="uk-UA"/>
        </w:rPr>
        <w:t>музе</w:t>
      </w:r>
      <w:r w:rsidR="004852AC">
        <w:rPr>
          <w:lang w:val="uk-UA"/>
        </w:rPr>
        <w:t>ї: музей військово-історичного профілю та шкільний геологічний музей.</w:t>
      </w:r>
    </w:p>
    <w:p w:rsidR="004852AC" w:rsidRDefault="001A1BB0" w:rsidP="001A1BB0">
      <w:pPr>
        <w:pStyle w:val="af1"/>
        <w:spacing w:after="0"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4852AC" w:rsidRPr="00393EFF">
        <w:rPr>
          <w:szCs w:val="28"/>
          <w:lang w:val="uk-UA"/>
        </w:rPr>
        <w:t>Школа співпрацює із заклад</w:t>
      </w:r>
      <w:r w:rsidR="004852AC">
        <w:rPr>
          <w:szCs w:val="28"/>
          <w:lang w:val="uk-UA"/>
        </w:rPr>
        <w:t>ом</w:t>
      </w:r>
      <w:r w:rsidR="004852AC" w:rsidRPr="00393EFF">
        <w:rPr>
          <w:szCs w:val="28"/>
          <w:lang w:val="uk-UA"/>
        </w:rPr>
        <w:t xml:space="preserve"> вищої освіти </w:t>
      </w:r>
      <w:r w:rsidR="004852AC">
        <w:rPr>
          <w:szCs w:val="28"/>
          <w:lang w:val="uk-UA"/>
        </w:rPr>
        <w:t>– Черкаським Національним університетом імені Богдана Хмельницького</w:t>
      </w:r>
      <w:r w:rsidR="004852AC" w:rsidRPr="00393EFF">
        <w:rPr>
          <w:szCs w:val="28"/>
          <w:lang w:val="uk-UA"/>
        </w:rPr>
        <w:t xml:space="preserve">. Щороку учні </w:t>
      </w:r>
      <w:r w:rsidR="004852AC">
        <w:rPr>
          <w:szCs w:val="28"/>
          <w:lang w:val="uk-UA"/>
        </w:rPr>
        <w:t xml:space="preserve">школи є призерами та переможцями </w:t>
      </w:r>
      <w:r w:rsidR="004852AC" w:rsidRPr="00393EFF">
        <w:rPr>
          <w:szCs w:val="28"/>
          <w:lang w:val="uk-UA"/>
        </w:rPr>
        <w:t xml:space="preserve"> </w:t>
      </w:r>
      <w:r w:rsidR="004852AC" w:rsidRPr="006C06DF">
        <w:rPr>
          <w:szCs w:val="28"/>
          <w:lang w:val="uk-UA"/>
        </w:rPr>
        <w:t>конкурс</w:t>
      </w:r>
      <w:r w:rsidR="004852AC">
        <w:rPr>
          <w:szCs w:val="28"/>
          <w:lang w:val="uk-UA"/>
        </w:rPr>
        <w:t>ів</w:t>
      </w:r>
      <w:r w:rsidR="004852AC" w:rsidRPr="006C06DF">
        <w:rPr>
          <w:szCs w:val="28"/>
          <w:lang w:val="uk-UA"/>
        </w:rPr>
        <w:t xml:space="preserve"> </w:t>
      </w:r>
      <w:r w:rsidR="004852AC">
        <w:rPr>
          <w:szCs w:val="28"/>
          <w:lang w:val="uk-UA"/>
        </w:rPr>
        <w:t>за с</w:t>
      </w:r>
      <w:r w:rsidR="009607E3">
        <w:rPr>
          <w:szCs w:val="28"/>
          <w:lang w:val="uk-UA"/>
        </w:rPr>
        <w:t>п</w:t>
      </w:r>
      <w:r w:rsidR="004852AC">
        <w:rPr>
          <w:szCs w:val="28"/>
          <w:lang w:val="uk-UA"/>
        </w:rPr>
        <w:t>риянням</w:t>
      </w:r>
      <w:r w:rsidR="004852AC" w:rsidRPr="006C06DF">
        <w:rPr>
          <w:szCs w:val="28"/>
          <w:lang w:val="uk-UA"/>
        </w:rPr>
        <w:t xml:space="preserve"> викладач</w:t>
      </w:r>
      <w:r w:rsidR="004852AC">
        <w:rPr>
          <w:szCs w:val="28"/>
          <w:lang w:val="uk-UA"/>
        </w:rPr>
        <w:t>ів</w:t>
      </w:r>
      <w:r w:rsidR="004852AC" w:rsidRPr="006C06DF">
        <w:rPr>
          <w:szCs w:val="28"/>
          <w:lang w:val="uk-UA"/>
        </w:rPr>
        <w:t xml:space="preserve"> ЧНУ. </w:t>
      </w:r>
    </w:p>
    <w:p w:rsidR="003E12FB" w:rsidRDefault="003E12FB" w:rsidP="001A1BB0">
      <w:pPr>
        <w:pStyle w:val="af1"/>
        <w:spacing w:after="0"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В закладі освіти встановлена система відеоспостереження.</w:t>
      </w:r>
    </w:p>
    <w:p w:rsidR="000C49D3" w:rsidRDefault="000C49D3" w:rsidP="00464501">
      <w:pPr>
        <w:pStyle w:val="a5"/>
        <w:spacing w:line="276" w:lineRule="auto"/>
        <w:jc w:val="both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ЦІЛІ ДІЯЛЬНОСТІ</w:t>
      </w:r>
    </w:p>
    <w:p w:rsidR="009B6286" w:rsidRDefault="009B6286" w:rsidP="00464501">
      <w:pPr>
        <w:pStyle w:val="a5"/>
        <w:spacing w:line="276" w:lineRule="auto"/>
        <w:jc w:val="both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створити умови для забезпечення високого рівня освіти;</w:t>
      </w:r>
    </w:p>
    <w:p w:rsidR="005836AE" w:rsidRDefault="005836AE" w:rsidP="00464501">
      <w:pPr>
        <w:pStyle w:val="a5"/>
        <w:spacing w:line="276" w:lineRule="auto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</w:t>
      </w:r>
      <w:r w:rsidR="00BB25BD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створити умови для впровадження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різн</w:t>
      </w:r>
      <w:r w:rsidR="00BB25BD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их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форм здобуття  освіти в закладі;</w:t>
      </w:r>
    </w:p>
    <w:p w:rsidR="003F60E0" w:rsidRDefault="003F60E0" w:rsidP="00464501">
      <w:pPr>
        <w:pStyle w:val="a5"/>
        <w:spacing w:line="276" w:lineRule="auto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- забезпечити професійний розвиток педагогів</w:t>
      </w:r>
      <w:r w:rsidR="00464501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;</w:t>
      </w:r>
    </w:p>
    <w:p w:rsidR="008C1EA8" w:rsidRDefault="008C1EA8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</w:t>
      </w:r>
      <w:r w:rsidR="009E6373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о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хопити всіх учнів з ООП корекційно-розвитковими заняттями</w:t>
      </w:r>
      <w:r w:rsidR="009E6373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;</w:t>
      </w:r>
    </w:p>
    <w:p w:rsidR="008C1EA8" w:rsidRDefault="003F60E0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</w:t>
      </w:r>
      <w:r w:rsidR="009E6373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  <w:r w:rsidR="001A1BB0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покращити комп’ютерну базу закладу</w:t>
      </w:r>
      <w:r w:rsidR="009E6373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;</w:t>
      </w:r>
    </w:p>
    <w:p w:rsidR="005836AE" w:rsidRDefault="005836AE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забезпечити доступ до мережі  </w:t>
      </w:r>
      <w:r w:rsidR="009B6286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І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нтернет всіх учасників освітнього  процесу;</w:t>
      </w:r>
    </w:p>
    <w:p w:rsidR="009B6286" w:rsidRDefault="009B6286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- здійснити заходи з питань безпеки життєдіяльності учасників освітнього процесу;</w:t>
      </w:r>
    </w:p>
    <w:p w:rsidR="009B6286" w:rsidRDefault="009B6286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</w:t>
      </w:r>
      <w:r w:rsidR="003E12F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провести монтаж автоматичної системи протипожежної сигналізації в закладі;</w:t>
      </w:r>
    </w:p>
    <w:p w:rsidR="009B6286" w:rsidRDefault="009B6286" w:rsidP="003F60E0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- </w:t>
      </w:r>
      <w:r w:rsidR="003E12F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зміцнити матеріально-технічну </w:t>
      </w:r>
      <w:r w:rsidR="004C3C58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базу закладу.</w:t>
      </w:r>
    </w:p>
    <w:p w:rsidR="00AE4366" w:rsidRDefault="00AE4366" w:rsidP="00402D7C">
      <w:pPr>
        <w:pStyle w:val="a5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BC713E"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СТРАТЕГІЧНІ ЦІЛІ </w:t>
      </w:r>
    </w:p>
    <w:p w:rsidR="002D7E64" w:rsidRDefault="00402D7C" w:rsidP="00D04B5A">
      <w:pPr>
        <w:spacing w:after="0"/>
        <w:jc w:val="both"/>
        <w:rPr>
          <w:rFonts w:cs="Times New Roman"/>
          <w:szCs w:val="28"/>
          <w:lang w:val="uk-UA"/>
        </w:rPr>
      </w:pPr>
      <w:r w:rsidRPr="00D04B5A"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Стратегічна ціль </w:t>
      </w:r>
      <w:r w:rsidR="00D92998"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>1</w:t>
      </w:r>
      <w:r w:rsidRPr="00D04B5A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. </w:t>
      </w:r>
      <w:r w:rsidR="002D7E64" w:rsidRPr="004852AC">
        <w:rPr>
          <w:rFonts w:cs="Times New Roman"/>
          <w:szCs w:val="28"/>
          <w:lang w:val="uk-UA"/>
        </w:rPr>
        <w:t>Забезпечити реалізацію державної політики в сфері реформування загальної середньої</w:t>
      </w:r>
      <w:r w:rsidR="00362AD4">
        <w:rPr>
          <w:rFonts w:cs="Times New Roman"/>
          <w:szCs w:val="28"/>
          <w:lang w:val="uk-UA"/>
        </w:rPr>
        <w:t xml:space="preserve"> освіти „Нова українська школа”</w:t>
      </w:r>
    </w:p>
    <w:p w:rsidR="00D04B5A" w:rsidRPr="00D04B5A" w:rsidRDefault="00D04B5A" w:rsidP="00D04B5A">
      <w:pPr>
        <w:spacing w:after="0"/>
        <w:jc w:val="both"/>
        <w:rPr>
          <w:rFonts w:cs="Times New Roman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61"/>
        <w:gridCol w:w="6763"/>
        <w:gridCol w:w="1946"/>
      </w:tblGrid>
      <w:tr w:rsidR="00402D7C" w:rsidTr="00402D7C">
        <w:trPr>
          <w:trHeight w:val="660"/>
        </w:trPr>
        <w:tc>
          <w:tcPr>
            <w:tcW w:w="861" w:type="dxa"/>
          </w:tcPr>
          <w:p w:rsidR="00402D7C" w:rsidRDefault="00402D7C" w:rsidP="00402D7C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№п/п</w:t>
            </w:r>
          </w:p>
        </w:tc>
        <w:tc>
          <w:tcPr>
            <w:tcW w:w="6763" w:type="dxa"/>
          </w:tcPr>
          <w:p w:rsidR="00402D7C" w:rsidRPr="00402D7C" w:rsidRDefault="00402D7C" w:rsidP="00402D7C">
            <w:pPr>
              <w:pStyle w:val="a5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402D7C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Операційні цілі</w:t>
            </w:r>
          </w:p>
        </w:tc>
        <w:tc>
          <w:tcPr>
            <w:tcW w:w="1946" w:type="dxa"/>
          </w:tcPr>
          <w:p w:rsidR="00402D7C" w:rsidRDefault="00402D7C" w:rsidP="00402D7C">
            <w:pPr>
              <w:pStyle w:val="a5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 w:rsidRPr="00BC713E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Термін виконання</w:t>
            </w:r>
          </w:p>
        </w:tc>
      </w:tr>
      <w:tr w:rsidR="00EE60A7" w:rsidTr="00402D7C">
        <w:trPr>
          <w:trHeight w:val="660"/>
        </w:trPr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1.1.</w:t>
            </w:r>
          </w:p>
        </w:tc>
        <w:tc>
          <w:tcPr>
            <w:tcW w:w="6763" w:type="dxa"/>
          </w:tcPr>
          <w:p w:rsidR="00EE60A7" w:rsidRPr="00402D7C" w:rsidRDefault="00EE60A7" w:rsidP="001A1BB0">
            <w:pPr>
              <w:pStyle w:val="a5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Оптимальний добір педагогічних кадрів та забезпечення можливостей їх професійного розвитку</w:t>
            </w:r>
          </w:p>
        </w:tc>
        <w:tc>
          <w:tcPr>
            <w:tcW w:w="1946" w:type="dxa"/>
          </w:tcPr>
          <w:p w:rsidR="00EE60A7" w:rsidRPr="00BC713E" w:rsidRDefault="00464501" w:rsidP="00402D7C">
            <w:pPr>
              <w:pStyle w:val="a5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1.2.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Вивчити перспективну мережу класів та учнів у них</w:t>
            </w:r>
          </w:p>
        </w:tc>
        <w:tc>
          <w:tcPr>
            <w:tcW w:w="1946" w:type="dxa"/>
          </w:tcPr>
          <w:p w:rsidR="00EE60A7" w:rsidRDefault="00464501" w:rsidP="00402D7C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2022-2023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1.3.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Вивчити потребу у допрофільній та профільній підготовках здобувачів освіти закладу</w:t>
            </w:r>
          </w:p>
        </w:tc>
        <w:tc>
          <w:tcPr>
            <w:tcW w:w="1946" w:type="dxa"/>
          </w:tcPr>
          <w:p w:rsidR="00EE60A7" w:rsidRDefault="00464501" w:rsidP="00402D7C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2022-2023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1.4.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 w:rsidRPr="00C04B36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Підготувати освітню програму 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закладу </w:t>
            </w:r>
            <w:r w:rsidRPr="00C04B36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відповідно до Державних стандартів та Типових освітніх програм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з урахуванням освітніх потреб здобувачів освіти закладу</w:t>
            </w:r>
          </w:p>
        </w:tc>
        <w:tc>
          <w:tcPr>
            <w:tcW w:w="1946" w:type="dxa"/>
          </w:tcPr>
          <w:p w:rsidR="00EE60A7" w:rsidRDefault="00464501" w:rsidP="00464501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2021-2023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1.5.</w:t>
            </w:r>
          </w:p>
        </w:tc>
        <w:tc>
          <w:tcPr>
            <w:tcW w:w="6763" w:type="dxa"/>
          </w:tcPr>
          <w:p w:rsidR="00EE60A7" w:rsidRPr="00C04B36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з місцевою громадою</w:t>
            </w:r>
          </w:p>
        </w:tc>
        <w:tc>
          <w:tcPr>
            <w:tcW w:w="1946" w:type="dxa"/>
          </w:tcPr>
          <w:p w:rsidR="00EE60A7" w:rsidRPr="00C04B36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1.6.</w:t>
            </w:r>
          </w:p>
        </w:tc>
        <w:tc>
          <w:tcPr>
            <w:tcW w:w="6763" w:type="dxa"/>
          </w:tcPr>
          <w:p w:rsidR="00EE60A7" w:rsidRPr="00C04B36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Формува</w:t>
            </w:r>
            <w:r w:rsidR="00362AD4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ння відносин довіри, прозорості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  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Дотримання етичних норм. Створення мотивуючого освітнього середовища</w:t>
            </w:r>
          </w:p>
        </w:tc>
        <w:tc>
          <w:tcPr>
            <w:tcW w:w="1946" w:type="dxa"/>
          </w:tcPr>
          <w:p w:rsidR="00EE60A7" w:rsidRPr="00C04B36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2021-2026</w:t>
            </w:r>
          </w:p>
        </w:tc>
      </w:tr>
      <w:tr w:rsidR="00EE60A7" w:rsidTr="001136D5">
        <w:trPr>
          <w:trHeight w:val="742"/>
        </w:trPr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lastRenderedPageBreak/>
              <w:t>1.7.</w:t>
            </w:r>
          </w:p>
        </w:tc>
        <w:tc>
          <w:tcPr>
            <w:tcW w:w="6763" w:type="dxa"/>
          </w:tcPr>
          <w:p w:rsidR="00EE60A7" w:rsidRPr="00C04B36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Забезпечення реалізації принципів академічної доброчесності</w:t>
            </w:r>
          </w:p>
        </w:tc>
        <w:tc>
          <w:tcPr>
            <w:tcW w:w="1946" w:type="dxa"/>
          </w:tcPr>
          <w:p w:rsidR="00EE60A7" w:rsidRPr="00C04B36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1.8.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Створення умов для забезпечення  здобуття різних  форм освіти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RPr="00482B7C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1.9.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1.10.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Впровадження інноваційних технологій в освітній процес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1.11.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lang w:val="uk-UA"/>
              </w:rPr>
              <w:t>З</w:t>
            </w:r>
            <w:r>
              <w:t>апровадж</w:t>
            </w:r>
            <w:r>
              <w:rPr>
                <w:lang w:val="uk-UA"/>
              </w:rPr>
              <w:t>увати</w:t>
            </w:r>
            <w:r>
              <w:t xml:space="preserve"> STEM - освіт</w:t>
            </w:r>
            <w:r>
              <w:rPr>
                <w:lang w:val="uk-UA"/>
              </w:rPr>
              <w:t>у</w:t>
            </w:r>
            <w:r>
              <w:t xml:space="preserve"> в </w:t>
            </w:r>
            <w:r>
              <w:rPr>
                <w:lang w:val="uk-UA"/>
              </w:rPr>
              <w:t xml:space="preserve">закладі. </w:t>
            </w:r>
            <w:r>
              <w:t>Вивчати</w:t>
            </w:r>
            <w:r>
              <w:rPr>
                <w:lang w:val="uk-UA"/>
              </w:rPr>
              <w:t xml:space="preserve"> </w:t>
            </w:r>
            <w:r>
              <w:t>досвід</w:t>
            </w:r>
            <w:r>
              <w:rPr>
                <w:lang w:val="uk-UA"/>
              </w:rPr>
              <w:t xml:space="preserve"> </w:t>
            </w:r>
            <w:r>
              <w:t>роботи по запровадженню STEM - освіти (курси, вебінари, тренінги, майстер-класи, он-лайн</w:t>
            </w:r>
            <w:r>
              <w:rPr>
                <w:lang w:val="uk-UA"/>
              </w:rPr>
              <w:t xml:space="preserve"> </w:t>
            </w:r>
            <w:r>
              <w:t>платформи)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2022-2023</w:t>
            </w:r>
          </w:p>
        </w:tc>
      </w:tr>
      <w:tr w:rsidR="00EE60A7" w:rsidRPr="00482B7C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1.12.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FB6E2C">
              <w:rPr>
                <w:lang w:val="uk-UA"/>
              </w:rPr>
              <w:t>Реалізація</w:t>
            </w:r>
            <w:r>
              <w:rPr>
                <w:lang w:val="uk-UA"/>
              </w:rPr>
              <w:t xml:space="preserve"> </w:t>
            </w:r>
            <w:r w:rsidRPr="00FB6E2C">
              <w:rPr>
                <w:lang w:val="uk-UA"/>
              </w:rPr>
              <w:t>особистісно-орієнтованого</w:t>
            </w:r>
            <w:r>
              <w:rPr>
                <w:lang w:val="uk-UA"/>
              </w:rPr>
              <w:t xml:space="preserve"> </w:t>
            </w:r>
            <w:r w:rsidRPr="00FB6E2C">
              <w:rPr>
                <w:lang w:val="uk-UA"/>
              </w:rPr>
              <w:t>підходу до виховання і навчання</w:t>
            </w:r>
            <w:r>
              <w:rPr>
                <w:lang w:val="uk-UA"/>
              </w:rPr>
              <w:t xml:space="preserve"> учнів</w:t>
            </w:r>
            <w:r w:rsidRPr="00FB6E2C">
              <w:rPr>
                <w:lang w:val="uk-UA"/>
              </w:rPr>
              <w:t xml:space="preserve"> через </w:t>
            </w:r>
            <w:r>
              <w:rPr>
                <w:lang w:val="uk-UA"/>
              </w:rPr>
              <w:t xml:space="preserve">впровадження </w:t>
            </w:r>
            <w:r w:rsidRPr="00FB6E2C">
              <w:rPr>
                <w:lang w:val="uk-UA"/>
              </w:rPr>
              <w:t>провідних</w:t>
            </w:r>
            <w:r>
              <w:rPr>
                <w:lang w:val="uk-UA"/>
              </w:rPr>
              <w:t xml:space="preserve"> </w:t>
            </w:r>
            <w:r w:rsidRPr="00FB6E2C">
              <w:rPr>
                <w:lang w:val="uk-UA"/>
              </w:rPr>
              <w:t>освітніх</w:t>
            </w:r>
            <w:r w:rsidR="0040707B">
              <w:rPr>
                <w:lang w:val="uk-UA"/>
              </w:rPr>
              <w:t xml:space="preserve"> </w:t>
            </w:r>
            <w:r w:rsidRPr="00FB6E2C">
              <w:rPr>
                <w:lang w:val="uk-UA"/>
              </w:rPr>
              <w:t>технологій на всіх ступенях навчанн</w:t>
            </w:r>
            <w:r>
              <w:rPr>
                <w:lang w:val="uk-UA"/>
              </w:rPr>
              <w:t>я: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адаптивного та розвивального навчання, базованого на практичному, діяльнісному компетентнісному, інтегрованому підходах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1.13.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034327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Розширити мережу курсантських класів – впровадити профільні предмети ( історія України, правознавство, українська мова та література)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RPr="00482B7C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1.14.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Співпраця з закладами вищої освіти з метою профорієнтаційної роботи</w:t>
            </w:r>
          </w:p>
        </w:tc>
        <w:tc>
          <w:tcPr>
            <w:tcW w:w="1946" w:type="dxa"/>
          </w:tcPr>
          <w:p w:rsidR="00EE60A7" w:rsidRDefault="00464501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1.15.</w:t>
            </w:r>
          </w:p>
        </w:tc>
        <w:tc>
          <w:tcPr>
            <w:tcW w:w="6763" w:type="dxa"/>
          </w:tcPr>
          <w:p w:rsidR="00EE60A7" w:rsidRPr="00816A1A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t>Теоретична, науково-методична підтримка</w:t>
            </w:r>
            <w:r>
              <w:rPr>
                <w:lang w:val="uk-UA"/>
              </w:rPr>
              <w:t xml:space="preserve"> </w:t>
            </w:r>
            <w:r>
              <w:t xml:space="preserve">педагогів до </w:t>
            </w:r>
            <w:r>
              <w:rPr>
                <w:lang w:val="uk-UA"/>
              </w:rPr>
              <w:t xml:space="preserve"> використання </w:t>
            </w:r>
            <w:r>
              <w:t>інноваційн</w:t>
            </w:r>
            <w:r>
              <w:rPr>
                <w:lang w:val="uk-UA"/>
              </w:rPr>
              <w:t>ий освітніх технологій,  спрямованих на оволодіння ключовими компетентностям</w:t>
            </w:r>
            <w:r w:rsidR="0040707B">
              <w:rPr>
                <w:lang w:val="uk-UA"/>
              </w:rPr>
              <w:t>и</w:t>
            </w:r>
            <w:r>
              <w:rPr>
                <w:lang w:val="uk-UA"/>
              </w:rPr>
              <w:t xml:space="preserve">, </w:t>
            </w:r>
            <w:r>
              <w:t>створення</w:t>
            </w:r>
            <w:r>
              <w:rPr>
                <w:lang w:val="uk-UA"/>
              </w:rPr>
              <w:t xml:space="preserve"> сприятливих умов для творчої роботи, психологічної атмосфери</w:t>
            </w:r>
          </w:p>
        </w:tc>
        <w:tc>
          <w:tcPr>
            <w:tcW w:w="1946" w:type="dxa"/>
          </w:tcPr>
          <w:p w:rsidR="00EE60A7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1136D5">
        <w:trPr>
          <w:trHeight w:val="918"/>
        </w:trPr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1.16.</w:t>
            </w:r>
          </w:p>
        </w:tc>
        <w:tc>
          <w:tcPr>
            <w:tcW w:w="6763" w:type="dxa"/>
          </w:tcPr>
          <w:p w:rsidR="00EE60A7" w:rsidRPr="00C04B36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Підвищення кваліфікації педагогічних працівників, які працюватимуть у 5-11-х класах за програмою НУШ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ab/>
            </w:r>
          </w:p>
        </w:tc>
        <w:tc>
          <w:tcPr>
            <w:tcW w:w="1946" w:type="dxa"/>
          </w:tcPr>
          <w:p w:rsidR="00EE60A7" w:rsidRPr="00C04B36" w:rsidRDefault="00EE60A7" w:rsidP="00464501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</w:t>
            </w:r>
            <w:r w:rsidR="00464501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1.17.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Підвищення кваліфікації учителів та формування системи кадрової політики, спрямованої на організацію надання послуг якісної освіти в закладі</w:t>
            </w:r>
          </w:p>
        </w:tc>
        <w:tc>
          <w:tcPr>
            <w:tcW w:w="1946" w:type="dxa"/>
          </w:tcPr>
          <w:p w:rsidR="00EE60A7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1.18.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Сприяти підвищенню професійного розвитку педагогів шляхом залучення їх до сертифікації</w:t>
            </w:r>
          </w:p>
        </w:tc>
        <w:tc>
          <w:tcPr>
            <w:tcW w:w="1946" w:type="dxa"/>
          </w:tcPr>
          <w:p w:rsidR="00EE60A7" w:rsidRDefault="008D2034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1.19.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946" w:type="dxa"/>
          </w:tcPr>
          <w:p w:rsidR="00EE60A7" w:rsidRDefault="00EE60A7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EE60A7" w:rsidTr="00402D7C">
        <w:tc>
          <w:tcPr>
            <w:tcW w:w="861" w:type="dxa"/>
          </w:tcPr>
          <w:p w:rsidR="00EE60A7" w:rsidRDefault="00EE60A7" w:rsidP="00402D7C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1.20.</w:t>
            </w:r>
          </w:p>
        </w:tc>
        <w:tc>
          <w:tcPr>
            <w:tcW w:w="6763" w:type="dxa"/>
          </w:tcPr>
          <w:p w:rsidR="00EE60A7" w:rsidRDefault="00EE60A7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Вивчення та поширення перспективного педагогічного досвіду в закладі  для навчання дітей в 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НУШ</w:t>
            </w:r>
          </w:p>
        </w:tc>
        <w:tc>
          <w:tcPr>
            <w:tcW w:w="1946" w:type="dxa"/>
          </w:tcPr>
          <w:p w:rsidR="00EE60A7" w:rsidRDefault="008D2034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2021-2026</w:t>
            </w:r>
          </w:p>
        </w:tc>
      </w:tr>
    </w:tbl>
    <w:p w:rsidR="00160E36" w:rsidRDefault="00160E36" w:rsidP="00AE4366">
      <w:pPr>
        <w:pStyle w:val="a5"/>
        <w:jc w:val="center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</w:p>
    <w:p w:rsidR="00D04B5A" w:rsidRPr="0040707B" w:rsidRDefault="00D04B5A" w:rsidP="00D04B5A">
      <w:pPr>
        <w:pStyle w:val="a5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 w:rsidRPr="00D04B5A"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Стратегічна ціль </w:t>
      </w:r>
      <w:r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2. </w:t>
      </w:r>
      <w:r w:rsidRPr="0040707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Забезпечити належні умови для навчання дітей з ООП</w:t>
      </w:r>
    </w:p>
    <w:tbl>
      <w:tblPr>
        <w:tblStyle w:val="a6"/>
        <w:tblW w:w="0" w:type="auto"/>
        <w:tblLook w:val="04A0"/>
      </w:tblPr>
      <w:tblGrid>
        <w:gridCol w:w="861"/>
        <w:gridCol w:w="6763"/>
        <w:gridCol w:w="1946"/>
      </w:tblGrid>
      <w:tr w:rsidR="00D04B5A" w:rsidTr="00D04B5A">
        <w:trPr>
          <w:trHeight w:val="660"/>
        </w:trPr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№п/п</w:t>
            </w:r>
          </w:p>
        </w:tc>
        <w:tc>
          <w:tcPr>
            <w:tcW w:w="6763" w:type="dxa"/>
          </w:tcPr>
          <w:p w:rsidR="00D04B5A" w:rsidRPr="00402D7C" w:rsidRDefault="00D04B5A" w:rsidP="00D04B5A">
            <w:pPr>
              <w:pStyle w:val="a5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402D7C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Операційні цілі</w:t>
            </w:r>
          </w:p>
        </w:tc>
        <w:tc>
          <w:tcPr>
            <w:tcW w:w="1946" w:type="dxa"/>
          </w:tcPr>
          <w:p w:rsidR="00D04B5A" w:rsidRDefault="00D04B5A" w:rsidP="00D04B5A">
            <w:pPr>
              <w:pStyle w:val="a5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 w:rsidRPr="00BC713E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Термін виконання</w:t>
            </w:r>
          </w:p>
        </w:tc>
      </w:tr>
      <w:tr w:rsidR="00D04B5A" w:rsidTr="00D04B5A"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2.1.</w:t>
            </w:r>
          </w:p>
        </w:tc>
        <w:tc>
          <w:tcPr>
            <w:tcW w:w="6763" w:type="dxa"/>
          </w:tcPr>
          <w:p w:rsidR="00D04B5A" w:rsidRDefault="00D04B5A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946" w:type="dxa"/>
          </w:tcPr>
          <w:p w:rsidR="00D04B5A" w:rsidRDefault="003E0B5B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D04B5A" w:rsidTr="00D04B5A"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2.2.</w:t>
            </w:r>
          </w:p>
        </w:tc>
        <w:tc>
          <w:tcPr>
            <w:tcW w:w="6763" w:type="dxa"/>
          </w:tcPr>
          <w:p w:rsidR="00D04B5A" w:rsidRDefault="00D04B5A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Прогнозувати контингент дітей з ОО</w:t>
            </w:r>
            <w:r w:rsidR="001A1BB0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П</w:t>
            </w: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 xml:space="preserve">, </w:t>
            </w:r>
            <w:r w:rsidR="001A1BB0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який</w:t>
            </w: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 xml:space="preserve"> може очікуватися у закладі в найближчі 5 років</w:t>
            </w:r>
          </w:p>
        </w:tc>
        <w:tc>
          <w:tcPr>
            <w:tcW w:w="1946" w:type="dxa"/>
          </w:tcPr>
          <w:p w:rsidR="00D04B5A" w:rsidRDefault="003E0B5B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D04B5A" w:rsidTr="00D04B5A"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2.3.</w:t>
            </w:r>
          </w:p>
        </w:tc>
        <w:tc>
          <w:tcPr>
            <w:tcW w:w="6763" w:type="dxa"/>
          </w:tcPr>
          <w:p w:rsidR="00D04B5A" w:rsidRDefault="00D04B5A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Провести адаптацію освітнього процесу</w:t>
            </w:r>
          </w:p>
        </w:tc>
        <w:tc>
          <w:tcPr>
            <w:tcW w:w="1946" w:type="dxa"/>
          </w:tcPr>
          <w:p w:rsidR="00D04B5A" w:rsidRDefault="003E0B5B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D04B5A" w:rsidRPr="00C04B36" w:rsidTr="00D04B5A"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2.4.</w:t>
            </w:r>
          </w:p>
        </w:tc>
        <w:tc>
          <w:tcPr>
            <w:tcW w:w="6763" w:type="dxa"/>
          </w:tcPr>
          <w:p w:rsidR="00D04B5A" w:rsidRPr="00C04B36" w:rsidRDefault="00D04B5A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</w:t>
            </w:r>
            <w:r w:rsidR="001A1BB0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дійснити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необхідну організаційно-методичну підготовку</w:t>
            </w:r>
            <w:r w:rsidR="001A1BB0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до роботи з дітьми з ООП</w:t>
            </w:r>
          </w:p>
        </w:tc>
        <w:tc>
          <w:tcPr>
            <w:tcW w:w="1946" w:type="dxa"/>
          </w:tcPr>
          <w:p w:rsidR="00D04B5A" w:rsidRPr="00C04B36" w:rsidRDefault="00D04B5A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D04B5A" w:rsidRPr="00C04B36" w:rsidTr="00D04B5A">
        <w:tc>
          <w:tcPr>
            <w:tcW w:w="861" w:type="dxa"/>
          </w:tcPr>
          <w:p w:rsidR="00D04B5A" w:rsidRDefault="00D04B5A" w:rsidP="00D04B5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2.5.</w:t>
            </w:r>
          </w:p>
        </w:tc>
        <w:tc>
          <w:tcPr>
            <w:tcW w:w="6763" w:type="dxa"/>
          </w:tcPr>
          <w:p w:rsidR="00D04B5A" w:rsidRPr="00C04B36" w:rsidRDefault="00D04B5A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Підготувати педагогів до роботи в інклюзивному </w:t>
            </w:r>
            <w:r w:rsidR="001A1BB0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освітньому середовищі</w:t>
            </w:r>
          </w:p>
        </w:tc>
        <w:tc>
          <w:tcPr>
            <w:tcW w:w="1946" w:type="dxa"/>
          </w:tcPr>
          <w:p w:rsidR="00D04B5A" w:rsidRPr="00C04B36" w:rsidRDefault="00D04B5A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  <w:tr w:rsidR="0040776A" w:rsidRPr="00C04B36" w:rsidTr="00D04B5A">
        <w:tc>
          <w:tcPr>
            <w:tcW w:w="861" w:type="dxa"/>
          </w:tcPr>
          <w:p w:rsidR="0040776A" w:rsidRDefault="0040776A" w:rsidP="001A1BB0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2.</w:t>
            </w:r>
            <w:r w:rsidR="001A1BB0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6.</w:t>
            </w:r>
          </w:p>
        </w:tc>
        <w:tc>
          <w:tcPr>
            <w:tcW w:w="6763" w:type="dxa"/>
          </w:tcPr>
          <w:p w:rsidR="0040776A" w:rsidRDefault="0040776A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Придбати обладнання для </w:t>
            </w:r>
            <w:r w:rsidR="00064BBC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корекційно-розвиткових занять</w:t>
            </w:r>
          </w:p>
        </w:tc>
        <w:tc>
          <w:tcPr>
            <w:tcW w:w="1946" w:type="dxa"/>
          </w:tcPr>
          <w:p w:rsidR="0040776A" w:rsidRDefault="003E0B5B" w:rsidP="00D04B5A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2021-2026</w:t>
            </w:r>
          </w:p>
        </w:tc>
      </w:tr>
    </w:tbl>
    <w:p w:rsidR="0040707B" w:rsidRDefault="0040707B" w:rsidP="00926E29">
      <w:pPr>
        <w:pStyle w:val="a5"/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</w:pPr>
    </w:p>
    <w:p w:rsidR="00926E29" w:rsidRPr="00926E29" w:rsidRDefault="00D04B5A" w:rsidP="00926E29">
      <w:pPr>
        <w:pStyle w:val="a5"/>
        <w:rPr>
          <w:rFonts w:eastAsia="Times New Roman" w:cs="Times New Roman"/>
          <w:color w:val="000000" w:themeColor="text1"/>
          <w:szCs w:val="28"/>
          <w:lang w:eastAsia="ru-RU"/>
        </w:rPr>
      </w:pPr>
      <w:r w:rsidRPr="00D04B5A"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>Стратегічна ціль</w:t>
      </w:r>
      <w:r w:rsidR="0040707B"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32"/>
          <w:szCs w:val="32"/>
          <w:lang w:val="uk-UA" w:eastAsia="ru-RU"/>
        </w:rPr>
        <w:t>3.</w:t>
      </w:r>
      <w:r w:rsidR="00926E29" w:rsidRPr="00926E29">
        <w:rPr>
          <w:rFonts w:eastAsia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926E29" w:rsidRPr="00926E29">
        <w:rPr>
          <w:rFonts w:eastAsia="Times New Roman" w:cs="Times New Roman"/>
          <w:color w:val="000000" w:themeColor="text1"/>
          <w:szCs w:val="28"/>
          <w:lang w:val="uk-UA" w:eastAsia="ru-RU"/>
        </w:rPr>
        <w:t>Створити сучасне освітнє середовище, що сприятиме високій я</w:t>
      </w:r>
      <w:r w:rsidR="00362AD4">
        <w:rPr>
          <w:rFonts w:eastAsia="Times New Roman" w:cs="Times New Roman"/>
          <w:color w:val="000000" w:themeColor="text1"/>
          <w:szCs w:val="28"/>
          <w:lang w:val="uk-UA" w:eastAsia="ru-RU"/>
        </w:rPr>
        <w:t>кості освітніх послуг у закладі</w:t>
      </w:r>
    </w:p>
    <w:tbl>
      <w:tblPr>
        <w:tblStyle w:val="a6"/>
        <w:tblW w:w="0" w:type="auto"/>
        <w:tblLook w:val="04A0"/>
      </w:tblPr>
      <w:tblGrid>
        <w:gridCol w:w="861"/>
        <w:gridCol w:w="6763"/>
        <w:gridCol w:w="1946"/>
      </w:tblGrid>
      <w:tr w:rsidR="00926E29" w:rsidTr="003C55FA">
        <w:trPr>
          <w:trHeight w:val="660"/>
        </w:trPr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№п/п</w:t>
            </w:r>
          </w:p>
        </w:tc>
        <w:tc>
          <w:tcPr>
            <w:tcW w:w="6763" w:type="dxa"/>
          </w:tcPr>
          <w:p w:rsidR="00926E29" w:rsidRPr="00402D7C" w:rsidRDefault="00926E29" w:rsidP="003C55FA">
            <w:pPr>
              <w:pStyle w:val="a5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402D7C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Операційні цілі</w:t>
            </w:r>
          </w:p>
        </w:tc>
        <w:tc>
          <w:tcPr>
            <w:tcW w:w="1946" w:type="dxa"/>
          </w:tcPr>
          <w:p w:rsidR="00926E29" w:rsidRDefault="00926E29" w:rsidP="003C55FA">
            <w:pPr>
              <w:pStyle w:val="a5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 w:rsidRPr="00BC713E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Термін виконання</w:t>
            </w:r>
          </w:p>
        </w:tc>
      </w:tr>
      <w:tr w:rsidR="00926E29" w:rsidTr="003C55FA"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3.1.</w:t>
            </w:r>
          </w:p>
        </w:tc>
        <w:tc>
          <w:tcPr>
            <w:tcW w:w="6763" w:type="dxa"/>
          </w:tcPr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Придбання інтерактивних комплексів для кабінетів:</w:t>
            </w:r>
          </w:p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української мови </w:t>
            </w:r>
          </w:p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англійської мови </w:t>
            </w:r>
          </w:p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математики</w:t>
            </w:r>
          </w:p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історії</w:t>
            </w:r>
          </w:p>
        </w:tc>
        <w:tc>
          <w:tcPr>
            <w:tcW w:w="1946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</w:p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2023</w:t>
            </w:r>
            <w:r w:rsidR="004C3C58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-2026</w:t>
            </w:r>
          </w:p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</w:p>
        </w:tc>
      </w:tr>
      <w:tr w:rsidR="00926E29" w:rsidTr="003C55FA"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3.2.</w:t>
            </w:r>
          </w:p>
        </w:tc>
        <w:tc>
          <w:tcPr>
            <w:tcW w:w="6763" w:type="dxa"/>
          </w:tcPr>
          <w:p w:rsidR="00926E29" w:rsidRPr="00C04B36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Забезпечення доступного інформаційного простору школи</w:t>
            </w:r>
          </w:p>
        </w:tc>
        <w:tc>
          <w:tcPr>
            <w:tcW w:w="1946" w:type="dxa"/>
          </w:tcPr>
          <w:p w:rsidR="00926E29" w:rsidRDefault="003E0B5B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2021-2023</w:t>
            </w:r>
          </w:p>
        </w:tc>
      </w:tr>
      <w:tr w:rsidR="00926E29" w:rsidTr="003C55FA"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3.3.</w:t>
            </w:r>
          </w:p>
        </w:tc>
        <w:tc>
          <w:tcPr>
            <w:tcW w:w="6763" w:type="dxa"/>
          </w:tcPr>
          <w:p w:rsidR="00926E29" w:rsidRDefault="00926E29" w:rsidP="001A1BB0">
            <w:pPr>
              <w:pStyle w:val="a5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Створити осередки відпочинку для учнів початкової школи</w:t>
            </w:r>
          </w:p>
        </w:tc>
        <w:tc>
          <w:tcPr>
            <w:tcW w:w="1946" w:type="dxa"/>
          </w:tcPr>
          <w:p w:rsidR="00926E29" w:rsidRDefault="003E0B5B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2021-2023</w:t>
            </w:r>
          </w:p>
        </w:tc>
      </w:tr>
      <w:tr w:rsidR="00926E29" w:rsidRPr="00C04B36" w:rsidTr="003C55FA"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3.4.</w:t>
            </w:r>
          </w:p>
        </w:tc>
        <w:tc>
          <w:tcPr>
            <w:tcW w:w="6763" w:type="dxa"/>
          </w:tcPr>
          <w:p w:rsidR="00926E29" w:rsidRPr="00C04B36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Капітальний ремонт прилеглої території (футбольне поле зі штучним покриттям)</w:t>
            </w:r>
          </w:p>
        </w:tc>
        <w:tc>
          <w:tcPr>
            <w:tcW w:w="1946" w:type="dxa"/>
          </w:tcPr>
          <w:p w:rsidR="00926E29" w:rsidRPr="00C04B36" w:rsidRDefault="00926E29" w:rsidP="003E0B5B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</w:t>
            </w:r>
            <w:r w:rsidR="003E0B5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</w:t>
            </w:r>
          </w:p>
        </w:tc>
      </w:tr>
      <w:tr w:rsidR="00926E29" w:rsidRPr="00C04B36" w:rsidTr="001A1BB0">
        <w:tc>
          <w:tcPr>
            <w:tcW w:w="861" w:type="dxa"/>
          </w:tcPr>
          <w:p w:rsidR="00926E29" w:rsidRDefault="00926E29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3.5.</w:t>
            </w:r>
          </w:p>
        </w:tc>
        <w:tc>
          <w:tcPr>
            <w:tcW w:w="6763" w:type="dxa"/>
            <w:shd w:val="clear" w:color="auto" w:fill="auto"/>
          </w:tcPr>
          <w:p w:rsidR="00926E29" w:rsidRPr="002B3328" w:rsidRDefault="00926E29" w:rsidP="001A1BB0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Обладнання майданчику для початкової школи </w:t>
            </w:r>
            <w:r w:rsidR="001A1BB0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відповідно до </w:t>
            </w:r>
            <w:r w:rsidR="002B3328" w:rsidRPr="001A1BB0">
              <w:rPr>
                <w:rFonts w:cs="Times New Roman"/>
                <w:bCs/>
                <w:lang w:val="uk-UA"/>
              </w:rPr>
              <w:t>санітарних норм</w:t>
            </w:r>
            <w:r w:rsidR="001A1BB0">
              <w:rPr>
                <w:rFonts w:cs="Times New Roman"/>
                <w:bCs/>
                <w:lang w:val="uk-UA"/>
              </w:rPr>
              <w:t xml:space="preserve"> та </w:t>
            </w:r>
            <w:r w:rsidR="001A1BB0" w:rsidRPr="001A1BB0">
              <w:rPr>
                <w:rFonts w:cs="Times New Roman"/>
                <w:bCs/>
                <w:lang w:val="uk-UA"/>
              </w:rPr>
              <w:t>правил</w:t>
            </w:r>
            <w:r w:rsidR="002B3328" w:rsidRPr="001A1BB0">
              <w:rPr>
                <w:rFonts w:cs="Times New Roman"/>
                <w:bCs/>
                <w:lang w:val="uk-UA"/>
              </w:rPr>
              <w:t xml:space="preserve"> </w:t>
            </w:r>
          </w:p>
        </w:tc>
        <w:tc>
          <w:tcPr>
            <w:tcW w:w="1946" w:type="dxa"/>
          </w:tcPr>
          <w:p w:rsidR="00926E29" w:rsidRPr="00C04B36" w:rsidRDefault="00926E29" w:rsidP="003E0B5B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</w:t>
            </w:r>
            <w:r w:rsidR="003E0B5B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3</w:t>
            </w:r>
          </w:p>
        </w:tc>
      </w:tr>
      <w:tr w:rsidR="004C3C58" w:rsidRPr="00C04B36" w:rsidTr="001A1BB0">
        <w:tc>
          <w:tcPr>
            <w:tcW w:w="861" w:type="dxa"/>
          </w:tcPr>
          <w:p w:rsidR="004C3C58" w:rsidRDefault="004C3C58" w:rsidP="003C55FA">
            <w:pPr>
              <w:pStyle w:val="a5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3.6.</w:t>
            </w:r>
          </w:p>
        </w:tc>
        <w:tc>
          <w:tcPr>
            <w:tcW w:w="6763" w:type="dxa"/>
            <w:shd w:val="clear" w:color="auto" w:fill="auto"/>
          </w:tcPr>
          <w:p w:rsidR="004C3C58" w:rsidRDefault="004C3C58" w:rsidP="004C3C58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Монтаж </w:t>
            </w:r>
            <w:r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автоматичної системи протипожежної сигналізації</w:t>
            </w:r>
          </w:p>
        </w:tc>
        <w:tc>
          <w:tcPr>
            <w:tcW w:w="1946" w:type="dxa"/>
          </w:tcPr>
          <w:p w:rsidR="004C3C58" w:rsidRDefault="004C3C58" w:rsidP="003E0B5B">
            <w:pPr>
              <w:pStyle w:val="a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2021-2022</w:t>
            </w:r>
          </w:p>
        </w:tc>
      </w:tr>
    </w:tbl>
    <w:p w:rsidR="00980D19" w:rsidRPr="00980D19" w:rsidRDefault="00980D19" w:rsidP="00A35B0F">
      <w:pPr>
        <w:pStyle w:val="a5"/>
        <w:spacing w:line="276" w:lineRule="auto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</w:p>
    <w:p w:rsidR="00D04B5A" w:rsidRPr="00990719" w:rsidRDefault="004852AC" w:rsidP="00A35B0F">
      <w:pPr>
        <w:pStyle w:val="a5"/>
        <w:spacing w:line="276" w:lineRule="auto"/>
        <w:rPr>
          <w:rFonts w:eastAsia="Times New Roman" w:cs="Times New Roman"/>
          <w:bCs/>
          <w:color w:val="000000" w:themeColor="text1"/>
          <w:sz w:val="36"/>
          <w:szCs w:val="36"/>
          <w:lang w:val="uk-UA" w:eastAsia="ru-RU"/>
        </w:rPr>
      </w:pPr>
      <w:r w:rsidRPr="00990719">
        <w:rPr>
          <w:rFonts w:eastAsia="Times New Roman" w:cs="Times New Roman"/>
          <w:bCs/>
          <w:color w:val="000000" w:themeColor="text1"/>
          <w:sz w:val="36"/>
          <w:szCs w:val="36"/>
          <w:lang w:val="uk-UA" w:eastAsia="ru-RU"/>
        </w:rPr>
        <w:t>ВИМІРЮВАННЯ РЕЗУЛЬТАТІВ УПРОВАДЖЕННЯ СТРАТЕГІЇ РОЗВИТКУ ЗАКЛАДУ</w:t>
      </w:r>
    </w:p>
    <w:p w:rsidR="004852AC" w:rsidRDefault="00A35B0F" w:rsidP="00503A1B">
      <w:pPr>
        <w:pStyle w:val="a5"/>
        <w:numPr>
          <w:ilvl w:val="0"/>
          <w:numId w:val="47"/>
        </w:numPr>
        <w:spacing w:line="276" w:lineRule="auto"/>
        <w:ind w:left="0" w:firstLine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 w:rsidRPr="00A35B0F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100% педагогів щорічно проходять навчання, підвищують свій професійний і загальнокультурний рівні та педагогічну майстерність на основі</w:t>
      </w:r>
      <w:r w:rsidR="00893397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  <w:r w:rsidR="0040707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в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ільного вибору форм  підвищення кваліфікації.</w:t>
      </w:r>
    </w:p>
    <w:p w:rsidR="00AE2BFE" w:rsidRDefault="00AE2BFE" w:rsidP="00503A1B">
      <w:pPr>
        <w:pStyle w:val="a5"/>
        <w:numPr>
          <w:ilvl w:val="0"/>
          <w:numId w:val="47"/>
        </w:numPr>
        <w:spacing w:line="276" w:lineRule="auto"/>
        <w:ind w:left="0" w:firstLine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За результатами моніторингу збільшилася кількість здобувачів освіти, що мають високий та достатній рівень навчальних досягнень.</w:t>
      </w:r>
    </w:p>
    <w:p w:rsidR="00A35B0F" w:rsidRDefault="004C3C58" w:rsidP="00A35B0F">
      <w:pPr>
        <w:pStyle w:val="a5"/>
        <w:numPr>
          <w:ilvl w:val="0"/>
          <w:numId w:val="47"/>
        </w:numPr>
        <w:spacing w:line="276" w:lineRule="auto"/>
        <w:ind w:left="714" w:hanging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lastRenderedPageBreak/>
        <w:t>У</w:t>
      </w:r>
      <w:r w:rsidR="00A35B0F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чителі використовують</w:t>
      </w:r>
      <w:r w:rsidR="0040707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</w:t>
      </w:r>
      <w:r w:rsidR="00A35B0F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у своїй роботі інноваційні технології.</w:t>
      </w:r>
    </w:p>
    <w:p w:rsidR="00A35B0F" w:rsidRDefault="00A35B0F" w:rsidP="00503A1B">
      <w:pPr>
        <w:pStyle w:val="a5"/>
        <w:numPr>
          <w:ilvl w:val="0"/>
          <w:numId w:val="47"/>
        </w:numPr>
        <w:spacing w:line="276" w:lineRule="auto"/>
        <w:ind w:left="0" w:firstLine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Забезпечується прозорість та відкритість діяльності закладу через шкільний сайт.</w:t>
      </w:r>
    </w:p>
    <w:p w:rsidR="00A35B0F" w:rsidRDefault="00A35B0F" w:rsidP="00A35B0F">
      <w:pPr>
        <w:pStyle w:val="a5"/>
        <w:numPr>
          <w:ilvl w:val="0"/>
          <w:numId w:val="47"/>
        </w:numPr>
        <w:spacing w:line="276" w:lineRule="auto"/>
        <w:ind w:left="714" w:hanging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Випускники закладу </w:t>
      </w:r>
      <w:r w:rsidR="0040707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конкурентно</w:t>
      </w:r>
      <w:r w:rsidR="00893397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спроможні в сучасному суспільстві</w:t>
      </w:r>
      <w:r w:rsidR="00980D19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.</w:t>
      </w:r>
    </w:p>
    <w:p w:rsidR="004C3C58" w:rsidRDefault="004C3C58" w:rsidP="00503A1B">
      <w:pPr>
        <w:pStyle w:val="a5"/>
        <w:numPr>
          <w:ilvl w:val="0"/>
          <w:numId w:val="47"/>
        </w:numPr>
        <w:spacing w:line="276" w:lineRule="auto"/>
        <w:ind w:left="0" w:firstLine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Сформова</w:t>
      </w:r>
      <w:r w:rsidR="00503A1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но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розвивальний та мотивуючий освітній простір для здобувачів освіти з ООП.</w:t>
      </w:r>
    </w:p>
    <w:p w:rsidR="004C3C58" w:rsidRDefault="004C3C58" w:rsidP="00503A1B">
      <w:pPr>
        <w:pStyle w:val="a5"/>
        <w:numPr>
          <w:ilvl w:val="0"/>
          <w:numId w:val="47"/>
        </w:numPr>
        <w:spacing w:line="276" w:lineRule="auto"/>
        <w:ind w:left="0" w:firstLine="357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Впроваджено різні форми здобуття освіти відповідно до освітніх потреб учнів та їх батьків.</w:t>
      </w:r>
    </w:p>
    <w:p w:rsidR="00503A1B" w:rsidRPr="00503A1B" w:rsidRDefault="00503A1B" w:rsidP="00503A1B">
      <w:pPr>
        <w:pStyle w:val="a5"/>
        <w:numPr>
          <w:ilvl w:val="0"/>
          <w:numId w:val="47"/>
        </w:numPr>
        <w:spacing w:line="276" w:lineRule="auto"/>
        <w:ind w:left="0" w:firstLine="360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 w:rsidRPr="00503A1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Осучаснено матеріально-технічну базу навчальних кабінетів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:</w:t>
      </w:r>
      <w:r w:rsidRPr="00503A1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української мови, англійської мови, математики,  історії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:rsidR="00503A1B" w:rsidRDefault="00503A1B" w:rsidP="00503A1B">
      <w:pPr>
        <w:pStyle w:val="a5"/>
        <w:numPr>
          <w:ilvl w:val="0"/>
          <w:numId w:val="47"/>
        </w:numPr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Створені осередки відпочинку для учнів початкової школи.</w:t>
      </w:r>
    </w:p>
    <w:p w:rsidR="00503A1B" w:rsidRDefault="00503A1B" w:rsidP="00503A1B">
      <w:pPr>
        <w:pStyle w:val="a5"/>
        <w:spacing w:line="276" w:lineRule="auto"/>
        <w:ind w:firstLine="360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10. Проведений капітальний ремонт футбольного поля зі штучним покриттям.</w:t>
      </w:r>
    </w:p>
    <w:p w:rsidR="00503A1B" w:rsidRDefault="00503A1B" w:rsidP="00503A1B">
      <w:pPr>
        <w:pStyle w:val="a5"/>
        <w:spacing w:line="276" w:lineRule="auto"/>
        <w:ind w:firstLine="360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11. Обладнано майданчик для початкової школи відповідно до санітарних норм.</w:t>
      </w:r>
    </w:p>
    <w:p w:rsidR="00503A1B" w:rsidRPr="00503A1B" w:rsidRDefault="00503A1B" w:rsidP="00503A1B">
      <w:pPr>
        <w:pStyle w:val="a5"/>
        <w:spacing w:line="276" w:lineRule="auto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    12. Проведен</w:t>
      </w:r>
      <w:r w:rsidR="00362AD4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о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монта</w:t>
      </w:r>
      <w:r w:rsidR="008965CB"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>ж</w:t>
      </w:r>
      <w:r>
        <w:rPr>
          <w:rFonts w:eastAsia="Times New Roman" w:cs="Times New Roman"/>
          <w:bCs/>
          <w:color w:val="000000" w:themeColor="text1"/>
          <w:szCs w:val="28"/>
          <w:lang w:val="uk-UA" w:eastAsia="ru-RU"/>
        </w:rPr>
        <w:t xml:space="preserve"> автоматичної системи протипожежної сигналізації в закладі.</w:t>
      </w:r>
    </w:p>
    <w:p w:rsidR="00893397" w:rsidRPr="00A35B0F" w:rsidRDefault="00893397" w:rsidP="00980D19">
      <w:pPr>
        <w:pStyle w:val="a5"/>
        <w:spacing w:line="276" w:lineRule="auto"/>
        <w:ind w:left="714"/>
        <w:jc w:val="both"/>
        <w:rPr>
          <w:rFonts w:eastAsia="Times New Roman" w:cs="Times New Roman"/>
          <w:bCs/>
          <w:color w:val="000000" w:themeColor="text1"/>
          <w:szCs w:val="28"/>
          <w:lang w:val="uk-UA" w:eastAsia="ru-RU"/>
        </w:rPr>
      </w:pPr>
    </w:p>
    <w:p w:rsidR="00942E8E" w:rsidRDefault="00942E8E" w:rsidP="003802FE">
      <w:pPr>
        <w:pStyle w:val="af1"/>
        <w:shd w:val="clear" w:color="auto" w:fill="FFFFFF" w:themeFill="background1"/>
        <w:spacing w:line="259" w:lineRule="auto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9D04C0" w:rsidRPr="009D04C0" w:rsidRDefault="009D04C0" w:rsidP="009D04C0">
      <w:pPr>
        <w:spacing w:line="259" w:lineRule="auto"/>
        <w:rPr>
          <w:rFonts w:eastAsia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980D19" w:rsidRDefault="00980D19" w:rsidP="004533CD">
      <w:pPr>
        <w:spacing w:line="259" w:lineRule="auto"/>
        <w:jc w:val="right"/>
        <w:rPr>
          <w:rFonts w:eastAsia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sectPr w:rsidR="00980D19" w:rsidSect="00464501">
      <w:footerReference w:type="default" r:id="rId8"/>
      <w:pgSz w:w="11906" w:h="16838" w:code="9"/>
      <w:pgMar w:top="851" w:right="851" w:bottom="567" w:left="1701" w:header="709" w:footer="595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56" w:rsidRDefault="001E6156" w:rsidP="00483A8F">
      <w:pPr>
        <w:spacing w:after="0"/>
      </w:pPr>
      <w:r>
        <w:separator/>
      </w:r>
    </w:p>
  </w:endnote>
  <w:endnote w:type="continuationSeparator" w:id="1">
    <w:p w:rsidR="001E6156" w:rsidRDefault="001E6156" w:rsidP="00483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5A" w:rsidRDefault="00D04B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56" w:rsidRDefault="001E6156" w:rsidP="00483A8F">
      <w:pPr>
        <w:spacing w:after="0"/>
      </w:pPr>
      <w:r>
        <w:separator/>
      </w:r>
    </w:p>
  </w:footnote>
  <w:footnote w:type="continuationSeparator" w:id="1">
    <w:p w:rsidR="001E6156" w:rsidRDefault="001E6156" w:rsidP="00483A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D6"/>
    <w:multiLevelType w:val="hybridMultilevel"/>
    <w:tmpl w:val="5D4ED61C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DC8"/>
    <w:multiLevelType w:val="hybridMultilevel"/>
    <w:tmpl w:val="AB2C66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C07"/>
    <w:multiLevelType w:val="hybridMultilevel"/>
    <w:tmpl w:val="703E909E"/>
    <w:lvl w:ilvl="0" w:tplc="041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BD64303"/>
    <w:multiLevelType w:val="hybridMultilevel"/>
    <w:tmpl w:val="EB165E94"/>
    <w:lvl w:ilvl="0" w:tplc="81D2F4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F27DEB"/>
    <w:multiLevelType w:val="hybridMultilevel"/>
    <w:tmpl w:val="EFE4C3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6E5C"/>
    <w:multiLevelType w:val="hybridMultilevel"/>
    <w:tmpl w:val="1EAE38A4"/>
    <w:lvl w:ilvl="0" w:tplc="0B7AA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81AF0"/>
    <w:multiLevelType w:val="hybridMultilevel"/>
    <w:tmpl w:val="160E5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565D"/>
    <w:multiLevelType w:val="hybridMultilevel"/>
    <w:tmpl w:val="D8F48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A31A6B"/>
    <w:multiLevelType w:val="hybridMultilevel"/>
    <w:tmpl w:val="473070AE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3DC6"/>
    <w:multiLevelType w:val="hybridMultilevel"/>
    <w:tmpl w:val="0CF8E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325A1"/>
    <w:multiLevelType w:val="hybridMultilevel"/>
    <w:tmpl w:val="E932B1BC"/>
    <w:lvl w:ilvl="0" w:tplc="F538FF5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007"/>
    <w:multiLevelType w:val="hybridMultilevel"/>
    <w:tmpl w:val="B51EB6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0264"/>
    <w:multiLevelType w:val="hybridMultilevel"/>
    <w:tmpl w:val="D98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073E2"/>
    <w:multiLevelType w:val="hybridMultilevel"/>
    <w:tmpl w:val="0106A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D3E68"/>
    <w:multiLevelType w:val="hybridMultilevel"/>
    <w:tmpl w:val="CBE24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427D2"/>
    <w:multiLevelType w:val="hybridMultilevel"/>
    <w:tmpl w:val="CD1E81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73751"/>
    <w:multiLevelType w:val="hybridMultilevel"/>
    <w:tmpl w:val="B9C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4177F"/>
    <w:multiLevelType w:val="hybridMultilevel"/>
    <w:tmpl w:val="17EE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A411A"/>
    <w:multiLevelType w:val="hybridMultilevel"/>
    <w:tmpl w:val="616AAA6E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64199"/>
    <w:multiLevelType w:val="hybridMultilevel"/>
    <w:tmpl w:val="A18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56634"/>
    <w:multiLevelType w:val="hybridMultilevel"/>
    <w:tmpl w:val="3EA477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A24335"/>
    <w:multiLevelType w:val="hybridMultilevel"/>
    <w:tmpl w:val="145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A7E92"/>
    <w:multiLevelType w:val="hybridMultilevel"/>
    <w:tmpl w:val="79308D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3D0A48"/>
    <w:multiLevelType w:val="hybridMultilevel"/>
    <w:tmpl w:val="37C6F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56573"/>
    <w:multiLevelType w:val="hybridMultilevel"/>
    <w:tmpl w:val="8A0EB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72A1F"/>
    <w:multiLevelType w:val="hybridMultilevel"/>
    <w:tmpl w:val="BBA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21D8">
      <w:start w:val="4"/>
      <w:numFmt w:val="bullet"/>
      <w:lvlText w:val="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9588F"/>
    <w:multiLevelType w:val="hybridMultilevel"/>
    <w:tmpl w:val="66B47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F5EAD"/>
    <w:multiLevelType w:val="hybridMultilevel"/>
    <w:tmpl w:val="216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F1837"/>
    <w:multiLevelType w:val="hybridMultilevel"/>
    <w:tmpl w:val="7722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2716F"/>
    <w:multiLevelType w:val="hybridMultilevel"/>
    <w:tmpl w:val="FB1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B0059"/>
    <w:multiLevelType w:val="hybridMultilevel"/>
    <w:tmpl w:val="F4AAD24A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D6F4E"/>
    <w:multiLevelType w:val="hybridMultilevel"/>
    <w:tmpl w:val="9342AFF4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77B08"/>
    <w:multiLevelType w:val="hybridMultilevel"/>
    <w:tmpl w:val="AB90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020A9"/>
    <w:multiLevelType w:val="hybridMultilevel"/>
    <w:tmpl w:val="37367F5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5DC34BB8"/>
    <w:multiLevelType w:val="hybridMultilevel"/>
    <w:tmpl w:val="305E1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837EF"/>
    <w:multiLevelType w:val="hybridMultilevel"/>
    <w:tmpl w:val="F4EE139C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>
    <w:nsid w:val="60C660FF"/>
    <w:multiLevelType w:val="hybridMultilevel"/>
    <w:tmpl w:val="067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12109"/>
    <w:multiLevelType w:val="hybridMultilevel"/>
    <w:tmpl w:val="0302D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626BC"/>
    <w:multiLevelType w:val="hybridMultilevel"/>
    <w:tmpl w:val="1F5A2B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E095B"/>
    <w:multiLevelType w:val="hybridMultilevel"/>
    <w:tmpl w:val="37004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2285E"/>
    <w:multiLevelType w:val="hybridMultilevel"/>
    <w:tmpl w:val="D5DA9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95EA5"/>
    <w:multiLevelType w:val="hybridMultilevel"/>
    <w:tmpl w:val="3C02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F90C46"/>
    <w:multiLevelType w:val="hybridMultilevel"/>
    <w:tmpl w:val="067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D190C"/>
    <w:multiLevelType w:val="hybridMultilevel"/>
    <w:tmpl w:val="24D2E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C7C09"/>
    <w:multiLevelType w:val="hybridMultilevel"/>
    <w:tmpl w:val="846E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A6305"/>
    <w:multiLevelType w:val="hybridMultilevel"/>
    <w:tmpl w:val="F8C2BB74"/>
    <w:lvl w:ilvl="0" w:tplc="CC9A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6610D"/>
    <w:multiLevelType w:val="hybridMultilevel"/>
    <w:tmpl w:val="E6E2F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B200A"/>
    <w:multiLevelType w:val="hybridMultilevel"/>
    <w:tmpl w:val="8CD0A8EE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8">
    <w:nsid w:val="7C1751DE"/>
    <w:multiLevelType w:val="hybridMultilevel"/>
    <w:tmpl w:val="EF3EE5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17"/>
  </w:num>
  <w:num w:numId="5">
    <w:abstractNumId w:val="12"/>
  </w:num>
  <w:num w:numId="6">
    <w:abstractNumId w:val="25"/>
  </w:num>
  <w:num w:numId="7">
    <w:abstractNumId w:val="27"/>
  </w:num>
  <w:num w:numId="8">
    <w:abstractNumId w:val="19"/>
  </w:num>
  <w:num w:numId="9">
    <w:abstractNumId w:val="29"/>
  </w:num>
  <w:num w:numId="10">
    <w:abstractNumId w:val="41"/>
  </w:num>
  <w:num w:numId="11">
    <w:abstractNumId w:val="7"/>
  </w:num>
  <w:num w:numId="12">
    <w:abstractNumId w:val="28"/>
  </w:num>
  <w:num w:numId="13">
    <w:abstractNumId w:val="44"/>
  </w:num>
  <w:num w:numId="14">
    <w:abstractNumId w:val="16"/>
  </w:num>
  <w:num w:numId="15">
    <w:abstractNumId w:val="4"/>
  </w:num>
  <w:num w:numId="16">
    <w:abstractNumId w:val="45"/>
  </w:num>
  <w:num w:numId="17">
    <w:abstractNumId w:val="26"/>
  </w:num>
  <w:num w:numId="18">
    <w:abstractNumId w:val="40"/>
  </w:num>
  <w:num w:numId="19">
    <w:abstractNumId w:val="14"/>
  </w:num>
  <w:num w:numId="20">
    <w:abstractNumId w:val="37"/>
  </w:num>
  <w:num w:numId="21">
    <w:abstractNumId w:val="46"/>
  </w:num>
  <w:num w:numId="22">
    <w:abstractNumId w:val="34"/>
  </w:num>
  <w:num w:numId="23">
    <w:abstractNumId w:val="1"/>
  </w:num>
  <w:num w:numId="24">
    <w:abstractNumId w:val="11"/>
  </w:num>
  <w:num w:numId="25">
    <w:abstractNumId w:val="24"/>
  </w:num>
  <w:num w:numId="26">
    <w:abstractNumId w:val="23"/>
  </w:num>
  <w:num w:numId="27">
    <w:abstractNumId w:val="43"/>
  </w:num>
  <w:num w:numId="28">
    <w:abstractNumId w:val="13"/>
  </w:num>
  <w:num w:numId="29">
    <w:abstractNumId w:val="9"/>
  </w:num>
  <w:num w:numId="30">
    <w:abstractNumId w:val="15"/>
  </w:num>
  <w:num w:numId="31">
    <w:abstractNumId w:val="6"/>
  </w:num>
  <w:num w:numId="32">
    <w:abstractNumId w:val="38"/>
  </w:num>
  <w:num w:numId="33">
    <w:abstractNumId w:val="39"/>
  </w:num>
  <w:num w:numId="34">
    <w:abstractNumId w:val="48"/>
  </w:num>
  <w:num w:numId="35">
    <w:abstractNumId w:val="8"/>
  </w:num>
  <w:num w:numId="36">
    <w:abstractNumId w:val="31"/>
  </w:num>
  <w:num w:numId="37">
    <w:abstractNumId w:val="20"/>
  </w:num>
  <w:num w:numId="38">
    <w:abstractNumId w:val="21"/>
  </w:num>
  <w:num w:numId="39">
    <w:abstractNumId w:val="2"/>
  </w:num>
  <w:num w:numId="40">
    <w:abstractNumId w:val="33"/>
  </w:num>
  <w:num w:numId="41">
    <w:abstractNumId w:val="47"/>
  </w:num>
  <w:num w:numId="42">
    <w:abstractNumId w:val="35"/>
  </w:num>
  <w:num w:numId="43">
    <w:abstractNumId w:val="5"/>
  </w:num>
  <w:num w:numId="44">
    <w:abstractNumId w:val="22"/>
  </w:num>
  <w:num w:numId="45">
    <w:abstractNumId w:val="3"/>
  </w:num>
  <w:num w:numId="46">
    <w:abstractNumId w:val="10"/>
  </w:num>
  <w:num w:numId="47">
    <w:abstractNumId w:val="42"/>
  </w:num>
  <w:num w:numId="48">
    <w:abstractNumId w:val="32"/>
  </w:num>
  <w:num w:numId="49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56"/>
    <w:rsid w:val="00001477"/>
    <w:rsid w:val="00004B65"/>
    <w:rsid w:val="00022AFA"/>
    <w:rsid w:val="0003021D"/>
    <w:rsid w:val="00034327"/>
    <w:rsid w:val="00045058"/>
    <w:rsid w:val="00057EB5"/>
    <w:rsid w:val="00064BBC"/>
    <w:rsid w:val="00065256"/>
    <w:rsid w:val="000802F4"/>
    <w:rsid w:val="000826DE"/>
    <w:rsid w:val="000828B8"/>
    <w:rsid w:val="00083EF7"/>
    <w:rsid w:val="000860A7"/>
    <w:rsid w:val="00092D75"/>
    <w:rsid w:val="000B77C0"/>
    <w:rsid w:val="000C0BCE"/>
    <w:rsid w:val="000C14BC"/>
    <w:rsid w:val="000C49D3"/>
    <w:rsid w:val="000C64E4"/>
    <w:rsid w:val="000C74E1"/>
    <w:rsid w:val="000D06A6"/>
    <w:rsid w:val="000D1F7D"/>
    <w:rsid w:val="000D7E56"/>
    <w:rsid w:val="001001CF"/>
    <w:rsid w:val="00101EA0"/>
    <w:rsid w:val="001136D5"/>
    <w:rsid w:val="00120617"/>
    <w:rsid w:val="00127450"/>
    <w:rsid w:val="001277F5"/>
    <w:rsid w:val="0013183F"/>
    <w:rsid w:val="00134823"/>
    <w:rsid w:val="00141DEE"/>
    <w:rsid w:val="00156643"/>
    <w:rsid w:val="00160E36"/>
    <w:rsid w:val="001640F2"/>
    <w:rsid w:val="001764EA"/>
    <w:rsid w:val="00191AB5"/>
    <w:rsid w:val="00192179"/>
    <w:rsid w:val="00195945"/>
    <w:rsid w:val="001A1BB0"/>
    <w:rsid w:val="001A4909"/>
    <w:rsid w:val="001A79DB"/>
    <w:rsid w:val="001B4E84"/>
    <w:rsid w:val="001C0D91"/>
    <w:rsid w:val="001E076D"/>
    <w:rsid w:val="001E6156"/>
    <w:rsid w:val="001E7D57"/>
    <w:rsid w:val="002237B1"/>
    <w:rsid w:val="00227B3A"/>
    <w:rsid w:val="00246E49"/>
    <w:rsid w:val="00253A77"/>
    <w:rsid w:val="002544FE"/>
    <w:rsid w:val="0027224F"/>
    <w:rsid w:val="002814BD"/>
    <w:rsid w:val="002819E7"/>
    <w:rsid w:val="00287B26"/>
    <w:rsid w:val="00297160"/>
    <w:rsid w:val="002B3328"/>
    <w:rsid w:val="002D7E64"/>
    <w:rsid w:val="00300863"/>
    <w:rsid w:val="00302B7D"/>
    <w:rsid w:val="0030529F"/>
    <w:rsid w:val="00310FF7"/>
    <w:rsid w:val="0031252B"/>
    <w:rsid w:val="00327601"/>
    <w:rsid w:val="0034467A"/>
    <w:rsid w:val="00356155"/>
    <w:rsid w:val="00362AD4"/>
    <w:rsid w:val="003802FE"/>
    <w:rsid w:val="00381CC2"/>
    <w:rsid w:val="00383457"/>
    <w:rsid w:val="00385A35"/>
    <w:rsid w:val="003A39D8"/>
    <w:rsid w:val="003B502E"/>
    <w:rsid w:val="003D0CD8"/>
    <w:rsid w:val="003E0B5B"/>
    <w:rsid w:val="003E12FB"/>
    <w:rsid w:val="003E1C4A"/>
    <w:rsid w:val="003F05E3"/>
    <w:rsid w:val="003F5D04"/>
    <w:rsid w:val="003F60E0"/>
    <w:rsid w:val="00402D7C"/>
    <w:rsid w:val="0040707B"/>
    <w:rsid w:val="0040776A"/>
    <w:rsid w:val="004153F9"/>
    <w:rsid w:val="00420910"/>
    <w:rsid w:val="0044362C"/>
    <w:rsid w:val="004533CD"/>
    <w:rsid w:val="004612B9"/>
    <w:rsid w:val="00464501"/>
    <w:rsid w:val="00482B7C"/>
    <w:rsid w:val="00483A8F"/>
    <w:rsid w:val="004852AC"/>
    <w:rsid w:val="00487C68"/>
    <w:rsid w:val="004C3C58"/>
    <w:rsid w:val="004C4847"/>
    <w:rsid w:val="004C4ED3"/>
    <w:rsid w:val="004D0239"/>
    <w:rsid w:val="00503A1B"/>
    <w:rsid w:val="00507C1D"/>
    <w:rsid w:val="005114CA"/>
    <w:rsid w:val="00527A28"/>
    <w:rsid w:val="00530E6F"/>
    <w:rsid w:val="00544CE8"/>
    <w:rsid w:val="00560037"/>
    <w:rsid w:val="005836AE"/>
    <w:rsid w:val="005A307C"/>
    <w:rsid w:val="005A4B55"/>
    <w:rsid w:val="005B7C81"/>
    <w:rsid w:val="005C4D9B"/>
    <w:rsid w:val="00600574"/>
    <w:rsid w:val="00615152"/>
    <w:rsid w:val="00617304"/>
    <w:rsid w:val="00617EBA"/>
    <w:rsid w:val="00660B7D"/>
    <w:rsid w:val="006621B3"/>
    <w:rsid w:val="00665652"/>
    <w:rsid w:val="00665F51"/>
    <w:rsid w:val="0067150C"/>
    <w:rsid w:val="0068154E"/>
    <w:rsid w:val="006A76E1"/>
    <w:rsid w:val="006C0B77"/>
    <w:rsid w:val="006D20A6"/>
    <w:rsid w:val="006D37D3"/>
    <w:rsid w:val="006D4BD6"/>
    <w:rsid w:val="006E3A4E"/>
    <w:rsid w:val="007015F0"/>
    <w:rsid w:val="00701994"/>
    <w:rsid w:val="00717DB8"/>
    <w:rsid w:val="00724F00"/>
    <w:rsid w:val="00736F49"/>
    <w:rsid w:val="00737E0F"/>
    <w:rsid w:val="00776CDD"/>
    <w:rsid w:val="00780A99"/>
    <w:rsid w:val="007874C3"/>
    <w:rsid w:val="00795CFE"/>
    <w:rsid w:val="007A62B4"/>
    <w:rsid w:val="007B34CE"/>
    <w:rsid w:val="007C0BE6"/>
    <w:rsid w:val="007D61B2"/>
    <w:rsid w:val="007E06E1"/>
    <w:rsid w:val="007E607C"/>
    <w:rsid w:val="007F2B21"/>
    <w:rsid w:val="008011EE"/>
    <w:rsid w:val="00806AD7"/>
    <w:rsid w:val="00806C1F"/>
    <w:rsid w:val="00816A1A"/>
    <w:rsid w:val="008242FF"/>
    <w:rsid w:val="00842C0D"/>
    <w:rsid w:val="00860899"/>
    <w:rsid w:val="00870751"/>
    <w:rsid w:val="00875F49"/>
    <w:rsid w:val="00893397"/>
    <w:rsid w:val="008965CB"/>
    <w:rsid w:val="008B2E49"/>
    <w:rsid w:val="008C1EA8"/>
    <w:rsid w:val="008C4E96"/>
    <w:rsid w:val="008C5380"/>
    <w:rsid w:val="008D2034"/>
    <w:rsid w:val="009036D5"/>
    <w:rsid w:val="0091572B"/>
    <w:rsid w:val="00922C48"/>
    <w:rsid w:val="00926E29"/>
    <w:rsid w:val="009306C3"/>
    <w:rsid w:val="00935105"/>
    <w:rsid w:val="00942E8E"/>
    <w:rsid w:val="00945F88"/>
    <w:rsid w:val="00952677"/>
    <w:rsid w:val="009607E3"/>
    <w:rsid w:val="00974149"/>
    <w:rsid w:val="00975A3D"/>
    <w:rsid w:val="00980D19"/>
    <w:rsid w:val="00986F2F"/>
    <w:rsid w:val="00990719"/>
    <w:rsid w:val="009B2307"/>
    <w:rsid w:val="009B6286"/>
    <w:rsid w:val="009D04C0"/>
    <w:rsid w:val="009D4544"/>
    <w:rsid w:val="009D675F"/>
    <w:rsid w:val="009E6373"/>
    <w:rsid w:val="009E668A"/>
    <w:rsid w:val="009F628D"/>
    <w:rsid w:val="009F7D43"/>
    <w:rsid w:val="009F7FDE"/>
    <w:rsid w:val="00A038DE"/>
    <w:rsid w:val="00A14D34"/>
    <w:rsid w:val="00A228A2"/>
    <w:rsid w:val="00A25ADB"/>
    <w:rsid w:val="00A339E7"/>
    <w:rsid w:val="00A35B0F"/>
    <w:rsid w:val="00A42B82"/>
    <w:rsid w:val="00A43CB5"/>
    <w:rsid w:val="00A56907"/>
    <w:rsid w:val="00A630DC"/>
    <w:rsid w:val="00A755B4"/>
    <w:rsid w:val="00AA6418"/>
    <w:rsid w:val="00AB7B57"/>
    <w:rsid w:val="00AC5DB7"/>
    <w:rsid w:val="00AD0CFA"/>
    <w:rsid w:val="00AE2BFE"/>
    <w:rsid w:val="00AE4366"/>
    <w:rsid w:val="00B414C4"/>
    <w:rsid w:val="00B5429C"/>
    <w:rsid w:val="00B64796"/>
    <w:rsid w:val="00B80CEC"/>
    <w:rsid w:val="00B915B7"/>
    <w:rsid w:val="00B93BFE"/>
    <w:rsid w:val="00BB25BD"/>
    <w:rsid w:val="00BB589C"/>
    <w:rsid w:val="00BC4990"/>
    <w:rsid w:val="00BC713E"/>
    <w:rsid w:val="00BE020D"/>
    <w:rsid w:val="00BE6F81"/>
    <w:rsid w:val="00BF20DD"/>
    <w:rsid w:val="00C00765"/>
    <w:rsid w:val="00C04B36"/>
    <w:rsid w:val="00C174FA"/>
    <w:rsid w:val="00C2234F"/>
    <w:rsid w:val="00C236A4"/>
    <w:rsid w:val="00C25CB2"/>
    <w:rsid w:val="00C47C7D"/>
    <w:rsid w:val="00C64FFF"/>
    <w:rsid w:val="00C85F47"/>
    <w:rsid w:val="00C876B1"/>
    <w:rsid w:val="00CA1786"/>
    <w:rsid w:val="00CB0799"/>
    <w:rsid w:val="00CB0982"/>
    <w:rsid w:val="00CB2066"/>
    <w:rsid w:val="00CB5753"/>
    <w:rsid w:val="00CC2899"/>
    <w:rsid w:val="00CC559C"/>
    <w:rsid w:val="00CD42B8"/>
    <w:rsid w:val="00CE7B92"/>
    <w:rsid w:val="00D04B5A"/>
    <w:rsid w:val="00D108B1"/>
    <w:rsid w:val="00D13272"/>
    <w:rsid w:val="00D34E13"/>
    <w:rsid w:val="00D45CF8"/>
    <w:rsid w:val="00D515CF"/>
    <w:rsid w:val="00D53AB1"/>
    <w:rsid w:val="00D70BB6"/>
    <w:rsid w:val="00D92998"/>
    <w:rsid w:val="00DA6BA9"/>
    <w:rsid w:val="00DC2F2D"/>
    <w:rsid w:val="00DE05DC"/>
    <w:rsid w:val="00DE38A6"/>
    <w:rsid w:val="00DF23BF"/>
    <w:rsid w:val="00DF7A6D"/>
    <w:rsid w:val="00E02D83"/>
    <w:rsid w:val="00E16291"/>
    <w:rsid w:val="00E315F5"/>
    <w:rsid w:val="00E46063"/>
    <w:rsid w:val="00E52FEF"/>
    <w:rsid w:val="00E53728"/>
    <w:rsid w:val="00E94B7B"/>
    <w:rsid w:val="00EA59DF"/>
    <w:rsid w:val="00EB4482"/>
    <w:rsid w:val="00EC36C6"/>
    <w:rsid w:val="00ED0C45"/>
    <w:rsid w:val="00EE4070"/>
    <w:rsid w:val="00EE60A7"/>
    <w:rsid w:val="00F11446"/>
    <w:rsid w:val="00F12C76"/>
    <w:rsid w:val="00F14AAA"/>
    <w:rsid w:val="00F17072"/>
    <w:rsid w:val="00F41186"/>
    <w:rsid w:val="00F45950"/>
    <w:rsid w:val="00F6418A"/>
    <w:rsid w:val="00F66775"/>
    <w:rsid w:val="00F726EE"/>
    <w:rsid w:val="00F858CA"/>
    <w:rsid w:val="00FB0767"/>
    <w:rsid w:val="00FB6E2C"/>
    <w:rsid w:val="00FC5869"/>
    <w:rsid w:val="00FD7BCB"/>
    <w:rsid w:val="00FE5190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3F"/>
    <w:rPr>
      <w:b/>
      <w:bCs/>
    </w:rPr>
  </w:style>
  <w:style w:type="paragraph" w:styleId="a5">
    <w:name w:val="No Spacing"/>
    <w:uiPriority w:val="1"/>
    <w:qFormat/>
    <w:rsid w:val="0013183F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CC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3A8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8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483A8F"/>
  </w:style>
  <w:style w:type="paragraph" w:styleId="aa">
    <w:name w:val="header"/>
    <w:basedOn w:val="a"/>
    <w:link w:val="ab"/>
    <w:uiPriority w:val="99"/>
    <w:semiHidden/>
    <w:unhideWhenUsed/>
    <w:rsid w:val="00483A8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3A8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83A8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83A8F"/>
    <w:rPr>
      <w:rFonts w:ascii="Times New Roman" w:hAnsi="Times New Roman"/>
      <w:sz w:val="28"/>
    </w:rPr>
  </w:style>
  <w:style w:type="paragraph" w:customStyle="1" w:styleId="DecimalAligned">
    <w:name w:val="Decimal Aligned"/>
    <w:basedOn w:val="a"/>
    <w:uiPriority w:val="40"/>
    <w:qFormat/>
    <w:rsid w:val="00160E3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e">
    <w:name w:val="footnote text"/>
    <w:basedOn w:val="a"/>
    <w:link w:val="af"/>
    <w:uiPriority w:val="99"/>
    <w:unhideWhenUsed/>
    <w:rsid w:val="00160E36"/>
    <w:pPr>
      <w:spacing w:after="0"/>
    </w:pPr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60E36"/>
    <w:rPr>
      <w:rFonts w:eastAsiaTheme="minorEastAsia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160E36"/>
    <w:rPr>
      <w:i/>
      <w:iCs/>
    </w:rPr>
  </w:style>
  <w:style w:type="table" w:styleId="2-5">
    <w:name w:val="Medium Shading 2 Accent 5"/>
    <w:basedOn w:val="a1"/>
    <w:uiPriority w:val="64"/>
    <w:rsid w:val="00160E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C04B36"/>
    <w:pPr>
      <w:ind w:left="720"/>
      <w:contextualSpacing/>
    </w:pPr>
  </w:style>
  <w:style w:type="paragraph" w:styleId="af2">
    <w:name w:val="Body Text"/>
    <w:basedOn w:val="a"/>
    <w:link w:val="af3"/>
    <w:rsid w:val="004852AC"/>
    <w:pPr>
      <w:spacing w:after="0"/>
    </w:pPr>
    <w:rPr>
      <w:rFonts w:eastAsia="Times New Roman" w:cs="Times New Roman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4852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4852AC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52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F175-1689-4ED0-BE47-6794A902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Hi-Tech</cp:lastModifiedBy>
  <cp:revision>22</cp:revision>
  <cp:lastPrinted>2022-01-10T09:05:00Z</cp:lastPrinted>
  <dcterms:created xsi:type="dcterms:W3CDTF">2021-12-22T10:12:00Z</dcterms:created>
  <dcterms:modified xsi:type="dcterms:W3CDTF">2022-01-14T11:45:00Z</dcterms:modified>
</cp:coreProperties>
</file>