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AE832" w14:textId="28BBEF75" w:rsidR="00C24EF6" w:rsidRPr="005F0683" w:rsidRDefault="005A1BF3" w:rsidP="005F068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0683">
        <w:rPr>
          <w:rFonts w:ascii="Times New Roman" w:hAnsi="Times New Roman" w:cs="Times New Roman"/>
          <w:b/>
          <w:bCs/>
          <w:sz w:val="28"/>
          <w:szCs w:val="28"/>
        </w:rPr>
        <w:t>Аналітична д</w:t>
      </w:r>
      <w:r w:rsidR="00C24EF6" w:rsidRPr="005F0683">
        <w:rPr>
          <w:rFonts w:ascii="Times New Roman" w:hAnsi="Times New Roman" w:cs="Times New Roman"/>
          <w:b/>
          <w:bCs/>
          <w:sz w:val="28"/>
          <w:szCs w:val="28"/>
        </w:rPr>
        <w:t>овідка</w:t>
      </w:r>
    </w:p>
    <w:p w14:paraId="6D2A3FB1" w14:textId="77777777" w:rsidR="00C24EF6" w:rsidRPr="005F0683" w:rsidRDefault="00C24EF6" w:rsidP="005F068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0683">
        <w:rPr>
          <w:rFonts w:ascii="Times New Roman" w:hAnsi="Times New Roman" w:cs="Times New Roman"/>
          <w:b/>
          <w:bCs/>
          <w:sz w:val="28"/>
          <w:szCs w:val="28"/>
        </w:rPr>
        <w:t>про підсумки проведення внутрішнього моніторингу</w:t>
      </w:r>
    </w:p>
    <w:p w14:paraId="3984FFDC" w14:textId="77777777" w:rsidR="00C24EF6" w:rsidRPr="005F0683" w:rsidRDefault="00C24EF6" w:rsidP="005F068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0683">
        <w:rPr>
          <w:rFonts w:ascii="Times New Roman" w:hAnsi="Times New Roman" w:cs="Times New Roman"/>
          <w:b/>
          <w:bCs/>
          <w:sz w:val="28"/>
          <w:szCs w:val="28"/>
        </w:rPr>
        <w:t xml:space="preserve"> навчальних досягнень здобувачів освіти з предметів: </w:t>
      </w:r>
    </w:p>
    <w:p w14:paraId="15DB8417" w14:textId="6008EB17" w:rsidR="00630950" w:rsidRPr="005F0683" w:rsidRDefault="00C24EF6" w:rsidP="005F068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0683">
        <w:rPr>
          <w:rFonts w:ascii="Times New Roman" w:hAnsi="Times New Roman" w:cs="Times New Roman"/>
          <w:b/>
          <w:bCs/>
          <w:sz w:val="28"/>
          <w:szCs w:val="28"/>
        </w:rPr>
        <w:t>українська мова (5-11 класи), математика (5-11 класи)</w:t>
      </w:r>
    </w:p>
    <w:p w14:paraId="512FC724" w14:textId="0045DA00" w:rsidR="00C24EF6" w:rsidRPr="005F0683" w:rsidRDefault="00C24EF6" w:rsidP="005F0683">
      <w:pPr>
        <w:spacing w:line="276" w:lineRule="auto"/>
        <w:ind w:left="6372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0683">
        <w:rPr>
          <w:rFonts w:ascii="Times New Roman" w:hAnsi="Times New Roman" w:cs="Times New Roman"/>
          <w:b/>
          <w:bCs/>
          <w:sz w:val="28"/>
          <w:szCs w:val="28"/>
        </w:rPr>
        <w:t>05.06.2023</w:t>
      </w:r>
    </w:p>
    <w:p w14:paraId="786F71ED" w14:textId="77777777" w:rsidR="005A1BF3" w:rsidRPr="005A1BF3" w:rsidRDefault="005A1BF3" w:rsidP="005A1BF3">
      <w:pPr>
        <w:spacing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7283F6" w14:textId="7D2CCEC8" w:rsidR="005A1BF3" w:rsidRPr="005A1BF3" w:rsidRDefault="005A1BF3" w:rsidP="005A1BF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A1B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Головне завдання розвитку системи моніторингу в школі – отримання об’єктивної інформації про якість надання освітніх послуг, оперативне прийняття обґрунтованих управлінських рішень, що сприятимуть розвитку галузі й усуватимуть недоліки в навчально-виховному процесі.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</w:p>
    <w:p w14:paraId="287C9DC7" w14:textId="09B726AF" w:rsidR="00C24EF6" w:rsidRPr="005A1BF3" w:rsidRDefault="005A1BF3" w:rsidP="005A1BF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A1B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Керуючись законами України «Про освіту», «Про загал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ь</w:t>
      </w:r>
      <w:r w:rsidRPr="005A1B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ну середню освіту», відповідно до Положення про моніторинг якості освіти у школі,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24EF6">
        <w:rPr>
          <w:rFonts w:ascii="Times New Roman" w:hAnsi="Times New Roman" w:cs="Times New Roman"/>
          <w:sz w:val="28"/>
          <w:szCs w:val="28"/>
        </w:rPr>
        <w:t>ідповідно до Річного плану роботи закладу на 2022-2023 навчальний рік, Положення про Внутрішню систему забезпечення якості освіти Вільнянської загальноосвітньої школи І-ІІІ ступенів №1Вільнянської міської ради</w:t>
      </w:r>
      <w:r w:rsidR="00B71C7D">
        <w:rPr>
          <w:rFonts w:ascii="Times New Roman" w:hAnsi="Times New Roman" w:cs="Times New Roman"/>
          <w:sz w:val="28"/>
          <w:szCs w:val="28"/>
        </w:rPr>
        <w:t xml:space="preserve"> схваленого на засіданні педагогічної ради школи від 12.01.2021 протокол №5 у 5-11 класах проводився моніторинг навчальних досягнень здобувачів освіти з предметів українська мова та математика.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378551" w14:textId="57B4B2E6" w:rsidR="00B71C7D" w:rsidRDefault="00B71C7D" w:rsidP="005A1B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Завданням моніторингу було здійснення аналізу навчальних досягнень здобувачів освіти з вищезазначених предметів за результатами І семестру, ІІ семестру та року.</w:t>
      </w:r>
    </w:p>
    <w:p w14:paraId="4A3FF64C" w14:textId="10A80DB4" w:rsidR="00B71C7D" w:rsidRDefault="00CD511C" w:rsidP="005F06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Аналізуючи дані звітів роботи учителів з української мови за 2022-2023 навчальний рік можна зробити висновок, що найвищу якість знань з предмета за І семестр мають здобувачі освіти 6 класу – 81%, </w:t>
      </w:r>
      <w:r w:rsidR="005D29EE">
        <w:rPr>
          <w:rFonts w:ascii="Times New Roman" w:hAnsi="Times New Roman" w:cs="Times New Roman"/>
          <w:sz w:val="28"/>
          <w:szCs w:val="28"/>
        </w:rPr>
        <w:t xml:space="preserve">та 5-А класу – 67%; </w:t>
      </w:r>
      <w:r>
        <w:rPr>
          <w:rFonts w:ascii="Times New Roman" w:hAnsi="Times New Roman" w:cs="Times New Roman"/>
          <w:sz w:val="28"/>
          <w:szCs w:val="28"/>
        </w:rPr>
        <w:t xml:space="preserve">за ІІ семестр здобувачі освіти 5-А класу – 82%, </w:t>
      </w:r>
      <w:r w:rsidR="005D29EE">
        <w:rPr>
          <w:rFonts w:ascii="Times New Roman" w:hAnsi="Times New Roman" w:cs="Times New Roman"/>
          <w:sz w:val="28"/>
          <w:szCs w:val="28"/>
        </w:rPr>
        <w:t xml:space="preserve">та 5-Б – 57%; </w:t>
      </w:r>
      <w:r>
        <w:rPr>
          <w:rFonts w:ascii="Times New Roman" w:hAnsi="Times New Roman" w:cs="Times New Roman"/>
          <w:sz w:val="28"/>
          <w:szCs w:val="28"/>
        </w:rPr>
        <w:t>за рік учні 5-А класу</w:t>
      </w:r>
      <w:r w:rsidR="005D29EE">
        <w:rPr>
          <w:rFonts w:ascii="Times New Roman" w:hAnsi="Times New Roman" w:cs="Times New Roman"/>
          <w:sz w:val="28"/>
          <w:szCs w:val="28"/>
        </w:rPr>
        <w:t xml:space="preserve"> – 82% та здобувачі 6 класу – 58%, 5-Б класу – 57%.</w:t>
      </w:r>
    </w:p>
    <w:p w14:paraId="1A227993" w14:textId="55B4ECE9" w:rsidR="005D29EE" w:rsidRDefault="005D29EE" w:rsidP="005F06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цілому річний показник якості знань учнів 5-А класу становить 82%, що на </w:t>
      </w:r>
      <w:r w:rsidR="00C638A2">
        <w:rPr>
          <w:rFonts w:ascii="Times New Roman" w:hAnsi="Times New Roman" w:cs="Times New Roman"/>
          <w:sz w:val="28"/>
          <w:szCs w:val="28"/>
        </w:rPr>
        <w:t>15 % більше, ніж якість знань здобувачів освіти у І семестрі (67 %).</w:t>
      </w:r>
    </w:p>
    <w:p w14:paraId="18F1862E" w14:textId="1B525435" w:rsidR="00C638A2" w:rsidRDefault="00C638A2" w:rsidP="005F06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Річний показник якості знань здобувачів освіти 5-Б класу також покращився у порівнянні із якістю знань здобувачів у І семестрі – на 7 %, було 50%.</w:t>
      </w:r>
    </w:p>
    <w:p w14:paraId="4075250F" w14:textId="5CA0A5AE" w:rsidR="00C638A2" w:rsidRDefault="00C638A2" w:rsidP="005F06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Річний показник якості знань здобувачів освіти 6 класу погіршився: у І семестрі склав – 81%, у ІІ семестрі – 50%, за рік – 58%.</w:t>
      </w:r>
    </w:p>
    <w:p w14:paraId="1A00FC53" w14:textId="3C59360E" w:rsidR="00C638A2" w:rsidRDefault="005F0683" w:rsidP="005F06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638A2">
        <w:rPr>
          <w:rFonts w:ascii="Times New Roman" w:hAnsi="Times New Roman" w:cs="Times New Roman"/>
          <w:sz w:val="28"/>
          <w:szCs w:val="28"/>
        </w:rPr>
        <w:t xml:space="preserve">оказник якості знань здобувачів освіти 7 класу залишався без змін </w:t>
      </w:r>
      <w:r>
        <w:rPr>
          <w:rFonts w:ascii="Times New Roman" w:hAnsi="Times New Roman" w:cs="Times New Roman"/>
          <w:sz w:val="28"/>
          <w:szCs w:val="28"/>
        </w:rPr>
        <w:t xml:space="preserve">протягом навчального року </w:t>
      </w:r>
      <w:r w:rsidR="00C638A2">
        <w:rPr>
          <w:rFonts w:ascii="Times New Roman" w:hAnsi="Times New Roman" w:cs="Times New Roman"/>
          <w:sz w:val="28"/>
          <w:szCs w:val="28"/>
        </w:rPr>
        <w:t>– 44 %.</w:t>
      </w:r>
    </w:p>
    <w:p w14:paraId="3693C84F" w14:textId="468E5D69" w:rsidR="00C638A2" w:rsidRDefault="00C638A2" w:rsidP="005F06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Річний показник якості знань здобувачів освіти 8 класу І група </w:t>
      </w:r>
      <w:r w:rsidR="00252084">
        <w:rPr>
          <w:rFonts w:ascii="Times New Roman" w:hAnsi="Times New Roman" w:cs="Times New Roman"/>
          <w:sz w:val="28"/>
          <w:szCs w:val="28"/>
        </w:rPr>
        <w:t>знизився на 26% (у І семестрі – 73%) і становить 47%. 8 клас ІІ група, навпаки дещо покращився на 7% (у І семестрі – 33%) і становить 40%.</w:t>
      </w:r>
    </w:p>
    <w:p w14:paraId="5EA2711D" w14:textId="4EA60EEB" w:rsidR="00252084" w:rsidRDefault="00252084" w:rsidP="005F06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Річний показник якості знань  здобувачів освіти 9-А класу також дещо знизився на 5%,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семестрі складав 58%, у ІІ семестрі і за рік – 53%.</w:t>
      </w:r>
    </w:p>
    <w:p w14:paraId="53972D6E" w14:textId="6C2E01EE" w:rsidR="00252084" w:rsidRDefault="00252084" w:rsidP="005F06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Показник якості знань здобувачів освіти 9-Б класу протягом року залишався без змін на рівні 19%.</w:t>
      </w:r>
    </w:p>
    <w:p w14:paraId="3C0CEC17" w14:textId="3CD5806F" w:rsidR="00252084" w:rsidRDefault="00252084" w:rsidP="005F06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от річний показник якості знань здобувачів освіти 10-11 класів збільшився: 10 клас – на 6%- 39% проти 33%; 11 клас – на 9 %</w:t>
      </w:r>
      <w:r w:rsidR="00B46C38">
        <w:rPr>
          <w:rFonts w:ascii="Times New Roman" w:hAnsi="Times New Roman" w:cs="Times New Roman"/>
          <w:sz w:val="28"/>
          <w:szCs w:val="28"/>
        </w:rPr>
        <w:t xml:space="preserve"> - 56%, проти 47%.</w:t>
      </w:r>
    </w:p>
    <w:p w14:paraId="65ACFB0A" w14:textId="4A11ACFA" w:rsidR="005A1BF3" w:rsidRPr="005A1BF3" w:rsidRDefault="005A1BF3" w:rsidP="005A1BF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1BF3">
        <w:rPr>
          <w:rFonts w:ascii="Times New Roman" w:hAnsi="Times New Roman" w:cs="Times New Roman"/>
          <w:b/>
          <w:bCs/>
          <w:sz w:val="32"/>
          <w:szCs w:val="32"/>
        </w:rPr>
        <w:t>Українська мова</w:t>
      </w:r>
    </w:p>
    <w:p w14:paraId="2066FC75" w14:textId="1D6C50C6" w:rsidR="00B46C38" w:rsidRDefault="00B46C38" w:rsidP="00C24E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596210B" wp14:editId="29D71F38">
            <wp:extent cx="6042660" cy="4221480"/>
            <wp:effectExtent l="0" t="0" r="15240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F637D7E" w14:textId="69C32595" w:rsidR="00F62BDE" w:rsidRDefault="00EA4172" w:rsidP="00C24E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Аналізуючи </w:t>
      </w:r>
      <w:r w:rsidR="001E2DB0">
        <w:rPr>
          <w:rFonts w:ascii="Times New Roman" w:hAnsi="Times New Roman" w:cs="Times New Roman"/>
          <w:sz w:val="28"/>
          <w:szCs w:val="28"/>
        </w:rPr>
        <w:t>дані звітів роботи учителів математики за 2022-2023 навчальний рік можна зробити висновки, що найвищий показник якості знань з предметів мають: за І семестр – здобувачі освіти 5-А (78%), 5-Б (79%) та 9-А (алгебра, геометрія – 68%); за ІІ семестр – здобувачі 5-А класу – 76%, 5-Б – 71%; за рік: учні 5-Б (79%) та 5-А (76%).</w:t>
      </w:r>
    </w:p>
    <w:p w14:paraId="7E85A76E" w14:textId="2D5D0C23" w:rsidR="001E2DB0" w:rsidRDefault="001E2DB0" w:rsidP="005F06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Річний показник якості знань здобувачів освіти 5-А класу на 2% знизився, у порівнянні з І семестром. У ІІ семестрі якість знань учнів 5-Б класу також знизилася на 8% (71% проти 79%).</w:t>
      </w:r>
    </w:p>
    <w:p w14:paraId="65A7748D" w14:textId="234CD13F" w:rsidR="001E2DB0" w:rsidRDefault="001E2DB0" w:rsidP="005F06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Річний показник якості знань здобувачів освіти 6 класу також знизився</w:t>
      </w:r>
      <w:r w:rsidR="00F02527">
        <w:rPr>
          <w:rFonts w:ascii="Times New Roman" w:hAnsi="Times New Roman" w:cs="Times New Roman"/>
          <w:sz w:val="28"/>
          <w:szCs w:val="28"/>
        </w:rPr>
        <w:t xml:space="preserve"> на 7% порівняно з 38% у І семестрі. </w:t>
      </w:r>
    </w:p>
    <w:p w14:paraId="550418B4" w14:textId="4F93CD0E" w:rsidR="00F02527" w:rsidRDefault="00F02527" w:rsidP="005F06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Річний показник якості знань здобувачів освіти 7 класу з алгебри становить 46%, за І семестр показник складав 44%, за ІІ семестр – 38%. З геометрії річний </w:t>
      </w:r>
      <w:r>
        <w:rPr>
          <w:rFonts w:ascii="Times New Roman" w:hAnsi="Times New Roman" w:cs="Times New Roman"/>
          <w:sz w:val="28"/>
          <w:szCs w:val="28"/>
        </w:rPr>
        <w:lastRenderedPageBreak/>
        <w:t>показник якості знань семикласників також відрізняється від показників якості у І та ІІ семестрах, а саме: річна – 42%, І семестр – 48%, ІІ семестр – 38%.</w:t>
      </w:r>
    </w:p>
    <w:p w14:paraId="742E75F6" w14:textId="5259FA44" w:rsidR="00F02527" w:rsidRDefault="00F02527" w:rsidP="005F06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8 класі річний показник якості знань учнів з алгебри становить 43%, що на 4% менше, ніж було у І семестрі – 47%. З геометрії якість знань здобувачів освіти 8 класу у І семестрі становила 47%, у ІІ семестрі – 57%, за рік – 50%, що свідчить про збільшення якості знань.</w:t>
      </w:r>
    </w:p>
    <w:p w14:paraId="60E2DF3D" w14:textId="6B845570" w:rsidR="00F02527" w:rsidRDefault="00F02527" w:rsidP="005F06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Річний показник якості знань здобувачів освіти 9-А з </w:t>
      </w:r>
      <w:r w:rsidR="000F5460">
        <w:rPr>
          <w:rFonts w:ascii="Times New Roman" w:hAnsi="Times New Roman" w:cs="Times New Roman"/>
          <w:sz w:val="28"/>
          <w:szCs w:val="28"/>
        </w:rPr>
        <w:t>алгебри і геометрії значно понизився: алгебри на 10% (з 68% до 58%), геометрії на 21% (з 68% до 47%).</w:t>
      </w:r>
    </w:p>
    <w:p w14:paraId="4ECE88EC" w14:textId="531CCF2A" w:rsidR="000F5460" w:rsidRDefault="000F5460" w:rsidP="005F06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Річний показник якості знань здобувачів освіти 9-Б класу з алгебри становить 25%, і протягом навчального року не змінювався. З геометрії на 6% став нижчим, ніж був у ІІ семестрі і становить 19%, проти 25%.</w:t>
      </w:r>
    </w:p>
    <w:p w14:paraId="1344528E" w14:textId="6E09CDD5" w:rsidR="000F5460" w:rsidRDefault="000F5460" w:rsidP="005F06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Річний показник якості знань здобувачів освіти 10 класу збільшився на 11% у порівнянні з І семестром. Було 39%, стало – 50%.</w:t>
      </w:r>
    </w:p>
    <w:p w14:paraId="092A64A9" w14:textId="0B46DB7A" w:rsidR="000F5460" w:rsidRDefault="000F5460" w:rsidP="005F06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Річний показник якості знань здобувачів освіти 11 класу становить 50%</w:t>
      </w:r>
      <w:r w:rsidR="00352ED9">
        <w:rPr>
          <w:rFonts w:ascii="Times New Roman" w:hAnsi="Times New Roman" w:cs="Times New Roman"/>
          <w:sz w:val="28"/>
          <w:szCs w:val="28"/>
        </w:rPr>
        <w:t xml:space="preserve">. Протягом року дані показники якості знань не змінювалися. </w:t>
      </w:r>
    </w:p>
    <w:p w14:paraId="385E9882" w14:textId="3F3B3881" w:rsidR="00352ED9" w:rsidRDefault="00352ED9" w:rsidP="00C24E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E26A6B1" wp14:editId="72764B7F">
            <wp:extent cx="6027420" cy="4274820"/>
            <wp:effectExtent l="0" t="0" r="11430" b="114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DF37FF5" w14:textId="1E1DB981" w:rsidR="00BF42C2" w:rsidRDefault="00BF42C2" w:rsidP="00C24E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Рекомендації за результатами внутрішнього моніторингу навчальних досягнень здобувачів освіти 5-11 класів:</w:t>
      </w:r>
    </w:p>
    <w:p w14:paraId="75624833" w14:textId="68EECFDE" w:rsidR="00C1246E" w:rsidRDefault="00C1246E" w:rsidP="00C124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Заступнику директора школи з НВР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Стешенко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О.В.:</w:t>
      </w:r>
    </w:p>
    <w:p w14:paraId="2CA95503" w14:textId="5817A84F" w:rsidR="00C1246E" w:rsidRDefault="00C1246E" w:rsidP="00C1246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Провести методичну нараду з вчителями за підсумками моніторингу рівня навчальних досягнень учнів з предметів та об</w:t>
      </w:r>
      <w:r w:rsidRPr="00C1246E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єктивності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їх оцінювання.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 01.09.2023</w:t>
      </w:r>
    </w:p>
    <w:p w14:paraId="1EA0CFB2" w14:textId="2D46F13C" w:rsidR="00C1246E" w:rsidRPr="00C1246E" w:rsidRDefault="00C1246E" w:rsidP="00C1246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Посилити контроль за об</w:t>
      </w:r>
      <w:r w:rsidRPr="00C1246E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єктивністю оцінювання здобувачів освіти відповідно до вимог Критеріїв оцінювання навчальних досягнень учнів.</w:t>
      </w:r>
    </w:p>
    <w:p w14:paraId="78B7ACDE" w14:textId="2C412604" w:rsidR="00BF42C2" w:rsidRDefault="00BF42C2" w:rsidP="00BF42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Керівникам МО:</w:t>
      </w:r>
    </w:p>
    <w:p w14:paraId="5A5C42F0" w14:textId="2A6C1659" w:rsidR="00BF42C2" w:rsidRDefault="00BF42C2" w:rsidP="00BF42C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Розглянути результати моніторингу якості знань здобувачів освіти на шкільних засіданнях</w:t>
      </w:r>
      <w:r w:rsidR="005229B9">
        <w:rPr>
          <w:rFonts w:ascii="Times New Roman" w:hAnsi="Times New Roman" w:cs="Times New Roman"/>
          <w:sz w:val="28"/>
          <w:szCs w:val="28"/>
        </w:rPr>
        <w:t>.</w:t>
      </w:r>
    </w:p>
    <w:p w14:paraId="513AFE14" w14:textId="77777777" w:rsidR="005229B9" w:rsidRPr="005902DC" w:rsidRDefault="005229B9" w:rsidP="005229B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246E">
        <w:rPr>
          <w:rFonts w:ascii="Times New Roman" w:hAnsi="Times New Roman" w:cs="Times New Roman"/>
          <w:sz w:val="28"/>
          <w:szCs w:val="28"/>
        </w:rPr>
        <w:t>Глибоко проаналізувати рівень навчальних досягнень учнів з навчальних предметів,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2DC">
        <w:rPr>
          <w:rFonts w:ascii="Times New Roman" w:hAnsi="Times New Roman" w:cs="Times New Roman"/>
          <w:sz w:val="28"/>
          <w:szCs w:val="28"/>
        </w:rPr>
        <w:t>виробити конкретні заходи щодо розвитку навчальних можливостей школярів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2DC">
        <w:rPr>
          <w:rFonts w:ascii="Times New Roman" w:hAnsi="Times New Roman" w:cs="Times New Roman"/>
          <w:sz w:val="28"/>
          <w:szCs w:val="28"/>
        </w:rPr>
        <w:t>забезпечити їх реалізацію.</w:t>
      </w:r>
    </w:p>
    <w:p w14:paraId="25A8A126" w14:textId="44A31D0C" w:rsidR="005229B9" w:rsidRPr="005F0683" w:rsidRDefault="005229B9" w:rsidP="005F068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246E">
        <w:rPr>
          <w:rFonts w:ascii="Times New Roman" w:hAnsi="Times New Roman" w:cs="Times New Roman"/>
          <w:sz w:val="28"/>
          <w:szCs w:val="28"/>
        </w:rPr>
        <w:t>Відстежувати сталість динаміки результативності учнів із навчальних досягнень.</w:t>
      </w:r>
    </w:p>
    <w:p w14:paraId="26BEA172" w14:textId="42080A67" w:rsidR="00BF42C2" w:rsidRDefault="00BF42C2" w:rsidP="00BF42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Вчителям-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предметникам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4983F945" w14:textId="07A6C4A3" w:rsidR="00BF42C2" w:rsidRDefault="00BF42C2" w:rsidP="00BF42C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початку нового навчального року провести діагностичне оцінювання здобувачів освіти. За результатами діагностики, за потреби, скоригувати календарно-тематичне планування</w:t>
      </w:r>
      <w:r w:rsidR="00C1246E">
        <w:rPr>
          <w:rFonts w:ascii="Times New Roman" w:hAnsi="Times New Roman" w:cs="Times New Roman"/>
          <w:sz w:val="28"/>
          <w:szCs w:val="28"/>
        </w:rPr>
        <w:t xml:space="preserve"> залежно від потреб здобувачів освіти.</w:t>
      </w:r>
    </w:p>
    <w:p w14:paraId="23D259F0" w14:textId="79796D3F" w:rsidR="00C1246E" w:rsidRDefault="00C1246E" w:rsidP="00BF42C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Здійснювати тестування та опитування учнів із використанням запитань закритого і відкритого типу.</w:t>
      </w:r>
    </w:p>
    <w:p w14:paraId="4260FEDA" w14:textId="409E21C9" w:rsidR="00C1246E" w:rsidRDefault="005A1BF3" w:rsidP="00C1246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1BF3">
        <w:rPr>
          <w:rFonts w:ascii="Times New Roman" w:hAnsi="Times New Roman" w:cs="Times New Roman"/>
          <w:sz w:val="28"/>
          <w:szCs w:val="28"/>
        </w:rPr>
        <w:t xml:space="preserve">Застосовувати індивідуальних підхід до учнів, у яких виникають труднощі в засвоєнні програмового матеріалу, проводити корекційну роботу </w:t>
      </w:r>
      <w:r w:rsidR="005F0683">
        <w:rPr>
          <w:rFonts w:ascii="Times New Roman" w:hAnsi="Times New Roman" w:cs="Times New Roman"/>
          <w:sz w:val="28"/>
          <w:szCs w:val="28"/>
        </w:rPr>
        <w:tab/>
      </w:r>
      <w:r w:rsidR="005F0683">
        <w:rPr>
          <w:rFonts w:ascii="Times New Roman" w:hAnsi="Times New Roman" w:cs="Times New Roman"/>
          <w:sz w:val="28"/>
          <w:szCs w:val="28"/>
        </w:rPr>
        <w:tab/>
      </w:r>
      <w:r w:rsidR="005F0683">
        <w:rPr>
          <w:rFonts w:ascii="Times New Roman" w:hAnsi="Times New Roman" w:cs="Times New Roman"/>
          <w:sz w:val="28"/>
          <w:szCs w:val="28"/>
        </w:rPr>
        <w:tab/>
      </w:r>
      <w:r w:rsidRPr="005A1BF3">
        <w:rPr>
          <w:rFonts w:ascii="Times New Roman" w:hAnsi="Times New Roman" w:cs="Times New Roman"/>
          <w:sz w:val="28"/>
          <w:szCs w:val="28"/>
        </w:rPr>
        <w:t>Упродовж І семестру 202</w:t>
      </w:r>
      <w:r w:rsidR="005F0683">
        <w:rPr>
          <w:rFonts w:ascii="Times New Roman" w:hAnsi="Times New Roman" w:cs="Times New Roman"/>
          <w:sz w:val="28"/>
          <w:szCs w:val="28"/>
        </w:rPr>
        <w:t>3</w:t>
      </w:r>
      <w:r w:rsidRPr="005A1BF3">
        <w:rPr>
          <w:rFonts w:ascii="Times New Roman" w:hAnsi="Times New Roman" w:cs="Times New Roman"/>
          <w:sz w:val="28"/>
          <w:szCs w:val="28"/>
        </w:rPr>
        <w:t>/202</w:t>
      </w:r>
      <w:r w:rsidR="005F0683">
        <w:rPr>
          <w:rFonts w:ascii="Times New Roman" w:hAnsi="Times New Roman" w:cs="Times New Roman"/>
          <w:sz w:val="28"/>
          <w:szCs w:val="28"/>
        </w:rPr>
        <w:t>4</w:t>
      </w:r>
      <w:r w:rsidRPr="005A1BF3">
        <w:rPr>
          <w:rFonts w:ascii="Times New Roman" w:hAnsi="Times New Roman" w:cs="Times New Roman"/>
          <w:sz w:val="28"/>
          <w:szCs w:val="28"/>
        </w:rPr>
        <w:t xml:space="preserve"> навчального року</w:t>
      </w:r>
    </w:p>
    <w:p w14:paraId="0D83005A" w14:textId="4351308F" w:rsidR="005F0683" w:rsidRDefault="005F0683" w:rsidP="005F06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76F125" w14:textId="77777777" w:rsidR="005F0683" w:rsidRDefault="005F0683" w:rsidP="005F06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0E4F19" w14:textId="77777777" w:rsidR="005F0683" w:rsidRDefault="005F0683" w:rsidP="005F06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C0A50F" w14:textId="1D0E0624" w:rsidR="005F0683" w:rsidRPr="005F0683" w:rsidRDefault="005F0683" w:rsidP="005F06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 директора з НВР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Олена СТЕШЕНКО</w:t>
      </w:r>
    </w:p>
    <w:sectPr w:rsidR="005F0683" w:rsidRPr="005F06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918A2"/>
    <w:multiLevelType w:val="multilevel"/>
    <w:tmpl w:val="40CE98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F41"/>
    <w:rsid w:val="000F5460"/>
    <w:rsid w:val="001E2DB0"/>
    <w:rsid w:val="00252084"/>
    <w:rsid w:val="00253D7D"/>
    <w:rsid w:val="00340C94"/>
    <w:rsid w:val="00352ED9"/>
    <w:rsid w:val="005229B9"/>
    <w:rsid w:val="005902DC"/>
    <w:rsid w:val="005A1BF3"/>
    <w:rsid w:val="005D29EE"/>
    <w:rsid w:val="005F0683"/>
    <w:rsid w:val="00630950"/>
    <w:rsid w:val="00660F41"/>
    <w:rsid w:val="00B46C38"/>
    <w:rsid w:val="00B71C7D"/>
    <w:rsid w:val="00BF42C2"/>
    <w:rsid w:val="00C1246E"/>
    <w:rsid w:val="00C24EF6"/>
    <w:rsid w:val="00C638A2"/>
    <w:rsid w:val="00CD511C"/>
    <w:rsid w:val="00EA4172"/>
    <w:rsid w:val="00F02527"/>
    <w:rsid w:val="00F6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0B3D8"/>
  <w15:chartTrackingRefBased/>
  <w15:docId w15:val="{9239DB5E-0286-4CF0-B2EE-357B3A40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І семестр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Лист1!$A$2:$A$11</c:f>
              <c:strCache>
                <c:ptCount val="10"/>
                <c:pt idx="0">
                  <c:v>5-А</c:v>
                </c:pt>
                <c:pt idx="1">
                  <c:v>5-Б</c:v>
                </c:pt>
                <c:pt idx="2">
                  <c:v>6</c:v>
                </c:pt>
                <c:pt idx="3">
                  <c:v>7</c:v>
                </c:pt>
                <c:pt idx="4">
                  <c:v>8 Ігр</c:v>
                </c:pt>
                <c:pt idx="5">
                  <c:v>8 ІІ гр</c:v>
                </c:pt>
                <c:pt idx="6">
                  <c:v>9-А</c:v>
                </c:pt>
                <c:pt idx="7">
                  <c:v>9-Б</c:v>
                </c:pt>
                <c:pt idx="8">
                  <c:v>10</c:v>
                </c:pt>
                <c:pt idx="9">
                  <c:v>11</c:v>
                </c:pt>
              </c:strCache>
            </c:strRef>
          </c:cat>
          <c:val>
            <c:numRef>
              <c:f>Лист1!$B$2:$B$11</c:f>
              <c:numCache>
                <c:formatCode>0%</c:formatCode>
                <c:ptCount val="10"/>
                <c:pt idx="0">
                  <c:v>0.67</c:v>
                </c:pt>
                <c:pt idx="1">
                  <c:v>0.5</c:v>
                </c:pt>
                <c:pt idx="2">
                  <c:v>0.81</c:v>
                </c:pt>
                <c:pt idx="3">
                  <c:v>0.44</c:v>
                </c:pt>
                <c:pt idx="4">
                  <c:v>0.73</c:v>
                </c:pt>
                <c:pt idx="5">
                  <c:v>0.33</c:v>
                </c:pt>
                <c:pt idx="6">
                  <c:v>0.57999999999999996</c:v>
                </c:pt>
                <c:pt idx="7">
                  <c:v>0.19</c:v>
                </c:pt>
                <c:pt idx="8">
                  <c:v>0.33</c:v>
                </c:pt>
                <c:pt idx="9">
                  <c:v>0.47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83-45D2-A69E-E29C14D1494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ІІ семестр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Лист1!$A$2:$A$11</c:f>
              <c:strCache>
                <c:ptCount val="10"/>
                <c:pt idx="0">
                  <c:v>5-А</c:v>
                </c:pt>
                <c:pt idx="1">
                  <c:v>5-Б</c:v>
                </c:pt>
                <c:pt idx="2">
                  <c:v>6</c:v>
                </c:pt>
                <c:pt idx="3">
                  <c:v>7</c:v>
                </c:pt>
                <c:pt idx="4">
                  <c:v>8 Ігр</c:v>
                </c:pt>
                <c:pt idx="5">
                  <c:v>8 ІІ гр</c:v>
                </c:pt>
                <c:pt idx="6">
                  <c:v>9-А</c:v>
                </c:pt>
                <c:pt idx="7">
                  <c:v>9-Б</c:v>
                </c:pt>
                <c:pt idx="8">
                  <c:v>10</c:v>
                </c:pt>
                <c:pt idx="9">
                  <c:v>11</c:v>
                </c:pt>
              </c:strCache>
            </c:strRef>
          </c:cat>
          <c:val>
            <c:numRef>
              <c:f>Лист1!$C$2:$C$11</c:f>
              <c:numCache>
                <c:formatCode>0%</c:formatCode>
                <c:ptCount val="10"/>
                <c:pt idx="0">
                  <c:v>0.82</c:v>
                </c:pt>
                <c:pt idx="1">
                  <c:v>0.56999999999999995</c:v>
                </c:pt>
                <c:pt idx="2">
                  <c:v>0.5</c:v>
                </c:pt>
                <c:pt idx="3">
                  <c:v>0.44</c:v>
                </c:pt>
                <c:pt idx="4">
                  <c:v>0.47</c:v>
                </c:pt>
                <c:pt idx="5">
                  <c:v>0.4</c:v>
                </c:pt>
                <c:pt idx="6">
                  <c:v>0.53</c:v>
                </c:pt>
                <c:pt idx="7">
                  <c:v>0.19</c:v>
                </c:pt>
                <c:pt idx="8">
                  <c:v>0.39</c:v>
                </c:pt>
                <c:pt idx="9">
                  <c:v>0.56000000000000005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D83-45D2-A69E-E29C14D1494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Річна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Лист1!$A$2:$A$11</c:f>
              <c:strCache>
                <c:ptCount val="10"/>
                <c:pt idx="0">
                  <c:v>5-А</c:v>
                </c:pt>
                <c:pt idx="1">
                  <c:v>5-Б</c:v>
                </c:pt>
                <c:pt idx="2">
                  <c:v>6</c:v>
                </c:pt>
                <c:pt idx="3">
                  <c:v>7</c:v>
                </c:pt>
                <c:pt idx="4">
                  <c:v>8 Ігр</c:v>
                </c:pt>
                <c:pt idx="5">
                  <c:v>8 ІІ гр</c:v>
                </c:pt>
                <c:pt idx="6">
                  <c:v>9-А</c:v>
                </c:pt>
                <c:pt idx="7">
                  <c:v>9-Б</c:v>
                </c:pt>
                <c:pt idx="8">
                  <c:v>10</c:v>
                </c:pt>
                <c:pt idx="9">
                  <c:v>11</c:v>
                </c:pt>
              </c:strCache>
            </c:strRef>
          </c:cat>
          <c:val>
            <c:numRef>
              <c:f>Лист1!$D$2:$D$11</c:f>
              <c:numCache>
                <c:formatCode>0%</c:formatCode>
                <c:ptCount val="10"/>
                <c:pt idx="0">
                  <c:v>0.82</c:v>
                </c:pt>
                <c:pt idx="1">
                  <c:v>0.56999999999999995</c:v>
                </c:pt>
                <c:pt idx="2">
                  <c:v>0.57999999999999996</c:v>
                </c:pt>
                <c:pt idx="3">
                  <c:v>0.44</c:v>
                </c:pt>
                <c:pt idx="4">
                  <c:v>0.47</c:v>
                </c:pt>
                <c:pt idx="5">
                  <c:v>0.4</c:v>
                </c:pt>
                <c:pt idx="6">
                  <c:v>0.53</c:v>
                </c:pt>
                <c:pt idx="7">
                  <c:v>0.19</c:v>
                </c:pt>
                <c:pt idx="8">
                  <c:v>0.39</c:v>
                </c:pt>
                <c:pt idx="9">
                  <c:v>0.56000000000000005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D83-45D2-A69E-E29C14D149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938918976"/>
        <c:axId val="1938919392"/>
      </c:barChart>
      <c:catAx>
        <c:axId val="19389189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938919392"/>
        <c:crosses val="autoZero"/>
        <c:auto val="1"/>
        <c:lblAlgn val="ctr"/>
        <c:lblOffset val="100"/>
        <c:noMultiLvlLbl val="0"/>
      </c:catAx>
      <c:valAx>
        <c:axId val="19389193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9389189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600" b="1"/>
              <a:t>МАТЕМАТИКА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І семестр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Лист1!$A$2:$A$14</c:f>
              <c:strCache>
                <c:ptCount val="13"/>
                <c:pt idx="0">
                  <c:v>5-А матем</c:v>
                </c:pt>
                <c:pt idx="1">
                  <c:v>5-Б матем</c:v>
                </c:pt>
                <c:pt idx="2">
                  <c:v>6 матем</c:v>
                </c:pt>
                <c:pt idx="3">
                  <c:v>7 алгебра</c:v>
                </c:pt>
                <c:pt idx="4">
                  <c:v>7 геометрія</c:v>
                </c:pt>
                <c:pt idx="5">
                  <c:v>8 алгебра</c:v>
                </c:pt>
                <c:pt idx="6">
                  <c:v>8 геометрія</c:v>
                </c:pt>
                <c:pt idx="7">
                  <c:v>9-А алгебра</c:v>
                </c:pt>
                <c:pt idx="8">
                  <c:v>9-А геометрія68%</c:v>
                </c:pt>
                <c:pt idx="9">
                  <c:v>9-Б алгебра</c:v>
                </c:pt>
                <c:pt idx="10">
                  <c:v>9-Б геометрія19%</c:v>
                </c:pt>
                <c:pt idx="11">
                  <c:v>10 матем</c:v>
                </c:pt>
                <c:pt idx="12">
                  <c:v>11 матем</c:v>
                </c:pt>
              </c:strCache>
            </c:strRef>
          </c:cat>
          <c:val>
            <c:numRef>
              <c:f>Лист1!$B$2:$B$14</c:f>
              <c:numCache>
                <c:formatCode>0%</c:formatCode>
                <c:ptCount val="13"/>
                <c:pt idx="0">
                  <c:v>0.78</c:v>
                </c:pt>
                <c:pt idx="1">
                  <c:v>0.79</c:v>
                </c:pt>
                <c:pt idx="2">
                  <c:v>0.38</c:v>
                </c:pt>
                <c:pt idx="3">
                  <c:v>0.44</c:v>
                </c:pt>
                <c:pt idx="4">
                  <c:v>0.48</c:v>
                </c:pt>
                <c:pt idx="5">
                  <c:v>0.47</c:v>
                </c:pt>
                <c:pt idx="6">
                  <c:v>0.47</c:v>
                </c:pt>
                <c:pt idx="7">
                  <c:v>0.68</c:v>
                </c:pt>
                <c:pt idx="9">
                  <c:v>0.25</c:v>
                </c:pt>
                <c:pt idx="11">
                  <c:v>0.39</c:v>
                </c:pt>
                <c:pt idx="12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E6E-4BEE-9500-67AEDEBE03C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ІІ семестр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Лист1!$A$2:$A$14</c:f>
              <c:strCache>
                <c:ptCount val="13"/>
                <c:pt idx="0">
                  <c:v>5-А матем</c:v>
                </c:pt>
                <c:pt idx="1">
                  <c:v>5-Б матем</c:v>
                </c:pt>
                <c:pt idx="2">
                  <c:v>6 матем</c:v>
                </c:pt>
                <c:pt idx="3">
                  <c:v>7 алгебра</c:v>
                </c:pt>
                <c:pt idx="4">
                  <c:v>7 геометрія</c:v>
                </c:pt>
                <c:pt idx="5">
                  <c:v>8 алгебра</c:v>
                </c:pt>
                <c:pt idx="6">
                  <c:v>8 геометрія</c:v>
                </c:pt>
                <c:pt idx="7">
                  <c:v>9-А алгебра</c:v>
                </c:pt>
                <c:pt idx="8">
                  <c:v>9-А геометрія68%</c:v>
                </c:pt>
                <c:pt idx="9">
                  <c:v>9-Б алгебра</c:v>
                </c:pt>
                <c:pt idx="10">
                  <c:v>9-Б геометрія19%</c:v>
                </c:pt>
                <c:pt idx="11">
                  <c:v>10 матем</c:v>
                </c:pt>
                <c:pt idx="12">
                  <c:v>11 матем</c:v>
                </c:pt>
              </c:strCache>
            </c:strRef>
          </c:cat>
          <c:val>
            <c:numRef>
              <c:f>Лист1!$C$2:$C$14</c:f>
              <c:numCache>
                <c:formatCode>0%</c:formatCode>
                <c:ptCount val="13"/>
                <c:pt idx="0">
                  <c:v>0.76</c:v>
                </c:pt>
                <c:pt idx="1">
                  <c:v>0.71</c:v>
                </c:pt>
                <c:pt idx="2">
                  <c:v>0.31</c:v>
                </c:pt>
                <c:pt idx="3">
                  <c:v>0.38</c:v>
                </c:pt>
                <c:pt idx="4">
                  <c:v>0.38</c:v>
                </c:pt>
                <c:pt idx="5">
                  <c:v>0.43</c:v>
                </c:pt>
                <c:pt idx="6">
                  <c:v>0.56999999999999995</c:v>
                </c:pt>
                <c:pt idx="7">
                  <c:v>0.57999999999999996</c:v>
                </c:pt>
                <c:pt idx="8">
                  <c:v>0.47</c:v>
                </c:pt>
                <c:pt idx="9">
                  <c:v>0.25</c:v>
                </c:pt>
                <c:pt idx="10">
                  <c:v>0.25</c:v>
                </c:pt>
                <c:pt idx="11">
                  <c:v>0.5</c:v>
                </c:pt>
                <c:pt idx="12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E6E-4BEE-9500-67AEDEBE03C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Річна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Лист1!$A$2:$A$14</c:f>
              <c:strCache>
                <c:ptCount val="13"/>
                <c:pt idx="0">
                  <c:v>5-А матем</c:v>
                </c:pt>
                <c:pt idx="1">
                  <c:v>5-Б матем</c:v>
                </c:pt>
                <c:pt idx="2">
                  <c:v>6 матем</c:v>
                </c:pt>
                <c:pt idx="3">
                  <c:v>7 алгебра</c:v>
                </c:pt>
                <c:pt idx="4">
                  <c:v>7 геометрія</c:v>
                </c:pt>
                <c:pt idx="5">
                  <c:v>8 алгебра</c:v>
                </c:pt>
                <c:pt idx="6">
                  <c:v>8 геометрія</c:v>
                </c:pt>
                <c:pt idx="7">
                  <c:v>9-А алгебра</c:v>
                </c:pt>
                <c:pt idx="8">
                  <c:v>9-А геометрія68%</c:v>
                </c:pt>
                <c:pt idx="9">
                  <c:v>9-Б алгебра</c:v>
                </c:pt>
                <c:pt idx="10">
                  <c:v>9-Б геометрія19%</c:v>
                </c:pt>
                <c:pt idx="11">
                  <c:v>10 матем</c:v>
                </c:pt>
                <c:pt idx="12">
                  <c:v>11 матем</c:v>
                </c:pt>
              </c:strCache>
            </c:strRef>
          </c:cat>
          <c:val>
            <c:numRef>
              <c:f>Лист1!$D$2:$D$14</c:f>
              <c:numCache>
                <c:formatCode>0%</c:formatCode>
                <c:ptCount val="13"/>
                <c:pt idx="0">
                  <c:v>0.76</c:v>
                </c:pt>
                <c:pt idx="1">
                  <c:v>0.79</c:v>
                </c:pt>
                <c:pt idx="2">
                  <c:v>0.31</c:v>
                </c:pt>
                <c:pt idx="3">
                  <c:v>0.46</c:v>
                </c:pt>
                <c:pt idx="4">
                  <c:v>0.42</c:v>
                </c:pt>
                <c:pt idx="5">
                  <c:v>0.43</c:v>
                </c:pt>
                <c:pt idx="6">
                  <c:v>0.5</c:v>
                </c:pt>
                <c:pt idx="7">
                  <c:v>0.57999999999999996</c:v>
                </c:pt>
                <c:pt idx="8">
                  <c:v>0.47</c:v>
                </c:pt>
                <c:pt idx="9">
                  <c:v>0.25</c:v>
                </c:pt>
                <c:pt idx="10">
                  <c:v>0.19</c:v>
                </c:pt>
                <c:pt idx="11">
                  <c:v>0.5</c:v>
                </c:pt>
                <c:pt idx="12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E6E-4BEE-9500-67AEDEBE03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29137392"/>
        <c:axId val="1920785616"/>
      </c:barChart>
      <c:catAx>
        <c:axId val="20291373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920785616"/>
        <c:crosses val="autoZero"/>
        <c:auto val="1"/>
        <c:lblAlgn val="ctr"/>
        <c:lblOffset val="100"/>
        <c:noMultiLvlLbl val="0"/>
      </c:catAx>
      <c:valAx>
        <c:axId val="19207856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2029137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E8FFC-98E6-4BB2-9642-EA1C5D954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3715</Words>
  <Characters>2119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2023-06-16T06:57:00Z</dcterms:created>
  <dcterms:modified xsi:type="dcterms:W3CDTF">2023-06-19T07:24:00Z</dcterms:modified>
</cp:coreProperties>
</file>