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D8" w:rsidRPr="000F2AD8" w:rsidRDefault="005E1C4A" w:rsidP="005E1C4A">
      <w:pPr>
        <w:rPr>
          <w:rFonts w:ascii="Times New Roman" w:hAnsi="Times New Roman" w:cs="Times New Roman"/>
          <w:sz w:val="28"/>
          <w:szCs w:val="28"/>
        </w:rPr>
      </w:pPr>
      <w:r w:rsidRPr="000F2AD8">
        <w:rPr>
          <w:rFonts w:ascii="Times New Roman" w:hAnsi="Times New Roman" w:cs="Times New Roman"/>
          <w:sz w:val="28"/>
          <w:szCs w:val="28"/>
        </w:rPr>
        <w:t xml:space="preserve"> Кушнерик Н. В. </w:t>
      </w:r>
    </w:p>
    <w:p w:rsidR="000F2AD8" w:rsidRDefault="005E1C4A" w:rsidP="005E1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F2AD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F2AD8">
        <w:rPr>
          <w:rFonts w:ascii="Times New Roman" w:hAnsi="Times New Roman" w:cs="Times New Roman"/>
          <w:sz w:val="28"/>
          <w:szCs w:val="28"/>
        </w:rPr>
        <w:t>ітер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C4A" w:rsidRPr="000F2AD8" w:rsidRDefault="005E1C4A" w:rsidP="005E1C4A">
      <w:pPr>
        <w:rPr>
          <w:rFonts w:ascii="Times New Roman" w:hAnsi="Times New Roman" w:cs="Times New Roman"/>
          <w:sz w:val="28"/>
          <w:szCs w:val="28"/>
        </w:rPr>
      </w:pPr>
      <w:r w:rsidRPr="000F2AD8">
        <w:rPr>
          <w:rFonts w:ascii="Times New Roman" w:hAnsi="Times New Roman" w:cs="Times New Roman"/>
          <w:sz w:val="28"/>
          <w:szCs w:val="28"/>
        </w:rPr>
        <w:t>9кл.13-15;21-24/04</w:t>
      </w:r>
    </w:p>
    <w:p w:rsidR="005E1C4A" w:rsidRPr="000F2AD8" w:rsidRDefault="005E1C4A" w:rsidP="005E1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0F2AD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F2AD8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#33, впр.1усно,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. 2(текст-1)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план. </w:t>
      </w:r>
    </w:p>
    <w:p w:rsidR="007D704E" w:rsidRPr="000F2AD8" w:rsidRDefault="005E1C4A" w:rsidP="005E1C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Тема:Біблія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Т.Шевченка</w:t>
      </w:r>
      <w:proofErr w:type="gramStart"/>
      <w:r w:rsidRPr="000F2AD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F2AD8">
        <w:rPr>
          <w:rFonts w:ascii="Times New Roman" w:hAnsi="Times New Roman" w:cs="Times New Roman"/>
          <w:sz w:val="28"/>
          <w:szCs w:val="28"/>
        </w:rPr>
        <w:t>ророцтво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Ісаїя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 xml:space="preserve">. Глава 35.Прочитати с. 243-247;відповідати на запит. 5-9, с. 248.Прочит.повість Т. </w:t>
      </w:r>
      <w:proofErr w:type="spellStart"/>
      <w:r w:rsidRPr="000F2AD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0F2AD8">
        <w:rPr>
          <w:rFonts w:ascii="Times New Roman" w:hAnsi="Times New Roman" w:cs="Times New Roman"/>
          <w:sz w:val="28"/>
          <w:szCs w:val="28"/>
        </w:rPr>
        <w:t>,, Художник "</w:t>
      </w:r>
    </w:p>
    <w:sectPr w:rsidR="007D704E" w:rsidRPr="000F2AD8" w:rsidSect="0059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E1C4A"/>
    <w:rsid w:val="000F2AD8"/>
    <w:rsid w:val="005959C3"/>
    <w:rsid w:val="005E1C4A"/>
    <w:rsid w:val="007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2020-04-13T07:05:00Z</dcterms:created>
  <dcterms:modified xsi:type="dcterms:W3CDTF">2020-04-13T09:06:00Z</dcterms:modified>
</cp:coreProperties>
</file>