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Трудове навчання</w:t>
      </w:r>
    </w:p>
    <w:p w:rsidR="00000000" w:rsidDel="00000000" w:rsidP="00000000" w:rsidRDefault="00000000" w:rsidRPr="00000000" w14:paraId="00000002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6 клас</w:t>
      </w:r>
    </w:p>
    <w:p w:rsidR="00000000" w:rsidDel="00000000" w:rsidP="00000000" w:rsidRDefault="00000000" w:rsidRPr="00000000" w14:paraId="00000003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Технологія прибирання житла.</w:t>
      </w:r>
    </w:p>
    <w:p w:rsidR="00000000" w:rsidDel="00000000" w:rsidP="00000000" w:rsidRDefault="00000000" w:rsidRPr="00000000" w14:paraId="00000004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Опрацювати технологію прибирання житла та застосувати її на практиці (під наглядом батьків).</w:t>
      </w:r>
    </w:p>
    <w:p w:rsidR="00000000" w:rsidDel="00000000" w:rsidP="00000000" w:rsidRDefault="00000000" w:rsidRPr="00000000" w14:paraId="00000005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7 клас</w:t>
      </w:r>
    </w:p>
    <w:p w:rsidR="00000000" w:rsidDel="00000000" w:rsidP="00000000" w:rsidRDefault="00000000" w:rsidRPr="00000000" w14:paraId="00000006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Тема: Елементи та матеріали в ландшафтному дизайні.</w:t>
      </w:r>
    </w:p>
    <w:p w:rsidR="00000000" w:rsidDel="00000000" w:rsidP="00000000" w:rsidRDefault="00000000" w:rsidRPr="00000000" w14:paraId="00000007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Виконати ескіз виробу з деревини для ландшафтного дизайну.</w:t>
      </w:r>
    </w:p>
    <w:p w:rsidR="00000000" w:rsidDel="00000000" w:rsidP="00000000" w:rsidRDefault="00000000" w:rsidRPr="00000000" w14:paraId="00000008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8 клас</w:t>
      </w:r>
    </w:p>
    <w:p w:rsidR="00000000" w:rsidDel="00000000" w:rsidP="00000000" w:rsidRDefault="00000000" w:rsidRPr="00000000" w14:paraId="00000009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Тема: Технологічний процес оздоблення рамки для фото.</w:t>
      </w:r>
    </w:p>
    <w:p w:rsidR="00000000" w:rsidDel="00000000" w:rsidP="00000000" w:rsidRDefault="00000000" w:rsidRPr="00000000" w14:paraId="0000000A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Продумати технологіі оздоблення рамки для фото.</w:t>
      </w:r>
    </w:p>
    <w:p w:rsidR="00000000" w:rsidDel="00000000" w:rsidP="00000000" w:rsidRDefault="00000000" w:rsidRPr="00000000" w14:paraId="0000000B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9 клас</w:t>
      </w:r>
    </w:p>
    <w:p w:rsidR="00000000" w:rsidDel="00000000" w:rsidP="00000000" w:rsidRDefault="00000000" w:rsidRPr="00000000" w14:paraId="0000000C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Оформити теоретичну частину проекту.</w:t>
      </w:r>
    </w:p>
    <w:p w:rsidR="00000000" w:rsidDel="00000000" w:rsidP="00000000" w:rsidRDefault="00000000" w:rsidRPr="00000000" w14:paraId="0000000D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10 клас</w:t>
      </w:r>
    </w:p>
    <w:p w:rsidR="00000000" w:rsidDel="00000000" w:rsidP="00000000" w:rsidRDefault="00000000" w:rsidRPr="00000000" w14:paraId="0000000E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Оформити теоретичну частину проекту.</w:t>
      </w:r>
    </w:p>
    <w:p w:rsidR="00000000" w:rsidDel="00000000" w:rsidP="00000000" w:rsidRDefault="00000000" w:rsidRPr="00000000" w14:paraId="0000000F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11 клас</w:t>
      </w:r>
    </w:p>
    <w:p w:rsidR="00000000" w:rsidDel="00000000" w:rsidP="00000000" w:rsidRDefault="00000000" w:rsidRPr="00000000" w14:paraId="00000010">
      <w:pPr>
        <w:shd w:fill="ffffff" w:val="clear"/>
        <w:spacing w:line="353.4545454545455" w:lineRule="auto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  <w:rtl w:val="0"/>
        </w:rPr>
        <w:t xml:space="preserve">Оформити теоретичну частину проекту.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