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FAE4" w14:textId="77777777" w:rsidR="004C09E0" w:rsidRDefault="004C09E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5CD9E3" w14:textId="77777777" w:rsidR="00564E4D" w:rsidRPr="000B5AB4" w:rsidRDefault="005625B8" w:rsidP="000B5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AB4">
        <w:rPr>
          <w:rFonts w:ascii="Times New Roman" w:hAnsi="Times New Roman" w:cs="Times New Roman"/>
          <w:b/>
          <w:sz w:val="28"/>
          <w:szCs w:val="28"/>
          <w:lang w:val="uk-UA"/>
        </w:rPr>
        <w:t>Як тип темпераменту впливає на навчання дитини</w:t>
      </w:r>
    </w:p>
    <w:p w14:paraId="7A1FCA3B" w14:textId="77777777" w:rsidR="00934850" w:rsidRDefault="0093485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5C8E">
        <w:rPr>
          <w:rFonts w:ascii="Times New Roman" w:hAnsi="Times New Roman" w:cs="Times New Roman"/>
          <w:b/>
          <w:sz w:val="28"/>
          <w:szCs w:val="28"/>
          <w:lang w:val="uk-UA"/>
        </w:rPr>
        <w:t>Темперамент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це сукупність</w:t>
      </w:r>
      <w:r w:rsidR="000B5AB4" w:rsidRPr="000B5AB4">
        <w:rPr>
          <w:rFonts w:ascii="Times New Roman" w:hAnsi="Times New Roman" w:cs="Times New Roman"/>
          <w:sz w:val="24"/>
          <w:szCs w:val="24"/>
          <w:lang w:val="uk-UA"/>
        </w:rPr>
        <w:t xml:space="preserve"> біологічних особливостей організму, виражені у діяльності людини, індивідуально-психологічні особливості особистост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і, в яких проявляється сила і врівноваженість нервових процесів</w:t>
      </w:r>
      <w:bookmarkStart w:id="0" w:name="_GoBack"/>
      <w:bookmarkEnd w:id="0"/>
      <w:r w:rsidR="000B5A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09E2183" w14:textId="77777777" w:rsidR="005625B8" w:rsidRDefault="005625B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Виділяють чотири типи темпераменту: холерик, сангвінік, флегматик та меланхолік.</w:t>
      </w:r>
    </w:p>
    <w:p w14:paraId="3D785D9B" w14:textId="77777777" w:rsidR="005625B8" w:rsidRDefault="005625B8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B5AB4">
        <w:rPr>
          <w:rFonts w:ascii="Times New Roman" w:hAnsi="Times New Roman" w:cs="Times New Roman"/>
          <w:b/>
          <w:sz w:val="24"/>
          <w:szCs w:val="24"/>
          <w:lang w:val="uk-UA"/>
        </w:rPr>
        <w:t>Діти –холерики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найважче звикають до навчання. Це активні, енергійні, неспокійні та непосидючі діти.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Вони швидко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запам’ятовують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але так само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швидко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усе забувають. Учням важко всидіти на місці, завдання,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кі вима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гають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уваги і розміреної роботи для них складні. Натомість полюбляють фізичні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вправи. Такі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діти част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о порушують дисципліну на уроках, часто конфліктують з оточуючими.</w:t>
      </w:r>
    </w:p>
    <w:p w14:paraId="4DABD3EE" w14:textId="77777777" w:rsidR="004C09E0" w:rsidRPr="000B5AB4" w:rsidRDefault="004C09E0" w:rsidP="00765C8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5AB4">
        <w:rPr>
          <w:rFonts w:ascii="Times New Roman" w:hAnsi="Times New Roman" w:cs="Times New Roman"/>
          <w:b/>
          <w:i/>
          <w:sz w:val="24"/>
          <w:szCs w:val="24"/>
          <w:lang w:val="uk-UA"/>
        </w:rPr>
        <w:t>Рекомендації</w:t>
      </w:r>
      <w:r w:rsidR="000B5AB4" w:rsidRPr="000B5A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для батьків</w:t>
      </w:r>
    </w:p>
    <w:p w14:paraId="53EE3C62" w14:textId="77777777" w:rsidR="00765C8E" w:rsidRDefault="004C09E0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особливий контроль з боку дорослого. Вчити таких дітей взаємодіяти з іншими, знаходити спільну мову. Створити такі умови, що попереджають навантаження дитини та надмірне збудження нервової системи. Читати книги, або дивитись фільми, про героїчні вчинки, у яких воля та спокій «творять чудеса».</w:t>
      </w:r>
      <w:r w:rsidR="00765C8E" w:rsidRPr="00765C8E">
        <w:rPr>
          <w:rFonts w:ascii="Times New Roman" w:hAnsi="Times New Roman" w:cs="Times New Roman"/>
          <w:sz w:val="24"/>
          <w:szCs w:val="24"/>
          <w:lang w:val="uk-UA"/>
        </w:rPr>
        <w:t xml:space="preserve"> Дітей – холериків 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 xml:space="preserve">варто записати на </w:t>
      </w:r>
      <w:r w:rsidR="00765C8E" w:rsidRPr="00765C8E">
        <w:rPr>
          <w:rFonts w:ascii="Times New Roman" w:hAnsi="Times New Roman" w:cs="Times New Roman"/>
          <w:sz w:val="24"/>
          <w:szCs w:val="24"/>
          <w:lang w:val="uk-UA"/>
        </w:rPr>
        <w:t>гу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ртки, з метою виховання   дисципліни</w:t>
      </w:r>
      <w:r w:rsidR="00765C8E" w:rsidRPr="00765C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8F5D28" w14:textId="77777777" w:rsidR="00765C8E" w:rsidRPr="00765C8E" w:rsidRDefault="00765C8E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F5B468" w14:textId="77777777" w:rsidR="005625B8" w:rsidRDefault="005625B8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B5AB4"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  <w:r w:rsidR="000B5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0B5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сангвініки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спокійні і товариські. Вони мають багато друзів, часто стають лідерами у класі. Ці учні дисципліновані, легко включаються у роботу. Незважаючи на це їм часто не вистачає дисципліни. Тому такі школярі не виконують самостійно домашні завдання. Діти сангвініки дуже часто</w:t>
      </w:r>
      <w:r w:rsidR="004C09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3F55B3">
        <w:rPr>
          <w:rFonts w:ascii="Times New Roman" w:hAnsi="Times New Roman" w:cs="Times New Roman"/>
          <w:sz w:val="24"/>
          <w:szCs w:val="24"/>
          <w:lang w:val="uk-UA"/>
        </w:rPr>
        <w:t>доводять розпочату справу до кінця, адже беруться за декілька завдань одночасно.</w:t>
      </w:r>
    </w:p>
    <w:p w14:paraId="4816AA69" w14:textId="77777777" w:rsidR="000B5AB4" w:rsidRPr="000B5AB4" w:rsidRDefault="000B5AB4" w:rsidP="00765C8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5A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Рекомендації для батьків</w:t>
      </w:r>
    </w:p>
    <w:p w14:paraId="28945391" w14:textId="77777777" w:rsidR="004C09E0" w:rsidRDefault="004C09E0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вернути увагу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на формування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 симпатії до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оточуючих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вміння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 розуміти та враховувати інтереси інших людей.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commentRangeStart w:id="1"/>
      <w:r w:rsidR="0093485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>ти</w:t>
      </w:r>
      <w:commentRangeEnd w:id="1"/>
      <w:r w:rsidR="000B5AB4">
        <w:rPr>
          <w:rStyle w:val="a3"/>
        </w:rPr>
        <w:commentReference w:id="1"/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 утримувати увагу за допомогою читання книжок, конструювання, перегляду фільмів. Таким дітям н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>еобхідна часта зміна діяльності, з</w:t>
      </w:r>
      <w:r w:rsidR="00934850">
        <w:rPr>
          <w:rFonts w:ascii="Times New Roman" w:hAnsi="Times New Roman" w:cs="Times New Roman"/>
          <w:sz w:val="24"/>
          <w:szCs w:val="24"/>
          <w:lang w:val="uk-UA"/>
        </w:rPr>
        <w:t xml:space="preserve"> метою уникнення втрати інтересу</w:t>
      </w:r>
      <w:r w:rsidR="000B5AB4">
        <w:rPr>
          <w:rFonts w:ascii="Times New Roman" w:hAnsi="Times New Roman" w:cs="Times New Roman"/>
          <w:sz w:val="24"/>
          <w:szCs w:val="24"/>
          <w:lang w:val="uk-UA"/>
        </w:rPr>
        <w:t xml:space="preserve"> при вивченні навчального матеріалу.</w:t>
      </w:r>
    </w:p>
    <w:p w14:paraId="5D5697D9" w14:textId="77777777" w:rsidR="00765C8E" w:rsidRDefault="00765C8E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0C462F" w14:textId="77777777" w:rsidR="003F55B3" w:rsidRDefault="003F55B3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65C8E">
        <w:rPr>
          <w:rFonts w:ascii="Times New Roman" w:hAnsi="Times New Roman" w:cs="Times New Roman"/>
          <w:b/>
          <w:sz w:val="24"/>
          <w:szCs w:val="24"/>
          <w:lang w:val="uk-UA"/>
        </w:rPr>
        <w:t>Діти – флегматики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дуже спокійні. Це найбільш дисципліновані учні у класі. Можуть годинами займатися клопіткою справою. Утім такі діти повільно включаються в 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роботу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не відразу відповідають на запитання . Їм необхідний час на те, щоб 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підготувати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відповідь, перейти з одного виду діяльності на інший.</w:t>
      </w:r>
      <w:r w:rsidR="004C09E0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акі діти не люблять нововведень</w:t>
      </w:r>
      <w:r w:rsidR="004C09E0">
        <w:rPr>
          <w:rFonts w:ascii="Times New Roman" w:hAnsi="Times New Roman" w:cs="Times New Roman"/>
          <w:sz w:val="24"/>
          <w:szCs w:val="24"/>
          <w:lang w:val="uk-UA"/>
        </w:rPr>
        <w:t>, їм потрібен час, щоб звикнути до нової ситуації та нових друзів.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ED5790" w14:textId="77777777" w:rsidR="00934850" w:rsidRDefault="00765C8E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65C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Рекомендації для батьків</w:t>
      </w:r>
    </w:p>
    <w:p w14:paraId="0744E4AA" w14:textId="77777777" w:rsidR="00934850" w:rsidRDefault="00934850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Вчити раціонально використовувати час. Потрібно часто хвалити дитину, за найменші успіхи. Намагатись не змушувати робити те, що вимагає швид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кої реакції. Часто грати у ігри</w:t>
      </w:r>
      <w:r>
        <w:rPr>
          <w:rFonts w:ascii="Times New Roman" w:hAnsi="Times New Roman" w:cs="Times New Roman"/>
          <w:sz w:val="24"/>
          <w:szCs w:val="24"/>
          <w:lang w:val="uk-UA"/>
        </w:rPr>
        <w:t>, які спряють розвитку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 xml:space="preserve"> у дитини фантазії та </w:t>
      </w:r>
      <w:r>
        <w:rPr>
          <w:rFonts w:ascii="Times New Roman" w:hAnsi="Times New Roman" w:cs="Times New Roman"/>
          <w:sz w:val="24"/>
          <w:szCs w:val="24"/>
          <w:lang w:val="uk-UA"/>
        </w:rPr>
        <w:t>вираженню своїх емоцій.</w:t>
      </w:r>
    </w:p>
    <w:p w14:paraId="79050DD1" w14:textId="77777777" w:rsidR="00765C8E" w:rsidRDefault="00765C8E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F016BE" w14:textId="77777777" w:rsidR="003F55B3" w:rsidRDefault="003F55B3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65C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Меланхоліки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нетовариські, тривожні і повільні. Зміни викликають у них стрес і страх.  Учні повільно 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запам’ятовують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швидко втомлюються, можуть не витримувати тривалих розумових навантажень. Дуже болісно реагують на зауваження.</w:t>
      </w:r>
    </w:p>
    <w:p w14:paraId="02A54EC5" w14:textId="77777777" w:rsidR="00934850" w:rsidRDefault="00765C8E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65C8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Рекомендації для батьків</w:t>
      </w:r>
    </w:p>
    <w:p w14:paraId="1ACB8395" w14:textId="77777777" w:rsidR="00934850" w:rsidRPr="005625B8" w:rsidRDefault="00934850" w:rsidP="00765C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Систематично підкреслювати успіхи дитини, посилювати позитивні емоції. Залучати у колективні справи родини, знаходячи посильну для їх виконання роль. Використовувати ліплення , малювання, </w:t>
      </w:r>
      <w:r w:rsidR="00765C8E">
        <w:rPr>
          <w:rFonts w:ascii="Times New Roman" w:hAnsi="Times New Roman" w:cs="Times New Roman"/>
          <w:sz w:val="24"/>
          <w:szCs w:val="24"/>
          <w:lang w:val="uk-UA"/>
        </w:rPr>
        <w:t>конструювання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 та ігри, які не потребують змагань.</w:t>
      </w:r>
    </w:p>
    <w:sectPr w:rsidR="00934850" w:rsidRPr="0056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hool12" w:date="2020-04-22T16:45:00Z" w:initials="s">
    <w:p w14:paraId="6CF90562" w14:textId="77777777" w:rsidR="000B5AB4" w:rsidRDefault="000B5AB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F905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ool12">
    <w15:presenceInfo w15:providerId="None" w15:userId="shool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B8"/>
    <w:rsid w:val="000B5AB4"/>
    <w:rsid w:val="003F55B3"/>
    <w:rsid w:val="004C09E0"/>
    <w:rsid w:val="005625B8"/>
    <w:rsid w:val="00564E4D"/>
    <w:rsid w:val="00765C8E"/>
    <w:rsid w:val="0093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ED77"/>
  <w15:chartTrackingRefBased/>
  <w15:docId w15:val="{4B142A9E-35E3-4912-9058-7868E0A5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5A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5A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5A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5A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5A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2</cp:revision>
  <dcterms:created xsi:type="dcterms:W3CDTF">2020-04-22T12:55:00Z</dcterms:created>
  <dcterms:modified xsi:type="dcterms:W3CDTF">2020-04-22T13:55:00Z</dcterms:modified>
</cp:coreProperties>
</file>