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E7E80" w:rsidRDefault="00A45B88">
      <w:pPr>
        <w:rPr>
          <w:rFonts w:ascii="Times New Roman" w:hAnsi="Times New Roman" w:cs="Times New Roman"/>
          <w:b/>
          <w:sz w:val="32"/>
          <w:szCs w:val="32"/>
        </w:rPr>
      </w:pPr>
      <w:r w:rsidRPr="007E7E80">
        <w:rPr>
          <w:rFonts w:ascii="Times New Roman" w:hAnsi="Times New Roman" w:cs="Times New Roman"/>
          <w:b/>
          <w:sz w:val="32"/>
          <w:szCs w:val="32"/>
        </w:rPr>
        <w:t>Тема: Музика на кіноекрані</w:t>
      </w:r>
    </w:p>
    <w:p w:rsidR="007E7E80" w:rsidRPr="007E7E80" w:rsidRDefault="007E7E80" w:rsidP="007E7E8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E7E80">
        <w:rPr>
          <w:color w:val="000000"/>
          <w:sz w:val="28"/>
          <w:szCs w:val="28"/>
        </w:rPr>
        <w:t>Музика супроводжує людину все життя. Ви її чуєте, переглядаючи телевізійні передачі, фільми, мультфільми. Будь-яку сучасну кінострічку завжди супроводжує музика. Чимало відомих композиторів працювали в кіно: І. Дунаєвськ</w:t>
      </w:r>
      <w:r>
        <w:rPr>
          <w:color w:val="000000"/>
          <w:sz w:val="28"/>
          <w:szCs w:val="28"/>
        </w:rPr>
        <w:t xml:space="preserve">ий, С. Прокоф’єв, М. Скорик, Є. </w:t>
      </w:r>
      <w:proofErr w:type="spellStart"/>
      <w:r w:rsidRPr="007E7E80">
        <w:rPr>
          <w:color w:val="000000"/>
          <w:sz w:val="28"/>
          <w:szCs w:val="28"/>
        </w:rPr>
        <w:t>Станкович</w:t>
      </w:r>
      <w:proofErr w:type="spellEnd"/>
      <w:r w:rsidRPr="007E7E80">
        <w:rPr>
          <w:color w:val="000000"/>
          <w:sz w:val="28"/>
          <w:szCs w:val="28"/>
        </w:rPr>
        <w:t xml:space="preserve">, Д. </w:t>
      </w:r>
      <w:proofErr w:type="spellStart"/>
      <w:r w:rsidRPr="007E7E80">
        <w:rPr>
          <w:color w:val="000000"/>
          <w:sz w:val="28"/>
          <w:szCs w:val="28"/>
        </w:rPr>
        <w:t>Шостакович</w:t>
      </w:r>
      <w:proofErr w:type="spellEnd"/>
      <w:r w:rsidRPr="007E7E80">
        <w:rPr>
          <w:color w:val="000000"/>
          <w:sz w:val="28"/>
          <w:szCs w:val="28"/>
        </w:rPr>
        <w:t>, А. Шнітке та ін.</w:t>
      </w:r>
    </w:p>
    <w:p w:rsidR="007E7E80" w:rsidRPr="007E7E80" w:rsidRDefault="007E7E80" w:rsidP="007E7E8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E7E80">
        <w:rPr>
          <w:color w:val="000000"/>
          <w:sz w:val="28"/>
          <w:szCs w:val="28"/>
        </w:rPr>
        <w:t>Музика в театрі, кіно, на телебаченні може ілюструвати дію, грати одну з головних ролей, розкриваючи зміст спектаклю, кінофільму, передачі; підкреслювати емоційний стан, настрій героїв.</w:t>
      </w:r>
    </w:p>
    <w:p w:rsidR="007E7E80" w:rsidRPr="007E7E80" w:rsidRDefault="007E7E80" w:rsidP="007E7E8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E7E80">
        <w:rPr>
          <w:color w:val="000000"/>
          <w:sz w:val="28"/>
          <w:szCs w:val="28"/>
        </w:rPr>
        <w:t xml:space="preserve">Коли кіно з’явилося на світ, воно було мов немовля, бо не вміло говорити. Дуже дивно: люди розмовляють, рухаються, вітер розкачує дерева, але нічого нечутно. Що робити? Вирішили поставити музичний інструмент і посадити людину, яка буде «озвучувати» фільм. Людину, котра грала на музичному інструменті, назвали </w:t>
      </w:r>
      <w:r w:rsidRPr="007E7E80">
        <w:rPr>
          <w:b/>
          <w:color w:val="000000"/>
          <w:sz w:val="28"/>
          <w:szCs w:val="28"/>
        </w:rPr>
        <w:t>тапером</w:t>
      </w:r>
      <w:r w:rsidRPr="007E7E80">
        <w:rPr>
          <w:color w:val="000000"/>
          <w:sz w:val="28"/>
          <w:szCs w:val="28"/>
        </w:rPr>
        <w:t xml:space="preserve"> (від французького — «стукати», «ударяти»). Саме музика, оживляючи «картини, що рухались», допомагала яскравіше, глибше переживати зміст фільму.</w:t>
      </w:r>
    </w:p>
    <w:p w:rsidR="007E7E80" w:rsidRDefault="007E7E80" w:rsidP="007E7E80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7E7E80">
        <w:rPr>
          <w:noProof/>
          <w:color w:val="000000"/>
          <w:sz w:val="28"/>
          <w:szCs w:val="28"/>
        </w:rPr>
        <w:drawing>
          <wp:inline distT="0" distB="0" distL="0" distR="0">
            <wp:extent cx="2571750" cy="3667125"/>
            <wp:effectExtent l="19050" t="0" r="0" b="0"/>
            <wp:docPr id="1" name="Рисунок 487" descr="https://subject.com.ua/textbook/music/5klas/5klas_files/image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7" descr="https://subject.com.ua/textbook/music/5klas/5klas_files/image25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7E8" w:rsidRDefault="000377E8" w:rsidP="000377E8">
      <w:pPr>
        <w:pStyle w:val="a3"/>
        <w:shd w:val="clear" w:color="auto" w:fill="FFFFFF"/>
        <w:rPr>
          <w:color w:val="000000"/>
          <w:sz w:val="28"/>
          <w:szCs w:val="28"/>
        </w:rPr>
      </w:pPr>
      <w:r w:rsidRPr="000377E8">
        <w:rPr>
          <w:b/>
          <w:color w:val="000000"/>
          <w:sz w:val="28"/>
          <w:szCs w:val="28"/>
        </w:rPr>
        <w:t>Перегляньте фрагмент німого кіно</w:t>
      </w:r>
      <w:r>
        <w:rPr>
          <w:color w:val="000000"/>
          <w:sz w:val="28"/>
          <w:szCs w:val="28"/>
        </w:rPr>
        <w:t xml:space="preserve"> </w:t>
      </w:r>
      <w:hyperlink r:id="rId5" w:history="1">
        <w:r>
          <w:rPr>
            <w:rStyle w:val="a6"/>
          </w:rPr>
          <w:t>https://www.youtube.com/watch?v=G6bgnPUqkiA</w:t>
        </w:r>
      </w:hyperlink>
    </w:p>
    <w:p w:rsidR="000377E8" w:rsidRDefault="007E7E80" w:rsidP="007E7E8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377E8">
        <w:rPr>
          <w:b/>
          <w:color w:val="000000"/>
          <w:sz w:val="28"/>
          <w:szCs w:val="28"/>
        </w:rPr>
        <w:t>Перегляньте фрагмент фільму «Людина з бульвару Капуцинів».</w:t>
      </w:r>
      <w:r w:rsidR="000377E8">
        <w:rPr>
          <w:b/>
          <w:color w:val="000000"/>
          <w:sz w:val="28"/>
          <w:szCs w:val="28"/>
        </w:rPr>
        <w:t xml:space="preserve"> </w:t>
      </w:r>
      <w:hyperlink r:id="rId6" w:history="1">
        <w:r w:rsidR="000377E8">
          <w:rPr>
            <w:rStyle w:val="a6"/>
          </w:rPr>
          <w:t>https://www.youtube.com/watch?v=glm12Isb67s</w:t>
        </w:r>
      </w:hyperlink>
      <w:r w:rsidRPr="007E7E80">
        <w:rPr>
          <w:color w:val="000000"/>
          <w:sz w:val="28"/>
          <w:szCs w:val="28"/>
        </w:rPr>
        <w:t xml:space="preserve"> </w:t>
      </w:r>
    </w:p>
    <w:p w:rsidR="007E7E80" w:rsidRPr="007E7E80" w:rsidRDefault="007E7E80" w:rsidP="007E7E8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E7E80">
        <w:rPr>
          <w:color w:val="000000"/>
          <w:sz w:val="28"/>
          <w:szCs w:val="28"/>
        </w:rPr>
        <w:t>Яке враження справив новий вид мистецтва на глядачів? Розкажіть.</w:t>
      </w:r>
    </w:p>
    <w:p w:rsidR="007E7E80" w:rsidRPr="007E7E80" w:rsidRDefault="007E7E80" w:rsidP="007E7E8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E7E80">
        <w:rPr>
          <w:color w:val="000000"/>
          <w:sz w:val="28"/>
          <w:szCs w:val="28"/>
        </w:rPr>
        <w:t>Які спектаклі або фільми привернули вашу увагу саме яскравою музикою?</w:t>
      </w:r>
    </w:p>
    <w:p w:rsidR="007E7E80" w:rsidRPr="007E7E80" w:rsidRDefault="007E7E80" w:rsidP="007E7E8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E7E80">
        <w:rPr>
          <w:color w:val="000000"/>
          <w:sz w:val="28"/>
          <w:szCs w:val="28"/>
        </w:rPr>
        <w:lastRenderedPageBreak/>
        <w:t xml:space="preserve">Найчастіше німі фільми супроводжувала музика </w:t>
      </w:r>
      <w:r w:rsidRPr="007E7E80">
        <w:rPr>
          <w:b/>
          <w:color w:val="000000"/>
          <w:sz w:val="28"/>
          <w:szCs w:val="28"/>
        </w:rPr>
        <w:t>регтайму.</w:t>
      </w:r>
      <w:r w:rsidRPr="007E7E80">
        <w:rPr>
          <w:color w:val="000000"/>
          <w:sz w:val="28"/>
          <w:szCs w:val="28"/>
        </w:rPr>
        <w:t xml:space="preserve"> Слово це означає «рваний» або «розірваний час» (конкретно термін «</w:t>
      </w:r>
      <w:r w:rsidRPr="007E7E80">
        <w:rPr>
          <w:color w:val="000000"/>
          <w:sz w:val="28"/>
          <w:szCs w:val="28"/>
          <w:lang w:val="en-US"/>
        </w:rPr>
        <w:t>rag</w:t>
      </w:r>
      <w:r w:rsidRPr="007E7E80">
        <w:rPr>
          <w:color w:val="000000"/>
          <w:sz w:val="28"/>
          <w:szCs w:val="28"/>
        </w:rPr>
        <w:t>» означає звуки, що з’являються між долями такту). Це специфічний жанр імпровізаційного музикування, джерелом якого стала творчість піаністів, які використовували характерні ритмічні зрушення, «неправильні» акценти під час озвучування фільмів.</w:t>
      </w:r>
    </w:p>
    <w:p w:rsidR="007E7E80" w:rsidRDefault="007E7E80" w:rsidP="007E7E80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7E7E80">
        <w:rPr>
          <w:b/>
          <w:color w:val="000000"/>
          <w:sz w:val="28"/>
          <w:szCs w:val="28"/>
        </w:rPr>
        <w:t xml:space="preserve">Слухання. Скотт </w:t>
      </w:r>
      <w:proofErr w:type="spellStart"/>
      <w:r w:rsidRPr="007E7E80">
        <w:rPr>
          <w:b/>
          <w:color w:val="000000"/>
          <w:sz w:val="28"/>
          <w:szCs w:val="28"/>
        </w:rPr>
        <w:t>Джоплін</w:t>
      </w:r>
      <w:proofErr w:type="spellEnd"/>
      <w:r w:rsidRPr="007E7E80">
        <w:rPr>
          <w:b/>
          <w:color w:val="000000"/>
          <w:sz w:val="28"/>
          <w:szCs w:val="28"/>
        </w:rPr>
        <w:t>, «Регтайм».</w:t>
      </w:r>
    </w:p>
    <w:p w:rsidR="007E7E80" w:rsidRPr="007E7E80" w:rsidRDefault="007E7E80" w:rsidP="007E7E80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hyperlink r:id="rId7" w:history="1">
        <w:r>
          <w:rPr>
            <w:rStyle w:val="a6"/>
          </w:rPr>
          <w:t>https://www.youtube.com/watch?v=jBSb33Bxas8</w:t>
        </w:r>
      </w:hyperlink>
    </w:p>
    <w:p w:rsidR="007E7E80" w:rsidRPr="007E7E80" w:rsidRDefault="007E7E80" w:rsidP="007E7E8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E7E80">
        <w:rPr>
          <w:color w:val="000000"/>
          <w:sz w:val="28"/>
          <w:szCs w:val="28"/>
        </w:rPr>
        <w:t>Що вас вражає у прослуханій музиці? Простукайте і охарактеризуйте її ритм.</w:t>
      </w:r>
    </w:p>
    <w:p w:rsidR="007E7E80" w:rsidRPr="007E7E80" w:rsidRDefault="007E7E80" w:rsidP="007E7E80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7E7E80">
        <w:rPr>
          <w:noProof/>
          <w:color w:val="000000"/>
          <w:sz w:val="28"/>
          <w:szCs w:val="28"/>
        </w:rPr>
        <w:drawing>
          <wp:inline distT="0" distB="0" distL="0" distR="0">
            <wp:extent cx="6343650" cy="2571750"/>
            <wp:effectExtent l="19050" t="0" r="0" b="0"/>
            <wp:docPr id="4" name="Рисунок 502" descr="https://subject.com.ua/textbook/music/5klas/5klas_files/image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2" descr="https://subject.com.ua/textbook/music/5klas/5klas_files/image25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E80" w:rsidRPr="007E7E80" w:rsidRDefault="007E7E80" w:rsidP="007E7E8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E7E80">
        <w:rPr>
          <w:color w:val="000000"/>
          <w:sz w:val="28"/>
          <w:szCs w:val="28"/>
        </w:rPr>
        <w:t>Уявіть, що вас запросили взяти участь в озвучуванні популярних кінофільмів, представлених на афішах. Яку музику ви б запропонували? Поясніть свій вибір.</w:t>
      </w:r>
    </w:p>
    <w:p w:rsidR="000377E8" w:rsidRPr="00762890" w:rsidRDefault="000377E8" w:rsidP="000377E8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762890">
        <w:rPr>
          <w:b/>
          <w:color w:val="000000"/>
          <w:sz w:val="28"/>
          <w:szCs w:val="28"/>
        </w:rPr>
        <w:t xml:space="preserve">Розучіть пісню «Український віночок»  Вірші І. </w:t>
      </w:r>
      <w:proofErr w:type="spellStart"/>
      <w:r w:rsidRPr="00762890">
        <w:rPr>
          <w:b/>
          <w:color w:val="000000"/>
          <w:sz w:val="28"/>
          <w:szCs w:val="28"/>
        </w:rPr>
        <w:t>Голяш</w:t>
      </w:r>
      <w:proofErr w:type="spellEnd"/>
      <w:r w:rsidRPr="00762890">
        <w:rPr>
          <w:b/>
          <w:color w:val="000000"/>
          <w:sz w:val="28"/>
          <w:szCs w:val="28"/>
        </w:rPr>
        <w:t xml:space="preserve">, музика Л. </w:t>
      </w:r>
      <w:proofErr w:type="spellStart"/>
      <w:r w:rsidRPr="00762890">
        <w:rPr>
          <w:b/>
          <w:color w:val="000000"/>
          <w:sz w:val="28"/>
          <w:szCs w:val="28"/>
        </w:rPr>
        <w:t>Стельмащук</w:t>
      </w:r>
      <w:proofErr w:type="spellEnd"/>
      <w:r w:rsidR="00762890" w:rsidRPr="00762890">
        <w:rPr>
          <w:b/>
          <w:color w:val="000000"/>
          <w:sz w:val="28"/>
          <w:szCs w:val="28"/>
        </w:rPr>
        <w:t xml:space="preserve"> </w:t>
      </w:r>
    </w:p>
    <w:p w:rsidR="00762890" w:rsidRDefault="00762890" w:rsidP="000377E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hyperlink r:id="rId9" w:history="1">
        <w:r>
          <w:rPr>
            <w:rStyle w:val="a6"/>
          </w:rPr>
          <w:t>https://www.youtube.com/watch?v=oQpEwYssts4</w:t>
        </w:r>
      </w:hyperlink>
    </w:p>
    <w:p w:rsidR="007E7E80" w:rsidRPr="000377E8" w:rsidRDefault="007E7E80" w:rsidP="007E7E8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377E8">
        <w:rPr>
          <w:color w:val="000000"/>
          <w:sz w:val="28"/>
          <w:szCs w:val="28"/>
        </w:rPr>
        <w:t>Подумай, фільм на яку тему можна озвучити піснею «Український віночок».</w:t>
      </w:r>
    </w:p>
    <w:p w:rsidR="00A45B88" w:rsidRDefault="00A45B88"/>
    <w:sectPr w:rsidR="00A45B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45B88"/>
    <w:rsid w:val="000377E8"/>
    <w:rsid w:val="00762890"/>
    <w:rsid w:val="007E7E80"/>
    <w:rsid w:val="00A45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7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E7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7E8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7E7E80"/>
    <w:rPr>
      <w:color w:val="0000FF"/>
      <w:u w:val="single"/>
    </w:rPr>
  </w:style>
  <w:style w:type="character" w:styleId="a7">
    <w:name w:val="Strong"/>
    <w:basedOn w:val="a0"/>
    <w:uiPriority w:val="22"/>
    <w:qFormat/>
    <w:rsid w:val="007628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1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jBSb33Bxas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lm12Isb67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G6bgnPUqkiA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youtube.com/watch?v=oQpEwYssts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1528</Words>
  <Characters>871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</dc:creator>
  <cp:keywords/>
  <dc:description/>
  <cp:lastModifiedBy>Rus</cp:lastModifiedBy>
  <cp:revision>3</cp:revision>
  <dcterms:created xsi:type="dcterms:W3CDTF">2020-04-14T12:06:00Z</dcterms:created>
  <dcterms:modified xsi:type="dcterms:W3CDTF">2020-04-14T12:49:00Z</dcterms:modified>
</cp:coreProperties>
</file>