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986" w:rsidRDefault="00C05986" w:rsidP="00C05986">
      <w:r>
        <w:t>9-Б 03.04 Ібсен « Ляльковий дім»</w:t>
      </w:r>
      <w:bookmarkStart w:id="0" w:name="_GoBack"/>
      <w:bookmarkEnd w:id="0"/>
    </w:p>
    <w:p w:rsidR="00C05986" w:rsidRDefault="00C05986" w:rsidP="00C05986"/>
    <w:p w:rsidR="00C05986" w:rsidRDefault="00C05986" w:rsidP="00C05986">
      <w:r>
        <w:t>Тема:«Ляльковий дім» як соціально-психологічна драма. Особливості драматичного конфлікту та</w:t>
      </w:r>
    </w:p>
    <w:p w:rsidR="00C05986" w:rsidRDefault="00C05986" w:rsidP="00C05986">
      <w:r>
        <w:t>розвиток сценічної дії (зовнішньої і внутрішньої).</w:t>
      </w:r>
    </w:p>
    <w:p w:rsidR="00C05986" w:rsidRDefault="00C05986" w:rsidP="00C05986">
      <w:r>
        <w:t>Розрізняє щирі і меркантильні наміри;</w:t>
      </w:r>
    </w:p>
    <w:p w:rsidR="00C05986" w:rsidRDefault="00C05986" w:rsidP="00C05986">
      <w:proofErr w:type="spellStart"/>
      <w:r>
        <w:t>•виявляє</w:t>
      </w:r>
      <w:proofErr w:type="spellEnd"/>
      <w:r>
        <w:t xml:space="preserve"> у п’єсі провідні проблеми, теми, мотиви;</w:t>
      </w:r>
    </w:p>
    <w:p w:rsidR="00C05986" w:rsidRDefault="00C05986" w:rsidP="00C05986">
      <w:proofErr w:type="spellStart"/>
      <w:r>
        <w:t>•пояснює</w:t>
      </w:r>
      <w:proofErr w:type="spellEnd"/>
      <w:r>
        <w:t xml:space="preserve"> конфлікт драматичного твору;</w:t>
      </w:r>
    </w:p>
    <w:p w:rsidR="00C05986" w:rsidRDefault="00C05986" w:rsidP="00C05986">
      <w:proofErr w:type="spellStart"/>
      <w:r>
        <w:t>•виявляє</w:t>
      </w:r>
      <w:proofErr w:type="spellEnd"/>
      <w:r>
        <w:t xml:space="preserve"> зовнішню і внутрішню сценічну дію.</w:t>
      </w:r>
    </w:p>
    <w:p w:rsidR="00C05986" w:rsidRDefault="00C05986" w:rsidP="00C05986">
      <w:r>
        <w:t>Виконати вправу / закінчити речення/</w:t>
      </w:r>
    </w:p>
    <w:p w:rsidR="00C05986" w:rsidRDefault="00C05986" w:rsidP="00C05986">
      <w:r>
        <w:t>1. Генрік Ібсен , роки життя…</w:t>
      </w:r>
    </w:p>
    <w:p w:rsidR="00C05986" w:rsidRDefault="00C05986" w:rsidP="00C05986">
      <w:r>
        <w:t>2. Генрік Ібсен був одним із творців…</w:t>
      </w:r>
    </w:p>
    <w:p w:rsidR="00C05986" w:rsidRDefault="00C05986" w:rsidP="00C05986">
      <w:r>
        <w:t>3. Народився у невеличкому містечку …</w:t>
      </w:r>
    </w:p>
    <w:p w:rsidR="00C05986" w:rsidRDefault="00C05986" w:rsidP="00C05986">
      <w:r>
        <w:t>4. Ще в дитинстві та за юнацьких літ Ібсен зазнає …</w:t>
      </w:r>
    </w:p>
    <w:p w:rsidR="00C05986" w:rsidRDefault="00C05986" w:rsidP="00C05986">
      <w:r>
        <w:t>5. Першою п’єсою Генріка Ібсена є...</w:t>
      </w:r>
    </w:p>
    <w:p w:rsidR="00C05986" w:rsidRDefault="00C05986" w:rsidP="00C05986">
      <w:r>
        <w:t xml:space="preserve">6. Навчався в </w:t>
      </w:r>
      <w:proofErr w:type="spellStart"/>
      <w:r>
        <w:t>універси¬теті</w:t>
      </w:r>
      <w:proofErr w:type="spellEnd"/>
      <w:r>
        <w:t xml:space="preserve"> ...</w:t>
      </w:r>
    </w:p>
    <w:p w:rsidR="00C05986" w:rsidRDefault="00C05986" w:rsidP="00C05986">
      <w:r>
        <w:t xml:space="preserve">7. Переїхавши до </w:t>
      </w:r>
      <w:proofErr w:type="spellStart"/>
      <w:r>
        <w:t>Берге¬на</w:t>
      </w:r>
      <w:proofErr w:type="spellEnd"/>
      <w:r>
        <w:t>, стає…</w:t>
      </w:r>
    </w:p>
    <w:p w:rsidR="00C05986" w:rsidRDefault="00C05986" w:rsidP="00C05986">
      <w:r>
        <w:t>8. Перша п&amp;#39;</w:t>
      </w:r>
      <w:proofErr w:type="spellStart"/>
      <w:r>
        <w:t>є¬са</w:t>
      </w:r>
      <w:proofErr w:type="spellEnd"/>
      <w:r>
        <w:t xml:space="preserve"> Ібсена, з якою приходять справжній успіх і матеріальна забезпеченість це</w:t>
      </w:r>
    </w:p>
    <w:p w:rsidR="00C05986" w:rsidRDefault="00C05986" w:rsidP="00C05986">
      <w:r>
        <w:t>9. Від’їзд Ібсена з Норвегії зумовлений …</w:t>
      </w:r>
    </w:p>
    <w:p w:rsidR="00C05986" w:rsidRDefault="00C05986" w:rsidP="00C05986">
      <w:r>
        <w:t>10. 1864 року Ібсен виїхав із Норвегії. Це добровільне вигнання тривало аж… (27 років).</w:t>
      </w:r>
    </w:p>
    <w:p w:rsidR="00C05986" w:rsidRDefault="00C05986" w:rsidP="00C05986">
      <w:r>
        <w:t xml:space="preserve">11. Широка популярність у всіх </w:t>
      </w:r>
      <w:proofErr w:type="spellStart"/>
      <w:r>
        <w:t>сканди¬навських</w:t>
      </w:r>
      <w:proofErr w:type="spellEnd"/>
      <w:r>
        <w:t xml:space="preserve"> країнах прийшла після </w:t>
      </w:r>
      <w:proofErr w:type="spellStart"/>
      <w:r>
        <w:t>вихо¬ду</w:t>
      </w:r>
      <w:proofErr w:type="spellEnd"/>
      <w:r>
        <w:t xml:space="preserve"> поеми… 12.</w:t>
      </w:r>
    </w:p>
    <w:p w:rsidR="00C05986" w:rsidRDefault="00C05986" w:rsidP="00C05986">
      <w:r>
        <w:t>Найповнішим утіленням художньої форми «нової драми» була п’єса Генріка Ібсена…</w:t>
      </w:r>
    </w:p>
    <w:p w:rsidR="00C05986" w:rsidRDefault="00C05986" w:rsidP="00C05986">
      <w:r>
        <w:t>План</w:t>
      </w:r>
    </w:p>
    <w:p w:rsidR="00C05986" w:rsidRDefault="00C05986" w:rsidP="00C05986">
      <w:r>
        <w:t>1. Історія написання драми &amp;</w:t>
      </w:r>
      <w:proofErr w:type="spellStart"/>
      <w:r>
        <w:t>quot</w:t>
      </w:r>
      <w:proofErr w:type="spellEnd"/>
      <w:r>
        <w:t>;Ляльковий дім&amp;</w:t>
      </w:r>
      <w:proofErr w:type="spellStart"/>
      <w:r>
        <w:t>quot</w:t>
      </w:r>
      <w:proofErr w:type="spellEnd"/>
      <w:r>
        <w:t>;. Назва п&amp;#39;</w:t>
      </w:r>
      <w:proofErr w:type="spellStart"/>
      <w:r>
        <w:t>єси</w:t>
      </w:r>
      <w:proofErr w:type="spellEnd"/>
      <w:r>
        <w:t>.</w:t>
      </w:r>
    </w:p>
    <w:p w:rsidR="00C05986" w:rsidRDefault="00C05986" w:rsidP="00C05986">
      <w:r>
        <w:t>2. &amp;</w:t>
      </w:r>
      <w:proofErr w:type="spellStart"/>
      <w:r>
        <w:t>quot</w:t>
      </w:r>
      <w:proofErr w:type="spellEnd"/>
      <w:r>
        <w:t>;Ляльковий дім&amp;</w:t>
      </w:r>
      <w:proofErr w:type="spellStart"/>
      <w:r>
        <w:t>quot</w:t>
      </w:r>
      <w:proofErr w:type="spellEnd"/>
      <w:r>
        <w:t>; - соціально-психологічна драма. її аналітична композиція.</w:t>
      </w:r>
    </w:p>
    <w:p w:rsidR="00C05986" w:rsidRDefault="00C05986" w:rsidP="00C05986">
      <w:r>
        <w:t>3. Особливості драматичного конфлікту та розвиток дії п&amp;#39;</w:t>
      </w:r>
      <w:proofErr w:type="spellStart"/>
      <w:r>
        <w:t>єси</w:t>
      </w:r>
      <w:proofErr w:type="spellEnd"/>
      <w:r>
        <w:t>.</w:t>
      </w:r>
    </w:p>
    <w:p w:rsidR="00C05986" w:rsidRDefault="00C05986" w:rsidP="00C05986">
      <w:r>
        <w:t xml:space="preserve">4. Образи Нори і </w:t>
      </w:r>
      <w:proofErr w:type="spellStart"/>
      <w:r>
        <w:t>Хельмера</w:t>
      </w:r>
      <w:proofErr w:type="spellEnd"/>
      <w:r>
        <w:t>.</w:t>
      </w:r>
    </w:p>
    <w:p w:rsidR="00C05986" w:rsidRDefault="00C05986" w:rsidP="00C05986">
      <w:r>
        <w:t>5. Символіка драми.</w:t>
      </w:r>
    </w:p>
    <w:p w:rsidR="00C05986" w:rsidRDefault="00C05986" w:rsidP="00C05986">
      <w:r>
        <w:t xml:space="preserve">6. Новаторство </w:t>
      </w:r>
      <w:proofErr w:type="spellStart"/>
      <w:r>
        <w:t>Ібсена-драматурга</w:t>
      </w:r>
      <w:proofErr w:type="spellEnd"/>
      <w:r>
        <w:t>.</w:t>
      </w:r>
    </w:p>
    <w:p w:rsidR="00C05986" w:rsidRDefault="00C05986" w:rsidP="00C05986">
      <w:r>
        <w:t>У “Ляльковому домі” наявні усі ознаки “нової драми”:</w:t>
      </w:r>
    </w:p>
    <w:p w:rsidR="00C05986" w:rsidRDefault="00C05986" w:rsidP="00C05986">
      <w:r>
        <w:t>• митець розглядає у п’єсі проблему “покликання” співзвучно духові новітнього світу (змальована</w:t>
      </w:r>
    </w:p>
    <w:p w:rsidR="00C05986" w:rsidRDefault="00C05986" w:rsidP="00C05986">
      <w:r>
        <w:lastRenderedPageBreak/>
        <w:t>сучасна авторові Норвегія);</w:t>
      </w:r>
    </w:p>
    <w:p w:rsidR="00C05986" w:rsidRDefault="00C05986" w:rsidP="00C05986">
      <w:r>
        <w:t>• побутові деталі максимально наближені до дійсності, в якій живуть глядачі(читачі);</w:t>
      </w:r>
    </w:p>
    <w:p w:rsidR="00C05986" w:rsidRDefault="00C05986" w:rsidP="00C05986"/>
    <w:p w:rsidR="00C05986" w:rsidRDefault="00C05986" w:rsidP="00C05986">
      <w:r>
        <w:t>• повсякденна реальність - джерело драматичного;</w:t>
      </w:r>
    </w:p>
    <w:p w:rsidR="00C05986" w:rsidRDefault="00C05986" w:rsidP="00C05986">
      <w:r>
        <w:t>• персонажі говорять прозою на відміну від романтичного театру, де особи спілкуються у віршах;</w:t>
      </w:r>
    </w:p>
    <w:p w:rsidR="00C05986" w:rsidRDefault="00C05986" w:rsidP="00C05986">
      <w:r>
        <w:t>• використання підтексту, внутрішнього плану для розкриття найголовнішого в образах героїв;</w:t>
      </w:r>
    </w:p>
    <w:p w:rsidR="00C05986" w:rsidRDefault="00C05986" w:rsidP="00C05986">
      <w:r>
        <w:t>• герої “Лялькового дому” - пересічні представники середнього норвезького класу, водночас вони</w:t>
      </w:r>
    </w:p>
    <w:p w:rsidR="00C05986" w:rsidRDefault="00C05986" w:rsidP="00C05986">
      <w:r>
        <w:t>постають і як носії певних моральних принципів. Їхні суперечки постають як найскладніший ідейний</w:t>
      </w:r>
    </w:p>
    <w:p w:rsidR="00C05986" w:rsidRDefault="00C05986" w:rsidP="00C05986">
      <w:r>
        <w:t>конфлікт, який під пером Ібсена набуває і філософського, і соціального тлумачення; герої Ібсена -</w:t>
      </w:r>
    </w:p>
    <w:p w:rsidR="00C05986" w:rsidRDefault="00C05986" w:rsidP="00C05986">
      <w:r>
        <w:t>втілення людських ідеалів;</w:t>
      </w:r>
    </w:p>
    <w:p w:rsidR="00C05986" w:rsidRDefault="00C05986" w:rsidP="00C05986">
      <w:r>
        <w:t>• поєднання трагічного і комічного;</w:t>
      </w:r>
    </w:p>
    <w:p w:rsidR="00C05986" w:rsidRDefault="00C05986" w:rsidP="00C05986">
      <w:r>
        <w:t>• жанр п’єси автор сам назвав “п’єсою на три дії”, не віддаючи переваги ні драмі, ні трагедії, ні</w:t>
      </w:r>
    </w:p>
    <w:p w:rsidR="00C05986" w:rsidRDefault="00C05986" w:rsidP="00C05986">
      <w:r>
        <w:t>комедії, твір має синтетичний характер;</w:t>
      </w:r>
    </w:p>
    <w:p w:rsidR="00C05986" w:rsidRDefault="00C05986" w:rsidP="00C05986">
      <w:r>
        <w:t>• композиція має інтелектуально-аналітичний характер (від ілюзії щастя до його краху та розуміння</w:t>
      </w:r>
    </w:p>
    <w:p w:rsidR="00C05986" w:rsidRDefault="00C05986" w:rsidP="00C05986">
      <w:r>
        <w:t>брехні у життя героїв);</w:t>
      </w:r>
    </w:p>
    <w:p w:rsidR="00C05986" w:rsidRDefault="00C05986" w:rsidP="00C05986">
      <w:r>
        <w:t>• відкритий фінал п’єси як початок нової колізії (Нора робить крок у невідоме самостійне життя, щоб</w:t>
      </w:r>
    </w:p>
    <w:p w:rsidR="00C05986" w:rsidRDefault="00C05986" w:rsidP="00C05986">
      <w:r>
        <w:t>стати людиною).</w:t>
      </w:r>
    </w:p>
    <w:p w:rsidR="00C05986" w:rsidRDefault="00C05986" w:rsidP="00C05986">
      <w:r>
        <w:t>Домашнє завдання. Опрацювати сторінки підручника 238-239Прочитати І та ІІ дії п’єси. Дати</w:t>
      </w:r>
    </w:p>
    <w:p w:rsidR="00C05986" w:rsidRDefault="00C05986" w:rsidP="00C05986">
      <w:r>
        <w:t>відповідь на запитання/ письмово/ Спробуйте подивитись на “Ляльковий дім” очима глядача 1879</w:t>
      </w:r>
    </w:p>
    <w:p w:rsidR="0039162A" w:rsidRDefault="00C05986" w:rsidP="00C05986">
      <w:r>
        <w:t>року. Як ви думаєте, чому тоді п’єса спричинила так багато галасу? Чому вона актуальна і тепер?</w:t>
      </w:r>
    </w:p>
    <w:sectPr w:rsidR="003916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986"/>
    <w:rsid w:val="0039162A"/>
    <w:rsid w:val="00C0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1815</Words>
  <Characters>1035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1</cp:revision>
  <dcterms:created xsi:type="dcterms:W3CDTF">2020-03-30T12:36:00Z</dcterms:created>
  <dcterms:modified xsi:type="dcterms:W3CDTF">2020-03-30T12:38:00Z</dcterms:modified>
</cp:coreProperties>
</file>