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F5" w:rsidRPr="008B438B" w:rsidRDefault="008B438B" w:rsidP="008B43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38B">
        <w:rPr>
          <w:rFonts w:ascii="Times New Roman" w:hAnsi="Times New Roman" w:cs="Times New Roman"/>
          <w:b/>
          <w:sz w:val="32"/>
          <w:szCs w:val="32"/>
        </w:rPr>
        <w:t>8 клас</w:t>
      </w:r>
    </w:p>
    <w:p w:rsidR="008B438B" w:rsidRPr="008B438B" w:rsidRDefault="008B438B" w:rsidP="008B43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38B">
        <w:rPr>
          <w:rFonts w:ascii="Times New Roman" w:hAnsi="Times New Roman" w:cs="Times New Roman"/>
          <w:b/>
          <w:sz w:val="32"/>
          <w:szCs w:val="32"/>
        </w:rPr>
        <w:t>Тема уроку</w:t>
      </w:r>
    </w:p>
    <w:p w:rsidR="008B438B" w:rsidRDefault="008B438B" w:rsidP="008B43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38B">
        <w:rPr>
          <w:rFonts w:ascii="Times New Roman" w:hAnsi="Times New Roman" w:cs="Times New Roman"/>
          <w:b/>
          <w:sz w:val="32"/>
          <w:szCs w:val="32"/>
        </w:rPr>
        <w:t>« Географічне положення, адміністративно-територіальний устрій, історія формування і розвитку Тернопільської області»</w:t>
      </w:r>
    </w:p>
    <w:p w:rsidR="008B438B" w:rsidRPr="00C02E25" w:rsidRDefault="00C02E25" w:rsidP="00C02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02E25">
        <w:rPr>
          <w:rFonts w:ascii="Times New Roman" w:hAnsi="Times New Roman" w:cs="Times New Roman"/>
          <w:sz w:val="32"/>
          <w:szCs w:val="32"/>
        </w:rPr>
        <w:t>Тернопільська область належить до невеликих областей України. Менші за Тернопільську лише Закарпатська і Чернівецька.</w:t>
      </w:r>
    </w:p>
    <w:p w:rsidR="00C02E25" w:rsidRPr="00C02E25" w:rsidRDefault="00C02E25" w:rsidP="00C02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02E25">
        <w:rPr>
          <w:rFonts w:ascii="Times New Roman" w:hAnsi="Times New Roman" w:cs="Times New Roman"/>
          <w:sz w:val="32"/>
          <w:szCs w:val="32"/>
        </w:rPr>
        <w:t xml:space="preserve">Площа 13,8 тис. км </w:t>
      </w:r>
      <w:r w:rsidRPr="00C02E25">
        <w:rPr>
          <w:rFonts w:ascii="Times New Roman" w:hAnsi="Times New Roman" w:cs="Times New Roman"/>
          <w:sz w:val="32"/>
          <w:szCs w:val="32"/>
          <w:vertAlign w:val="superscript"/>
        </w:rPr>
        <w:t xml:space="preserve">2 </w:t>
      </w:r>
      <w:r w:rsidRPr="00C02E25">
        <w:rPr>
          <w:rFonts w:ascii="Times New Roman" w:hAnsi="Times New Roman" w:cs="Times New Roman"/>
          <w:sz w:val="32"/>
          <w:szCs w:val="32"/>
        </w:rPr>
        <w:t>.</w:t>
      </w:r>
    </w:p>
    <w:p w:rsidR="00C02E25" w:rsidRPr="00C02E25" w:rsidRDefault="00C02E25" w:rsidP="00C02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02E25">
        <w:rPr>
          <w:rFonts w:ascii="Times New Roman" w:hAnsi="Times New Roman" w:cs="Times New Roman"/>
          <w:sz w:val="32"/>
          <w:szCs w:val="32"/>
        </w:rPr>
        <w:t>Область утворена 9 грудня 1939 року на території Тернопільського воєводства.</w:t>
      </w:r>
    </w:p>
    <w:p w:rsidR="00C02E25" w:rsidRDefault="00C02E25" w:rsidP="008B438B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Завдання: за допомогою Інтернет джерел  з’ясувати історію формування Тернопільської області.</w:t>
      </w:r>
    </w:p>
    <w:p w:rsidR="00C02E25" w:rsidRDefault="00C02E25" w:rsidP="00C02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виглядом на карті область нагадує трикутник, з півночі на південь видовжена область на 195 км, а з заходу на схід у середній частині -129 км.</w:t>
      </w:r>
    </w:p>
    <w:p w:rsidR="00C02E25" w:rsidRDefault="00C02E25" w:rsidP="00C02E2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Завдання: виписати області – сусіди Тернопільської області.</w:t>
      </w:r>
    </w:p>
    <w:p w:rsidR="00C10B3B" w:rsidRDefault="00C10B3B" w:rsidP="00C10B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Географічне положення області вигідне. Через область проходять важливі транспортні магістралі.</w:t>
      </w:r>
    </w:p>
    <w:p w:rsidR="00C10B3B" w:rsidRDefault="00C10B3B" w:rsidP="00C10B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адміністративно-територіальному відношенні Тернопільська область поділяється на 17 районів.</w:t>
      </w:r>
    </w:p>
    <w:p w:rsidR="009F6D53" w:rsidRPr="009F6D53" w:rsidRDefault="009F6D53" w:rsidP="009F6D5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F6D53" w:rsidRPr="009F6D53" w:rsidRDefault="009F6D53" w:rsidP="009F6D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Записати короткий конспект у зошит, вивчити його. За допомогою додаткових джерел  ознайомитися із географічним положенням Тернопільської області.</w:t>
      </w:r>
    </w:p>
    <w:p w:rsidR="00C02E25" w:rsidRPr="00C02E25" w:rsidRDefault="00C02E25" w:rsidP="008B438B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sectPr w:rsidR="00C02E25" w:rsidRPr="00C02E25" w:rsidSect="00096D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7E0"/>
    <w:multiLevelType w:val="hybridMultilevel"/>
    <w:tmpl w:val="7AD48672"/>
    <w:lvl w:ilvl="0" w:tplc="0E44BC9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8B438B"/>
    <w:rsid w:val="00096DF5"/>
    <w:rsid w:val="005E3D36"/>
    <w:rsid w:val="008B438B"/>
    <w:rsid w:val="009F6D53"/>
    <w:rsid w:val="00B526E9"/>
    <w:rsid w:val="00C02E25"/>
    <w:rsid w:val="00C1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Канцідал</dc:creator>
  <cp:lastModifiedBy>Юрій Канцідал</cp:lastModifiedBy>
  <cp:revision>4</cp:revision>
  <dcterms:created xsi:type="dcterms:W3CDTF">2020-05-13T18:55:00Z</dcterms:created>
  <dcterms:modified xsi:type="dcterms:W3CDTF">2020-05-14T09:11:00Z</dcterms:modified>
</cp:coreProperties>
</file>