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FA" w:rsidRPr="005A1C5F" w:rsidRDefault="00A3315D" w:rsidP="004C045C">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w:t>
      </w:r>
      <w:r w:rsidR="005A1C5F">
        <w:rPr>
          <w:rFonts w:ascii="Times New Roman" w:hAnsi="Times New Roman" w:cs="Times New Roman"/>
          <w:b/>
          <w:sz w:val="28"/>
          <w:szCs w:val="28"/>
          <w:u w:val="single"/>
        </w:rPr>
        <w:t>Старіння та смерть клітин. Причини порушення клітинного циклу та їхні наслідки. Поняття про онкогенні фактори та онкологічні захворювання. Профілактика онкологічних захворювань</w:t>
      </w:r>
    </w:p>
    <w:p w:rsidR="00350180" w:rsidRDefault="004C045C" w:rsidP="005A1C5F">
      <w:pPr>
        <w:jc w:val="both"/>
        <w:rPr>
          <w:rFonts w:ascii="Times New Roman" w:hAnsi="Times New Roman" w:cs="Times New Roman"/>
          <w:sz w:val="28"/>
          <w:szCs w:val="28"/>
        </w:rPr>
      </w:pPr>
      <w:r w:rsidRPr="007273E6">
        <w:rPr>
          <w:rFonts w:ascii="Times New Roman" w:hAnsi="Times New Roman" w:cs="Times New Roman"/>
          <w:sz w:val="28"/>
          <w:szCs w:val="28"/>
        </w:rPr>
        <w:t xml:space="preserve">              </w:t>
      </w:r>
      <w:r w:rsidR="000B41D1">
        <w:rPr>
          <w:rFonts w:ascii="Times New Roman" w:hAnsi="Times New Roman" w:cs="Times New Roman"/>
          <w:sz w:val="28"/>
          <w:szCs w:val="28"/>
        </w:rPr>
        <w:t xml:space="preserve">У процесі індивідуального розвитку багатоклітинний організм формується з однієї клітини в результаті багатьох мітотичних поділів. </w:t>
      </w:r>
      <w:r w:rsidR="000B41D1" w:rsidRPr="000B41D1">
        <w:rPr>
          <w:rFonts w:ascii="Times New Roman" w:hAnsi="Times New Roman" w:cs="Times New Roman"/>
          <w:i/>
          <w:sz w:val="28"/>
          <w:szCs w:val="28"/>
        </w:rPr>
        <w:t>Розгляньте рис.45.1. Клітинний цикл на с.294 підручника.</w:t>
      </w:r>
      <w:r w:rsidR="000B41D1">
        <w:rPr>
          <w:rFonts w:ascii="Times New Roman" w:hAnsi="Times New Roman" w:cs="Times New Roman"/>
          <w:sz w:val="28"/>
          <w:szCs w:val="28"/>
        </w:rPr>
        <w:t xml:space="preserve"> П</w:t>
      </w:r>
      <w:r w:rsidR="009C09D9">
        <w:rPr>
          <w:rFonts w:ascii="Times New Roman" w:hAnsi="Times New Roman" w:cs="Times New Roman"/>
          <w:sz w:val="28"/>
          <w:szCs w:val="28"/>
        </w:rPr>
        <w:t xml:space="preserve">ослідовне чергування таких фаз – </w:t>
      </w:r>
      <w:r w:rsidR="009C09D9" w:rsidRPr="009C09D9">
        <w:rPr>
          <w:rFonts w:ascii="Times New Roman" w:hAnsi="Times New Roman" w:cs="Times New Roman"/>
          <w:b/>
          <w:sz w:val="28"/>
          <w:szCs w:val="28"/>
        </w:rPr>
        <w:t>клітинний цикл</w:t>
      </w:r>
      <w:r w:rsidR="009C09D9">
        <w:rPr>
          <w:rFonts w:ascii="Times New Roman" w:hAnsi="Times New Roman" w:cs="Times New Roman"/>
          <w:sz w:val="28"/>
          <w:szCs w:val="28"/>
        </w:rPr>
        <w:t>. Даний цикл знаходиться під чітким генетичним контролем, оскільки його порушення можуть бути фатальними не лише для клітини, а й для всього організму.</w:t>
      </w:r>
    </w:p>
    <w:p w:rsidR="009C09D9" w:rsidRDefault="009C09D9" w:rsidP="005A1C5F">
      <w:pPr>
        <w:jc w:val="both"/>
        <w:rPr>
          <w:rFonts w:ascii="Times New Roman" w:hAnsi="Times New Roman" w:cs="Times New Roman"/>
          <w:sz w:val="28"/>
          <w:szCs w:val="28"/>
        </w:rPr>
      </w:pPr>
      <w:r>
        <w:rPr>
          <w:rFonts w:ascii="Times New Roman" w:hAnsi="Times New Roman" w:cs="Times New Roman"/>
          <w:sz w:val="28"/>
          <w:szCs w:val="28"/>
        </w:rPr>
        <w:tab/>
        <w:t xml:space="preserve">Деякі клітини організму діляться впродовж всього життя людини. Це забезпечує оновлення клітинного складу і відновлення пошкоджень. Та от диференційовані, спеціалізовані клітини не здійснюють клітинного поділу, крім того значна кількість наших клітин постійно гине. </w:t>
      </w:r>
    </w:p>
    <w:p w:rsidR="009C09D9" w:rsidRDefault="009C09D9" w:rsidP="009C09D9">
      <w:pPr>
        <w:jc w:val="center"/>
        <w:rPr>
          <w:rFonts w:ascii="Times New Roman" w:hAnsi="Times New Roman" w:cs="Times New Roman"/>
          <w:sz w:val="28"/>
          <w:szCs w:val="28"/>
        </w:rPr>
      </w:pPr>
      <w:r>
        <w:rPr>
          <w:rFonts w:ascii="Times New Roman" w:hAnsi="Times New Roman" w:cs="Times New Roman"/>
          <w:sz w:val="28"/>
          <w:szCs w:val="28"/>
        </w:rPr>
        <w:t>Основні способи загибелі клітини:</w:t>
      </w:r>
    </w:p>
    <w:p w:rsidR="009C09D9" w:rsidRPr="00B452D8" w:rsidRDefault="009C09D9" w:rsidP="009C09D9">
      <w:pPr>
        <w:pStyle w:val="a3"/>
        <w:numPr>
          <w:ilvl w:val="0"/>
          <w:numId w:val="4"/>
        </w:numPr>
        <w:jc w:val="both"/>
        <w:rPr>
          <w:rFonts w:ascii="Times New Roman" w:hAnsi="Times New Roman" w:cs="Times New Roman"/>
          <w:i/>
          <w:sz w:val="28"/>
          <w:szCs w:val="28"/>
        </w:rPr>
      </w:pPr>
      <w:r w:rsidRPr="009C09D9">
        <w:rPr>
          <w:rFonts w:ascii="Times New Roman" w:hAnsi="Times New Roman" w:cs="Times New Roman"/>
          <w:sz w:val="28"/>
          <w:szCs w:val="28"/>
          <w:u w:val="single"/>
        </w:rPr>
        <w:t>Некроз</w:t>
      </w:r>
      <w:r>
        <w:rPr>
          <w:rFonts w:ascii="Times New Roman" w:hAnsi="Times New Roman" w:cs="Times New Roman"/>
          <w:sz w:val="28"/>
          <w:szCs w:val="28"/>
        </w:rPr>
        <w:t>.</w:t>
      </w:r>
      <w:r w:rsidR="00B452D8">
        <w:rPr>
          <w:rFonts w:ascii="Times New Roman" w:hAnsi="Times New Roman" w:cs="Times New Roman"/>
          <w:sz w:val="28"/>
          <w:szCs w:val="28"/>
        </w:rPr>
        <w:t xml:space="preserve"> Клітина набрякає, мембрана лопається, вміст виходить назовні. Зазвичай це відбувається при інфекції та запальному процесі.</w:t>
      </w:r>
    </w:p>
    <w:p w:rsidR="00B452D8" w:rsidRPr="00B452D8" w:rsidRDefault="00B452D8" w:rsidP="009C09D9">
      <w:pPr>
        <w:pStyle w:val="a3"/>
        <w:numPr>
          <w:ilvl w:val="0"/>
          <w:numId w:val="4"/>
        </w:numPr>
        <w:jc w:val="both"/>
        <w:rPr>
          <w:rFonts w:ascii="Times New Roman" w:hAnsi="Times New Roman" w:cs="Times New Roman"/>
          <w:i/>
          <w:sz w:val="28"/>
          <w:szCs w:val="28"/>
        </w:rPr>
      </w:pPr>
      <w:proofErr w:type="spellStart"/>
      <w:r>
        <w:rPr>
          <w:rFonts w:ascii="Times New Roman" w:hAnsi="Times New Roman" w:cs="Times New Roman"/>
          <w:sz w:val="28"/>
          <w:szCs w:val="28"/>
          <w:u w:val="single"/>
        </w:rPr>
        <w:t>Апоптоз</w:t>
      </w:r>
      <w:proofErr w:type="spellEnd"/>
      <w:r w:rsidRPr="00B452D8">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Клітина стискається, ядро конденсується і розпадається на кілька частин. Згодом від клітини відбруньковуються шматочки, вона розпадається на окремі частини. При цьому цілісність плазматичної мембрани не порушується. Ці частини поглинаються навколишніми клітинами, від загиблої клітини ніщо не залишається.</w:t>
      </w:r>
    </w:p>
    <w:p w:rsidR="00B452D8" w:rsidRDefault="00B452D8" w:rsidP="00B452D8">
      <w:pPr>
        <w:jc w:val="both"/>
        <w:rPr>
          <w:rFonts w:ascii="Times New Roman" w:hAnsi="Times New Roman" w:cs="Times New Roman"/>
          <w:sz w:val="28"/>
          <w:szCs w:val="28"/>
        </w:rPr>
      </w:pPr>
      <w:r>
        <w:rPr>
          <w:rFonts w:ascii="Times New Roman" w:hAnsi="Times New Roman" w:cs="Times New Roman"/>
          <w:sz w:val="28"/>
          <w:szCs w:val="28"/>
        </w:rPr>
        <w:t xml:space="preserve">Інколи трапляються порушення контролю за клітинним поділом (під дією хімічних </w:t>
      </w:r>
      <w:proofErr w:type="spellStart"/>
      <w:r>
        <w:rPr>
          <w:rFonts w:ascii="Times New Roman" w:hAnsi="Times New Roman" w:cs="Times New Roman"/>
          <w:sz w:val="28"/>
          <w:szCs w:val="28"/>
        </w:rPr>
        <w:t>сполук</w:t>
      </w:r>
      <w:proofErr w:type="spellEnd"/>
      <w:r>
        <w:rPr>
          <w:rFonts w:ascii="Times New Roman" w:hAnsi="Times New Roman" w:cs="Times New Roman"/>
          <w:sz w:val="28"/>
          <w:szCs w:val="28"/>
        </w:rPr>
        <w:t>, рентгенівського випромінення та ін.). В клітинах можуть проходити генетичні мутації. Така клітина може спонтанно багаторазово ділитися</w:t>
      </w:r>
      <w:r w:rsidR="0057588F">
        <w:rPr>
          <w:rFonts w:ascii="Times New Roman" w:hAnsi="Times New Roman" w:cs="Times New Roman"/>
          <w:sz w:val="28"/>
          <w:szCs w:val="28"/>
        </w:rPr>
        <w:t xml:space="preserve">, що призводить до утворення </w:t>
      </w:r>
      <w:r w:rsidR="0057588F" w:rsidRPr="0057588F">
        <w:rPr>
          <w:rFonts w:ascii="Times New Roman" w:hAnsi="Times New Roman" w:cs="Times New Roman"/>
          <w:b/>
          <w:sz w:val="28"/>
          <w:szCs w:val="28"/>
        </w:rPr>
        <w:t>пухлин</w:t>
      </w:r>
      <w:r w:rsidR="0057588F">
        <w:rPr>
          <w:rFonts w:ascii="Times New Roman" w:hAnsi="Times New Roman" w:cs="Times New Roman"/>
          <w:sz w:val="28"/>
          <w:szCs w:val="28"/>
        </w:rPr>
        <w:t>.</w:t>
      </w:r>
    </w:p>
    <w:p w:rsidR="0057588F" w:rsidRDefault="0057588F" w:rsidP="00B452D8">
      <w:pPr>
        <w:jc w:val="both"/>
        <w:rPr>
          <w:rFonts w:ascii="Times New Roman" w:hAnsi="Times New Roman" w:cs="Times New Roman"/>
          <w:sz w:val="28"/>
          <w:szCs w:val="28"/>
        </w:rPr>
      </w:pPr>
      <w:r>
        <w:rPr>
          <w:rFonts w:ascii="Times New Roman" w:hAnsi="Times New Roman" w:cs="Times New Roman"/>
          <w:sz w:val="28"/>
          <w:szCs w:val="28"/>
        </w:rPr>
        <w:tab/>
        <w:t xml:space="preserve">Найбільш розповсюджені </w:t>
      </w:r>
      <w:r w:rsidRPr="0057588F">
        <w:rPr>
          <w:rFonts w:ascii="Times New Roman" w:hAnsi="Times New Roman" w:cs="Times New Roman"/>
          <w:b/>
          <w:sz w:val="28"/>
          <w:szCs w:val="28"/>
        </w:rPr>
        <w:t>доброякісні пухлини</w:t>
      </w:r>
      <w:r>
        <w:rPr>
          <w:rFonts w:ascii="Times New Roman" w:hAnsi="Times New Roman" w:cs="Times New Roman"/>
          <w:b/>
          <w:sz w:val="28"/>
          <w:szCs w:val="28"/>
        </w:rPr>
        <w:t xml:space="preserve"> </w:t>
      </w:r>
      <w:r w:rsidRPr="0057588F">
        <w:rPr>
          <w:rFonts w:ascii="Times New Roman" w:hAnsi="Times New Roman" w:cs="Times New Roman"/>
          <w:sz w:val="28"/>
          <w:szCs w:val="28"/>
        </w:rPr>
        <w:t>(вони зазвичай повільно ростуть, тиснуть на оточуючі тканини, але не проникають в них).</w:t>
      </w:r>
      <w:r>
        <w:rPr>
          <w:rFonts w:ascii="Times New Roman" w:hAnsi="Times New Roman" w:cs="Times New Roman"/>
          <w:sz w:val="28"/>
          <w:szCs w:val="28"/>
        </w:rPr>
        <w:t xml:space="preserve"> Такі пухлини  слід хірургічно видаляти. Вони становлять собою загрозу, бо здатні перероджуватися у </w:t>
      </w:r>
      <w:r w:rsidRPr="0057588F">
        <w:rPr>
          <w:rFonts w:ascii="Times New Roman" w:hAnsi="Times New Roman" w:cs="Times New Roman"/>
          <w:b/>
          <w:sz w:val="28"/>
          <w:szCs w:val="28"/>
        </w:rPr>
        <w:t>злоякісні пухлини</w:t>
      </w:r>
      <w:r>
        <w:rPr>
          <w:rFonts w:ascii="Times New Roman" w:hAnsi="Times New Roman" w:cs="Times New Roman"/>
          <w:sz w:val="28"/>
          <w:szCs w:val="28"/>
        </w:rPr>
        <w:t xml:space="preserve"> (вони характерні інтенсивнішим ростом і здатністю проникати в оточуючі тканини, розноситись організмом з током крові, лімфи, формувати вторинні пухлини – </w:t>
      </w:r>
      <w:r w:rsidRPr="0057588F">
        <w:rPr>
          <w:rFonts w:ascii="Times New Roman" w:hAnsi="Times New Roman" w:cs="Times New Roman"/>
          <w:b/>
          <w:sz w:val="28"/>
          <w:szCs w:val="28"/>
        </w:rPr>
        <w:t>метастази</w:t>
      </w:r>
      <w:r>
        <w:rPr>
          <w:rFonts w:ascii="Times New Roman" w:hAnsi="Times New Roman" w:cs="Times New Roman"/>
          <w:sz w:val="28"/>
          <w:szCs w:val="28"/>
        </w:rPr>
        <w:t xml:space="preserve">). Клітини злоякісної пухлини втрачають здатність до </w:t>
      </w:r>
      <w:proofErr w:type="spellStart"/>
      <w:r>
        <w:rPr>
          <w:rFonts w:ascii="Times New Roman" w:hAnsi="Times New Roman" w:cs="Times New Roman"/>
          <w:sz w:val="28"/>
          <w:szCs w:val="28"/>
        </w:rPr>
        <w:t>апоптозу</w:t>
      </w:r>
      <w:proofErr w:type="spellEnd"/>
      <w:r>
        <w:rPr>
          <w:rFonts w:ascii="Times New Roman" w:hAnsi="Times New Roman" w:cs="Times New Roman"/>
          <w:sz w:val="28"/>
          <w:szCs w:val="28"/>
        </w:rPr>
        <w:t xml:space="preserve"> та стають «безсмертними».</w:t>
      </w:r>
    </w:p>
    <w:p w:rsidR="00846CF5" w:rsidRDefault="00846CF5" w:rsidP="00B452D8">
      <w:pPr>
        <w:jc w:val="both"/>
        <w:rPr>
          <w:rFonts w:ascii="Times New Roman" w:hAnsi="Times New Roman" w:cs="Times New Roman"/>
          <w:sz w:val="28"/>
          <w:szCs w:val="28"/>
        </w:rPr>
      </w:pPr>
      <w:r>
        <w:rPr>
          <w:rFonts w:ascii="Times New Roman" w:hAnsi="Times New Roman" w:cs="Times New Roman"/>
          <w:sz w:val="28"/>
          <w:szCs w:val="28"/>
        </w:rPr>
        <w:tab/>
      </w:r>
      <w:r w:rsidRPr="00846CF5">
        <w:rPr>
          <w:rFonts w:ascii="Times New Roman" w:hAnsi="Times New Roman" w:cs="Times New Roman"/>
          <w:b/>
          <w:sz w:val="28"/>
          <w:szCs w:val="28"/>
        </w:rPr>
        <w:t>Онкогенні фактори</w:t>
      </w:r>
      <w:r>
        <w:rPr>
          <w:rFonts w:ascii="Times New Roman" w:hAnsi="Times New Roman" w:cs="Times New Roman"/>
          <w:sz w:val="28"/>
          <w:szCs w:val="28"/>
        </w:rPr>
        <w:t xml:space="preserve"> – це фактори, що зумовлюють переродження нормальних клітин в онкологічні. До них відносяться: куріння, </w:t>
      </w:r>
      <w:proofErr w:type="spellStart"/>
      <w:r>
        <w:rPr>
          <w:rFonts w:ascii="Times New Roman" w:hAnsi="Times New Roman" w:cs="Times New Roman"/>
          <w:sz w:val="28"/>
          <w:szCs w:val="28"/>
        </w:rPr>
        <w:t>радіоктивне</w:t>
      </w:r>
      <w:proofErr w:type="spellEnd"/>
      <w:r>
        <w:rPr>
          <w:rFonts w:ascii="Times New Roman" w:hAnsi="Times New Roman" w:cs="Times New Roman"/>
          <w:sz w:val="28"/>
          <w:szCs w:val="28"/>
        </w:rPr>
        <w:t xml:space="preserve"> випромінення, алкоголізм, надлишкова вага, пасивний спосіб життя та ін. Діагностувати рак важливо на ранніх стадіях, поки ще можна вилікувати хірургічним шляхом, поки не утворились метастази.</w:t>
      </w:r>
      <w:r w:rsidR="00C82C93">
        <w:rPr>
          <w:rFonts w:ascii="Times New Roman" w:hAnsi="Times New Roman" w:cs="Times New Roman"/>
          <w:sz w:val="28"/>
          <w:szCs w:val="28"/>
        </w:rPr>
        <w:t xml:space="preserve"> Зараз уже розроблені методи визначення ракових клітин, які циркулюють у крові. Тому у недалекому майбутньому простий аналіз крові дозволить виявляти наявність злоякісних пухлин.</w:t>
      </w:r>
    </w:p>
    <w:p w:rsidR="00C82C93" w:rsidRDefault="00C82C93" w:rsidP="00C82C93">
      <w:pPr>
        <w:jc w:val="center"/>
        <w:rPr>
          <w:rFonts w:ascii="Times New Roman" w:hAnsi="Times New Roman" w:cs="Times New Roman"/>
          <w:sz w:val="28"/>
          <w:szCs w:val="28"/>
        </w:rPr>
      </w:pPr>
      <w:r>
        <w:rPr>
          <w:rFonts w:ascii="Times New Roman" w:hAnsi="Times New Roman" w:cs="Times New Roman"/>
          <w:sz w:val="28"/>
          <w:szCs w:val="28"/>
        </w:rPr>
        <w:lastRenderedPageBreak/>
        <w:t>Способи лікування раку:</w:t>
      </w:r>
    </w:p>
    <w:p w:rsidR="00C82C93" w:rsidRDefault="00C82C93" w:rsidP="00C82C9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Класичні методи: </w:t>
      </w:r>
      <w:proofErr w:type="spellStart"/>
      <w:r>
        <w:rPr>
          <w:rFonts w:ascii="Times New Roman" w:hAnsi="Times New Roman" w:cs="Times New Roman"/>
          <w:sz w:val="28"/>
          <w:szCs w:val="28"/>
        </w:rPr>
        <w:t>хіміо</w:t>
      </w:r>
      <w:proofErr w:type="spellEnd"/>
      <w:r>
        <w:rPr>
          <w:rFonts w:ascii="Times New Roman" w:hAnsi="Times New Roman" w:cs="Times New Roman"/>
          <w:sz w:val="28"/>
          <w:szCs w:val="28"/>
        </w:rPr>
        <w:t>- і радіотерапія. Вони мають численні побічні ефекти, бо пошкоджують здорові клітини (випадіння волосся, анемія та ін.).</w:t>
      </w:r>
    </w:p>
    <w:p w:rsidR="00C82C93" w:rsidRPr="00C82C93" w:rsidRDefault="00C82C93" w:rsidP="00C82C9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Нові, експериментальні методи подолання раку. Так використовують колоїдне золото</w:t>
      </w:r>
      <w:r w:rsidR="000F4AA5">
        <w:rPr>
          <w:rFonts w:ascii="Times New Roman" w:hAnsi="Times New Roman" w:cs="Times New Roman"/>
          <w:sz w:val="28"/>
          <w:szCs w:val="28"/>
        </w:rPr>
        <w:t>. Даний метод є досить ефективним, але</w:t>
      </w:r>
      <w:bookmarkStart w:id="0" w:name="_GoBack"/>
      <w:bookmarkEnd w:id="0"/>
      <w:r w:rsidR="000F4AA5">
        <w:rPr>
          <w:rFonts w:ascii="Times New Roman" w:hAnsi="Times New Roman" w:cs="Times New Roman"/>
          <w:sz w:val="28"/>
          <w:szCs w:val="28"/>
        </w:rPr>
        <w:t xml:space="preserve"> дорогим і знаходиться на стадії розробки.</w:t>
      </w:r>
    </w:p>
    <w:p w:rsidR="000140FA" w:rsidRDefault="00FD55FA" w:rsidP="00FD55FA">
      <w:pPr>
        <w:jc w:val="both"/>
        <w:rPr>
          <w:rFonts w:ascii="Times New Roman" w:hAnsi="Times New Roman" w:cs="Times New Roman"/>
          <w:sz w:val="28"/>
          <w:szCs w:val="28"/>
        </w:rPr>
      </w:pPr>
      <w:r w:rsidRPr="00FD55FA">
        <w:rPr>
          <w:rFonts w:ascii="Times New Roman" w:hAnsi="Times New Roman" w:cs="Times New Roman"/>
          <w:b/>
          <w:sz w:val="28"/>
          <w:szCs w:val="28"/>
          <w:u w:val="single"/>
        </w:rPr>
        <w:t xml:space="preserve">Домашнє завдання: </w:t>
      </w:r>
      <w:r w:rsidR="005A1C5F">
        <w:rPr>
          <w:rFonts w:ascii="Times New Roman" w:hAnsi="Times New Roman" w:cs="Times New Roman"/>
          <w:sz w:val="28"/>
          <w:szCs w:val="28"/>
        </w:rPr>
        <w:t>1. Опрацювати §45</w:t>
      </w:r>
      <w:r w:rsidR="000140FA">
        <w:rPr>
          <w:rFonts w:ascii="Times New Roman" w:hAnsi="Times New Roman" w:cs="Times New Roman"/>
          <w:sz w:val="28"/>
          <w:szCs w:val="28"/>
        </w:rPr>
        <w:t xml:space="preserve"> підручника.</w:t>
      </w:r>
    </w:p>
    <w:p w:rsidR="005A1C5F" w:rsidRDefault="00D27F51" w:rsidP="00FD55FA">
      <w:pPr>
        <w:jc w:val="both"/>
        <w:rPr>
          <w:rFonts w:ascii="Times New Roman" w:hAnsi="Times New Roman" w:cs="Times New Roman"/>
          <w:b/>
          <w:sz w:val="28"/>
          <w:szCs w:val="28"/>
        </w:rPr>
      </w:pPr>
      <w:r>
        <w:rPr>
          <w:rFonts w:ascii="Times New Roman" w:hAnsi="Times New Roman" w:cs="Times New Roman"/>
          <w:sz w:val="28"/>
          <w:szCs w:val="28"/>
        </w:rPr>
        <w:t xml:space="preserve">2. </w:t>
      </w:r>
      <w:r w:rsidR="005A1C5F">
        <w:rPr>
          <w:rFonts w:ascii="Times New Roman" w:hAnsi="Times New Roman" w:cs="Times New Roman"/>
          <w:sz w:val="28"/>
          <w:szCs w:val="28"/>
        </w:rPr>
        <w:t>Перепишіть конспект, запропонований вчителем.</w:t>
      </w:r>
    </w:p>
    <w:p w:rsidR="00FD55FA" w:rsidRDefault="000140FA" w:rsidP="00FD55FA">
      <w:pPr>
        <w:jc w:val="both"/>
        <w:rPr>
          <w:rFonts w:ascii="Times New Roman" w:hAnsi="Times New Roman" w:cs="Times New Roman"/>
          <w:sz w:val="28"/>
          <w:szCs w:val="28"/>
        </w:rPr>
      </w:pPr>
      <w:r>
        <w:rPr>
          <w:rFonts w:ascii="Times New Roman" w:hAnsi="Times New Roman" w:cs="Times New Roman"/>
          <w:sz w:val="28"/>
          <w:szCs w:val="28"/>
        </w:rPr>
        <w:t>3</w:t>
      </w:r>
      <w:r w:rsidR="00FD55FA">
        <w:rPr>
          <w:rFonts w:ascii="Times New Roman" w:hAnsi="Times New Roman" w:cs="Times New Roman"/>
          <w:sz w:val="28"/>
          <w:szCs w:val="28"/>
        </w:rPr>
        <w:t xml:space="preserve">. </w:t>
      </w:r>
      <w:r w:rsidR="00FD55FA" w:rsidRPr="002A6750">
        <w:rPr>
          <w:rFonts w:ascii="Times New Roman" w:hAnsi="Times New Roman" w:cs="Times New Roman"/>
          <w:b/>
          <w:sz w:val="28"/>
          <w:szCs w:val="28"/>
        </w:rPr>
        <w:t>Письмово</w:t>
      </w:r>
      <w:r w:rsidR="00FD55FA" w:rsidRPr="002A6750">
        <w:rPr>
          <w:rFonts w:ascii="Times New Roman" w:hAnsi="Times New Roman" w:cs="Times New Roman"/>
          <w:sz w:val="28"/>
          <w:szCs w:val="28"/>
        </w:rPr>
        <w:t xml:space="preserve"> виконати </w:t>
      </w:r>
      <w:r w:rsidR="005A1C5F">
        <w:rPr>
          <w:rFonts w:ascii="Times New Roman" w:hAnsi="Times New Roman" w:cs="Times New Roman"/>
          <w:b/>
          <w:sz w:val="28"/>
          <w:szCs w:val="28"/>
        </w:rPr>
        <w:t>завдання №1 – 6</w:t>
      </w:r>
      <w:r w:rsidR="00FD55FA" w:rsidRPr="002A6750">
        <w:rPr>
          <w:rFonts w:ascii="Times New Roman" w:hAnsi="Times New Roman" w:cs="Times New Roman"/>
          <w:b/>
          <w:sz w:val="28"/>
          <w:szCs w:val="28"/>
        </w:rPr>
        <w:t xml:space="preserve"> </w:t>
      </w:r>
      <w:r w:rsidR="005A1C5F">
        <w:rPr>
          <w:rFonts w:ascii="Times New Roman" w:hAnsi="Times New Roman" w:cs="Times New Roman"/>
          <w:sz w:val="28"/>
          <w:szCs w:val="28"/>
        </w:rPr>
        <w:t>(с. 299</w:t>
      </w:r>
      <w:r w:rsidR="00FD55FA">
        <w:rPr>
          <w:rFonts w:ascii="Times New Roman" w:hAnsi="Times New Roman" w:cs="Times New Roman"/>
          <w:sz w:val="28"/>
          <w:szCs w:val="28"/>
        </w:rPr>
        <w:t xml:space="preserve"> підручник</w:t>
      </w:r>
      <w:r>
        <w:rPr>
          <w:rFonts w:ascii="Times New Roman" w:hAnsi="Times New Roman" w:cs="Times New Roman"/>
          <w:sz w:val="28"/>
          <w:szCs w:val="28"/>
        </w:rPr>
        <w:t>а).</w:t>
      </w:r>
    </w:p>
    <w:p w:rsidR="00D27F51" w:rsidRDefault="005A1C5F" w:rsidP="00D27F51">
      <w:pPr>
        <w:jc w:val="both"/>
        <w:rPr>
          <w:rFonts w:ascii="Times New Roman" w:hAnsi="Times New Roman" w:cs="Times New Roman"/>
          <w:sz w:val="28"/>
          <w:szCs w:val="28"/>
        </w:rPr>
      </w:pPr>
      <w:r>
        <w:rPr>
          <w:rFonts w:ascii="Times New Roman" w:hAnsi="Times New Roman" w:cs="Times New Roman"/>
          <w:sz w:val="28"/>
          <w:szCs w:val="28"/>
        </w:rPr>
        <w:t>4. Усно виконати №7 - 11 (с. 299</w:t>
      </w:r>
      <w:r w:rsidR="00D27F51">
        <w:rPr>
          <w:rFonts w:ascii="Times New Roman" w:hAnsi="Times New Roman" w:cs="Times New Roman"/>
          <w:sz w:val="28"/>
          <w:szCs w:val="28"/>
        </w:rPr>
        <w:t xml:space="preserve"> підручника).</w:t>
      </w:r>
    </w:p>
    <w:p w:rsidR="00D27F51" w:rsidRPr="00FD55FA" w:rsidRDefault="00D27F51" w:rsidP="00FD55FA">
      <w:pPr>
        <w:jc w:val="both"/>
        <w:rPr>
          <w:rFonts w:ascii="Times New Roman" w:hAnsi="Times New Roman" w:cs="Times New Roman"/>
          <w:sz w:val="28"/>
          <w:szCs w:val="28"/>
        </w:rPr>
      </w:pPr>
    </w:p>
    <w:p w:rsidR="002A6750" w:rsidRPr="00FD55FA" w:rsidRDefault="002A6750" w:rsidP="00FD55FA">
      <w:pPr>
        <w:ind w:left="360"/>
        <w:rPr>
          <w:rFonts w:ascii="Times New Roman" w:hAnsi="Times New Roman" w:cs="Times New Roman"/>
          <w:sz w:val="28"/>
          <w:szCs w:val="28"/>
        </w:rPr>
      </w:pPr>
    </w:p>
    <w:sectPr w:rsidR="002A6750" w:rsidRPr="00FD55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D38"/>
    <w:multiLevelType w:val="hybridMultilevel"/>
    <w:tmpl w:val="738C5A54"/>
    <w:lvl w:ilvl="0" w:tplc="BC8E45A6">
      <w:numFmt w:val="bullet"/>
      <w:lvlText w:val="-"/>
      <w:lvlJc w:val="left"/>
      <w:pPr>
        <w:ind w:left="720" w:hanging="360"/>
      </w:pPr>
      <w:rPr>
        <w:rFonts w:ascii="Times New Roman" w:eastAsiaTheme="minorHAnsi"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2D009B"/>
    <w:multiLevelType w:val="hybridMultilevel"/>
    <w:tmpl w:val="6D362A90"/>
    <w:lvl w:ilvl="0" w:tplc="458684CE">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DB1BE6"/>
    <w:multiLevelType w:val="hybridMultilevel"/>
    <w:tmpl w:val="82347A94"/>
    <w:lvl w:ilvl="0" w:tplc="C120644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13B6DA0"/>
    <w:multiLevelType w:val="hybridMultilevel"/>
    <w:tmpl w:val="2A4607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D1E3DCC"/>
    <w:multiLevelType w:val="hybridMultilevel"/>
    <w:tmpl w:val="38FEDB00"/>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6B"/>
    <w:rsid w:val="000140FA"/>
    <w:rsid w:val="000B41D1"/>
    <w:rsid w:val="000F4AA5"/>
    <w:rsid w:val="001901EF"/>
    <w:rsid w:val="002A6750"/>
    <w:rsid w:val="00350180"/>
    <w:rsid w:val="004C045C"/>
    <w:rsid w:val="00561DC7"/>
    <w:rsid w:val="0057588F"/>
    <w:rsid w:val="005A1C5F"/>
    <w:rsid w:val="006F19DA"/>
    <w:rsid w:val="007273E6"/>
    <w:rsid w:val="007713BE"/>
    <w:rsid w:val="00846CF5"/>
    <w:rsid w:val="009C09D9"/>
    <w:rsid w:val="00A3315D"/>
    <w:rsid w:val="00B33911"/>
    <w:rsid w:val="00B452D8"/>
    <w:rsid w:val="00C82C93"/>
    <w:rsid w:val="00D13116"/>
    <w:rsid w:val="00D27F51"/>
    <w:rsid w:val="00FC416B"/>
    <w:rsid w:val="00FD55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346E"/>
  <w15:chartTrackingRefBased/>
  <w15:docId w15:val="{EA3771A3-2045-4747-A59D-813749EE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15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1989</Words>
  <Characters>1134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Savchuk</dc:creator>
  <cp:keywords/>
  <dc:description/>
  <cp:lastModifiedBy>Iryna.Savchuk</cp:lastModifiedBy>
  <cp:revision>10</cp:revision>
  <dcterms:created xsi:type="dcterms:W3CDTF">2020-04-02T14:26:00Z</dcterms:created>
  <dcterms:modified xsi:type="dcterms:W3CDTF">2020-04-24T16:09:00Z</dcterms:modified>
</cp:coreProperties>
</file>