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2F" w:rsidRPr="00CA6D4E" w:rsidRDefault="00CA6D4E" w:rsidP="00CA6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4E"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CA6D4E" w:rsidRPr="00CA6D4E" w:rsidRDefault="00CA6D4E" w:rsidP="00CA6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4E">
        <w:rPr>
          <w:rFonts w:ascii="Times New Roman" w:hAnsi="Times New Roman" w:cs="Times New Roman"/>
          <w:b/>
          <w:sz w:val="28"/>
          <w:szCs w:val="28"/>
        </w:rPr>
        <w:t>Тема. Ліквідація  гетьманства і козацького устрою в Україні.</w:t>
      </w:r>
    </w:p>
    <w:p w:rsidR="00CA6D4E" w:rsidRPr="00D51118" w:rsidRDefault="00CA6D4E" w:rsidP="00CA6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Робота з історичними джерелами:</w:t>
      </w:r>
    </w:p>
    <w:p w:rsidR="00CA6D4E" w:rsidRDefault="00CA6D4E" w:rsidP="00CA6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текст настанови Катерини ІІ князю О. В’яземському (параграф 32 с.213</w:t>
      </w:r>
      <w:r w:rsidRPr="00D5111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18">
        <w:rPr>
          <w:rFonts w:ascii="Times New Roman" w:hAnsi="Times New Roman" w:cs="Times New Roman"/>
          <w:sz w:val="28"/>
          <w:szCs w:val="28"/>
        </w:rPr>
        <w:t>Дайте відповіді на запитання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D4E" w:rsidRDefault="00CA6D4E" w:rsidP="00CA6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завдання стосовно українських земель ставила Катерина ІІ перед чиновником вищого рангу?</w:t>
      </w:r>
    </w:p>
    <w:p w:rsidR="00CA6D4E" w:rsidRDefault="00CA6D4E" w:rsidP="00CA6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було рекомендовано їх втілювати у життя?</w:t>
      </w:r>
    </w:p>
    <w:p w:rsidR="00CA6D4E" w:rsidRDefault="00CA6D4E" w:rsidP="00CA6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6D4E">
        <w:rPr>
          <w:rFonts w:ascii="Times New Roman" w:hAnsi="Times New Roman" w:cs="Times New Roman"/>
          <w:sz w:val="28"/>
          <w:szCs w:val="28"/>
        </w:rPr>
        <w:t>Прочитай</w:t>
      </w:r>
      <w:r>
        <w:rPr>
          <w:rFonts w:ascii="Times New Roman" w:hAnsi="Times New Roman" w:cs="Times New Roman"/>
          <w:sz w:val="28"/>
          <w:szCs w:val="28"/>
        </w:rPr>
        <w:t xml:space="preserve">те текст підручника (параграф 32 с. 213-215  </w:t>
      </w:r>
    </w:p>
    <w:p w:rsidR="00CA6D4E" w:rsidRDefault="00CA6D4E" w:rsidP="00CA6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Оцініть діяльність гетьмана Кирила Розумовського;</w:t>
      </w:r>
    </w:p>
    <w:p w:rsidR="00CA6D4E" w:rsidRDefault="00CA6D4E" w:rsidP="00CA6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Поміркуйте, чи можна тлумачити ідею встановлення спадкового гетьманства, як прагнення української старшини створити державу монархічного типу, що привело б у майбутньому до утворення самостійної Української держави?</w:t>
      </w:r>
    </w:p>
    <w:p w:rsidR="001426F3" w:rsidRPr="001426F3" w:rsidRDefault="001426F3" w:rsidP="001426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26F3">
        <w:rPr>
          <w:rFonts w:ascii="Times New Roman" w:hAnsi="Times New Roman" w:cs="Times New Roman"/>
          <w:sz w:val="28"/>
          <w:szCs w:val="28"/>
        </w:rPr>
        <w:t xml:space="preserve">Робота з картою. </w:t>
      </w:r>
    </w:p>
    <w:p w:rsidR="001426F3" w:rsidRDefault="001426F3" w:rsidP="00142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озгляньте карту підручника с.217 </w:t>
      </w:r>
      <w:r w:rsidRPr="00D51118">
        <w:rPr>
          <w:rFonts w:ascii="Times New Roman" w:hAnsi="Times New Roman" w:cs="Times New Roman"/>
          <w:sz w:val="28"/>
          <w:szCs w:val="28"/>
        </w:rPr>
        <w:t xml:space="preserve"> . Виконайте завдання:</w:t>
      </w:r>
    </w:p>
    <w:p w:rsidR="001426F3" w:rsidRDefault="001426F3" w:rsidP="001426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зміни в територіально-адміністративному устрої Лівобережної та Слобідської України відбулися в другій половині 18 ст.?</w:t>
      </w:r>
    </w:p>
    <w:p w:rsidR="001426F3" w:rsidRDefault="001426F3" w:rsidP="001426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51118">
        <w:rPr>
          <w:rFonts w:ascii="Times New Roman" w:hAnsi="Times New Roman" w:cs="Times New Roman"/>
          <w:sz w:val="28"/>
          <w:szCs w:val="28"/>
        </w:rPr>
        <w:t>Робота в зошиті</w:t>
      </w:r>
    </w:p>
    <w:p w:rsidR="001426F3" w:rsidRDefault="001426F3" w:rsidP="001426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Виписати і запам’ятати  історичні дати і події  (параграф 32, с.212, 213)</w:t>
      </w:r>
    </w:p>
    <w:p w:rsidR="001426F3" w:rsidRDefault="001426F3" w:rsidP="001426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Установіть хронологічну послідовність подій (параграф 32, с.219, завдання 2 )</w:t>
      </w:r>
    </w:p>
    <w:p w:rsidR="001426F3" w:rsidRDefault="001426F3" w:rsidP="001426F3">
      <w:pPr>
        <w:rPr>
          <w:rFonts w:ascii="Times New Roman" w:hAnsi="Times New Roman" w:cs="Times New Roman"/>
          <w:b/>
          <w:sz w:val="28"/>
          <w:szCs w:val="28"/>
        </w:rPr>
      </w:pPr>
      <w:r w:rsidRPr="007E287A">
        <w:rPr>
          <w:rFonts w:ascii="Times New Roman" w:hAnsi="Times New Roman" w:cs="Times New Roman"/>
          <w:b/>
          <w:sz w:val="28"/>
          <w:szCs w:val="28"/>
        </w:rPr>
        <w:t>пройти тести по темі на сайті</w:t>
      </w:r>
      <w:r w:rsidRPr="007E287A">
        <w:rPr>
          <w:b/>
        </w:rPr>
        <w:t xml:space="preserve">    </w:t>
      </w:r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naurok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 xml:space="preserve">               Код доступу </w:t>
      </w:r>
      <w:r>
        <w:rPr>
          <w:rFonts w:ascii="Times New Roman" w:hAnsi="Times New Roman" w:cs="Times New Roman"/>
          <w:b/>
          <w:sz w:val="28"/>
          <w:szCs w:val="28"/>
        </w:rPr>
        <w:t>822169</w:t>
      </w:r>
    </w:p>
    <w:p w:rsidR="001426F3" w:rsidRDefault="001426F3" w:rsidP="001426F3">
      <w:pPr>
        <w:rPr>
          <w:rFonts w:ascii="Times New Roman" w:hAnsi="Times New Roman" w:cs="Times New Roman"/>
          <w:b/>
          <w:sz w:val="28"/>
          <w:szCs w:val="28"/>
        </w:rPr>
      </w:pPr>
    </w:p>
    <w:p w:rsidR="001426F3" w:rsidRDefault="001426F3" w:rsidP="00142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Всесвітня історія</w:t>
      </w:r>
    </w:p>
    <w:p w:rsidR="001426F3" w:rsidRDefault="001426F3" w:rsidP="00142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Промислова революція.</w:t>
      </w:r>
    </w:p>
    <w:p w:rsidR="001426F3" w:rsidRPr="00C1104B" w:rsidRDefault="001426F3" w:rsidP="00C110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104B">
        <w:rPr>
          <w:rFonts w:ascii="Times New Roman" w:hAnsi="Times New Roman" w:cs="Times New Roman"/>
          <w:sz w:val="28"/>
          <w:szCs w:val="28"/>
        </w:rPr>
        <w:t>Прочитайте текст підруч</w:t>
      </w:r>
      <w:r w:rsidR="00C1104B" w:rsidRPr="00C1104B">
        <w:rPr>
          <w:rFonts w:ascii="Times New Roman" w:hAnsi="Times New Roman" w:cs="Times New Roman"/>
          <w:sz w:val="28"/>
          <w:szCs w:val="28"/>
        </w:rPr>
        <w:t>ника (параграф 22 с.178-190)</w:t>
      </w:r>
    </w:p>
    <w:p w:rsidR="00C1104B" w:rsidRDefault="00C1104B" w:rsidP="00C110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Опрацюйте завдання  1-16 с. 191 (усно)</w:t>
      </w:r>
    </w:p>
    <w:p w:rsidR="00C1104B" w:rsidRDefault="00C1104B" w:rsidP="00C110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у зошиті хронологічну таблицю «Впровадження найважливіших технічних новинок у промисловість у 18 ст.»</w:t>
      </w:r>
    </w:p>
    <w:p w:rsidR="00C1104B" w:rsidRDefault="00C1104B" w:rsidP="00C110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Поміркуйте….. Чи можна стверджувати, що промислова революція була лише результатом технічних змін?</w:t>
      </w:r>
    </w:p>
    <w:p w:rsidR="00C1104B" w:rsidRDefault="00C1104B" w:rsidP="00C1104B">
      <w:r w:rsidRPr="007E287A">
        <w:rPr>
          <w:rFonts w:ascii="Times New Roman" w:hAnsi="Times New Roman" w:cs="Times New Roman"/>
          <w:sz w:val="28"/>
          <w:szCs w:val="28"/>
        </w:rPr>
        <w:t xml:space="preserve">. </w:t>
      </w:r>
      <w:r w:rsidRPr="007E287A">
        <w:rPr>
          <w:rFonts w:ascii="Times New Roman" w:hAnsi="Times New Roman" w:cs="Times New Roman"/>
          <w:b/>
          <w:sz w:val="28"/>
          <w:szCs w:val="28"/>
        </w:rPr>
        <w:t>пройти тести по темі на сайті</w:t>
      </w:r>
      <w:r w:rsidRPr="007E287A">
        <w:rPr>
          <w:b/>
        </w:rPr>
        <w:t xml:space="preserve">    </w:t>
      </w:r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naurok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 xml:space="preserve">               Код доступу </w:t>
      </w:r>
      <w:r>
        <w:rPr>
          <w:rFonts w:ascii="Times New Roman" w:hAnsi="Times New Roman" w:cs="Times New Roman"/>
          <w:b/>
          <w:sz w:val="28"/>
          <w:szCs w:val="28"/>
        </w:rPr>
        <w:t>550367</w:t>
      </w:r>
    </w:p>
    <w:p w:rsidR="00C1104B" w:rsidRPr="00C1104B" w:rsidRDefault="00C1104B" w:rsidP="00C110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31B" w:rsidRDefault="0003731B" w:rsidP="003F4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1B" w:rsidRDefault="0003731B" w:rsidP="003F4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1B" w:rsidRDefault="0003731B" w:rsidP="003F4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6F3" w:rsidRDefault="003F4752" w:rsidP="003F4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752">
        <w:rPr>
          <w:rFonts w:ascii="Times New Roman" w:hAnsi="Times New Roman" w:cs="Times New Roman"/>
          <w:b/>
          <w:sz w:val="28"/>
          <w:szCs w:val="28"/>
        </w:rPr>
        <w:lastRenderedPageBreak/>
        <w:t>Тема. Освічений абсолютизм.</w:t>
      </w:r>
    </w:p>
    <w:p w:rsidR="003F4752" w:rsidRDefault="003F4752" w:rsidP="003F47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параграф 23, с.192-201</w:t>
      </w:r>
    </w:p>
    <w:p w:rsidR="003F4752" w:rsidRDefault="003F4752" w:rsidP="003F47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завдання с.201-202 – усно.</w:t>
      </w:r>
    </w:p>
    <w:p w:rsidR="003F4752" w:rsidRDefault="003F4752" w:rsidP="003F475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історичний портрет Марії Терезії – письмово.</w:t>
      </w:r>
    </w:p>
    <w:p w:rsidR="003F4752" w:rsidRPr="003F4752" w:rsidRDefault="003F4752" w:rsidP="003F4752">
      <w:pPr>
        <w:ind w:left="360"/>
        <w:rPr>
          <w:rFonts w:ascii="Times New Roman" w:hAnsi="Times New Roman" w:cs="Times New Roman"/>
          <w:sz w:val="28"/>
          <w:szCs w:val="28"/>
        </w:rPr>
      </w:pPr>
      <w:r w:rsidRPr="007E287A">
        <w:rPr>
          <w:rFonts w:ascii="Times New Roman" w:hAnsi="Times New Roman" w:cs="Times New Roman"/>
          <w:b/>
          <w:sz w:val="28"/>
          <w:szCs w:val="28"/>
        </w:rPr>
        <w:t>пройти тести по темі на сайті</w:t>
      </w:r>
      <w:r w:rsidRPr="007E287A">
        <w:rPr>
          <w:b/>
        </w:rPr>
        <w:t xml:space="preserve">    </w:t>
      </w:r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naurok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287A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7E287A">
        <w:rPr>
          <w:rFonts w:ascii="Times New Roman" w:hAnsi="Times New Roman" w:cs="Times New Roman"/>
          <w:b/>
          <w:sz w:val="28"/>
          <w:szCs w:val="28"/>
        </w:rPr>
        <w:t xml:space="preserve">               Код доступу </w:t>
      </w:r>
      <w:r>
        <w:rPr>
          <w:rFonts w:ascii="Times New Roman" w:hAnsi="Times New Roman" w:cs="Times New Roman"/>
          <w:b/>
          <w:sz w:val="28"/>
          <w:szCs w:val="28"/>
        </w:rPr>
        <w:t>563107</w:t>
      </w:r>
    </w:p>
    <w:p w:rsidR="003F4752" w:rsidRPr="003F4752" w:rsidRDefault="003F4752" w:rsidP="001426F3">
      <w:pPr>
        <w:rPr>
          <w:rFonts w:ascii="Times New Roman" w:hAnsi="Times New Roman" w:cs="Times New Roman"/>
          <w:sz w:val="28"/>
          <w:szCs w:val="28"/>
        </w:rPr>
      </w:pPr>
    </w:p>
    <w:p w:rsidR="001426F3" w:rsidRPr="00D51118" w:rsidRDefault="001426F3" w:rsidP="001426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A6D4E" w:rsidRPr="001426F3" w:rsidRDefault="00CA6D4E" w:rsidP="001426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A6D4E" w:rsidRPr="00CA6D4E" w:rsidRDefault="00CA6D4E" w:rsidP="00CA6D4E">
      <w:pPr>
        <w:rPr>
          <w:rFonts w:ascii="Times New Roman" w:hAnsi="Times New Roman" w:cs="Times New Roman"/>
          <w:sz w:val="28"/>
          <w:szCs w:val="28"/>
        </w:rPr>
      </w:pPr>
    </w:p>
    <w:p w:rsidR="00CA6D4E" w:rsidRPr="00CA6D4E" w:rsidRDefault="00CA6D4E" w:rsidP="00CA6D4E">
      <w:pPr>
        <w:rPr>
          <w:rFonts w:ascii="Times New Roman" w:hAnsi="Times New Roman" w:cs="Times New Roman"/>
          <w:b/>
          <w:sz w:val="28"/>
          <w:szCs w:val="28"/>
        </w:rPr>
      </w:pPr>
    </w:p>
    <w:p w:rsidR="00CA6D4E" w:rsidRDefault="00CA6D4E" w:rsidP="00CA6D4E">
      <w:pPr>
        <w:jc w:val="right"/>
      </w:pPr>
    </w:p>
    <w:sectPr w:rsidR="00CA6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693"/>
    <w:multiLevelType w:val="hybridMultilevel"/>
    <w:tmpl w:val="CFC0B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BC7"/>
    <w:multiLevelType w:val="hybridMultilevel"/>
    <w:tmpl w:val="114CDC48"/>
    <w:lvl w:ilvl="0" w:tplc="C242D0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9D0"/>
    <w:multiLevelType w:val="hybridMultilevel"/>
    <w:tmpl w:val="41FA904A"/>
    <w:lvl w:ilvl="0" w:tplc="FEF6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326C"/>
    <w:multiLevelType w:val="hybridMultilevel"/>
    <w:tmpl w:val="00785302"/>
    <w:lvl w:ilvl="0" w:tplc="1A1ABF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675D1"/>
    <w:multiLevelType w:val="hybridMultilevel"/>
    <w:tmpl w:val="41FA904A"/>
    <w:lvl w:ilvl="0" w:tplc="FEF6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1C67"/>
    <w:multiLevelType w:val="hybridMultilevel"/>
    <w:tmpl w:val="9514BD9C"/>
    <w:lvl w:ilvl="0" w:tplc="4906D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F4F46"/>
    <w:multiLevelType w:val="hybridMultilevel"/>
    <w:tmpl w:val="DB947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2858"/>
    <w:multiLevelType w:val="hybridMultilevel"/>
    <w:tmpl w:val="632ABE76"/>
    <w:lvl w:ilvl="0" w:tplc="193086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947FE2"/>
    <w:multiLevelType w:val="hybridMultilevel"/>
    <w:tmpl w:val="C2A615EE"/>
    <w:lvl w:ilvl="0" w:tplc="B87C0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E6215"/>
    <w:multiLevelType w:val="hybridMultilevel"/>
    <w:tmpl w:val="41FA904A"/>
    <w:lvl w:ilvl="0" w:tplc="FEF6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D7292"/>
    <w:multiLevelType w:val="hybridMultilevel"/>
    <w:tmpl w:val="7608AF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E"/>
    <w:rsid w:val="0003731B"/>
    <w:rsid w:val="001426F3"/>
    <w:rsid w:val="003F4752"/>
    <w:rsid w:val="0044592F"/>
    <w:rsid w:val="00C1104B"/>
    <w:rsid w:val="00C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B2F6"/>
  <w15:chartTrackingRefBased/>
  <w15:docId w15:val="{DE23993C-575A-43BD-8EC7-4565706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2020-04-10T16:26:00Z</dcterms:created>
  <dcterms:modified xsi:type="dcterms:W3CDTF">2020-04-10T17:12:00Z</dcterms:modified>
</cp:coreProperties>
</file>