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BA" w:rsidRPr="000062C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C9">
        <w:rPr>
          <w:rFonts w:ascii="Times New Roman" w:hAnsi="Times New Roman" w:cs="Times New Roman"/>
          <w:b/>
          <w:sz w:val="28"/>
          <w:szCs w:val="28"/>
        </w:rPr>
        <w:t>6-Б клас</w:t>
      </w:r>
    </w:p>
    <w:p w:rsidR="000062C9" w:rsidRPr="000062C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C9">
        <w:rPr>
          <w:rFonts w:ascii="Times New Roman" w:hAnsi="Times New Roman" w:cs="Times New Roman"/>
          <w:b/>
          <w:sz w:val="28"/>
          <w:szCs w:val="28"/>
        </w:rPr>
        <w:t>Всесвітня історія. Історія України</w:t>
      </w:r>
    </w:p>
    <w:p w:rsidR="000062C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C9">
        <w:rPr>
          <w:rFonts w:ascii="Times New Roman" w:hAnsi="Times New Roman" w:cs="Times New Roman"/>
          <w:b/>
          <w:sz w:val="28"/>
          <w:szCs w:val="28"/>
        </w:rPr>
        <w:t>(інтегрований курс)</w:t>
      </w:r>
    </w:p>
    <w:p w:rsidR="000062C9" w:rsidRPr="000062C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062C9">
        <w:rPr>
          <w:rFonts w:ascii="Times New Roman" w:hAnsi="Times New Roman" w:cs="Times New Roman"/>
          <w:b/>
          <w:color w:val="C00000"/>
          <w:sz w:val="32"/>
          <w:szCs w:val="32"/>
        </w:rPr>
        <w:t>Історія Давнього Риму за царської та республіканської доби.</w:t>
      </w:r>
    </w:p>
    <w:p w:rsidR="000062C9" w:rsidRPr="00C7577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779">
        <w:rPr>
          <w:rFonts w:ascii="Times New Roman" w:hAnsi="Times New Roman" w:cs="Times New Roman"/>
          <w:b/>
          <w:sz w:val="28"/>
          <w:szCs w:val="28"/>
          <w:u w:val="single"/>
        </w:rPr>
        <w:t>Програмні вимоги до навчальної діяльності учнів</w:t>
      </w:r>
    </w:p>
    <w:p w:rsidR="000062C9" w:rsidRPr="000062C9" w:rsidRDefault="000062C9" w:rsidP="00C75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2C9">
        <w:rPr>
          <w:rFonts w:ascii="Times New Roman" w:hAnsi="Times New Roman" w:cs="Times New Roman"/>
          <w:b/>
          <w:sz w:val="28"/>
          <w:szCs w:val="28"/>
        </w:rPr>
        <w:t>Знаю: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62C9">
        <w:rPr>
          <w:rFonts w:ascii="Times New Roman" w:hAnsi="Times New Roman" w:cs="Times New Roman"/>
          <w:sz w:val="28"/>
          <w:szCs w:val="28"/>
        </w:rPr>
        <w:t>хронологічні межі існування Римської республіки та Римської імперії;</w:t>
      </w:r>
    </w:p>
    <w:p w:rsidR="000062C9" w:rsidRPr="000062C9" w:rsidRDefault="000062C9" w:rsidP="00C75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Розумію: </w:t>
      </w:r>
      <w:r w:rsidRPr="000062C9">
        <w:rPr>
          <w:rFonts w:ascii="Times New Roman" w:hAnsi="Times New Roman" w:cs="Times New Roman"/>
          <w:sz w:val="28"/>
          <w:szCs w:val="28"/>
        </w:rPr>
        <w:t>ідейну близькість давньогрецької, елліністичної й давньоримської культур;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2C9">
        <w:rPr>
          <w:rFonts w:ascii="Times New Roman" w:hAnsi="Times New Roman" w:cs="Times New Roman"/>
          <w:sz w:val="28"/>
          <w:szCs w:val="28"/>
        </w:rPr>
        <w:t xml:space="preserve">особливості античної демократії, зміст прав і обов’язків громадян Афін і Риму, безправ’я рабів;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2C9">
        <w:rPr>
          <w:rFonts w:ascii="Times New Roman" w:hAnsi="Times New Roman" w:cs="Times New Roman"/>
          <w:sz w:val="28"/>
          <w:szCs w:val="28"/>
        </w:rPr>
        <w:t>причини піднесення й занепаду Римської держави;</w:t>
      </w:r>
      <w:r>
        <w:rPr>
          <w:rFonts w:ascii="Times New Roman" w:hAnsi="Times New Roman" w:cs="Times New Roman"/>
          <w:b/>
          <w:sz w:val="28"/>
          <w:szCs w:val="28"/>
        </w:rPr>
        <w:t xml:space="preserve"> поняття </w:t>
      </w:r>
      <w:r w:rsidRPr="000062C9">
        <w:rPr>
          <w:rFonts w:ascii="Times New Roman" w:hAnsi="Times New Roman" w:cs="Times New Roman"/>
          <w:sz w:val="28"/>
          <w:szCs w:val="28"/>
        </w:rPr>
        <w:t>«республіка», «імперія», «патриції», «плебеї», «сенат», «диктатор», «вето», «легіон», «провінція», «гладіатор», «експансія.</w:t>
      </w:r>
    </w:p>
    <w:p w:rsidR="000062C9" w:rsidRDefault="000062C9" w:rsidP="00C75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Умію: </w:t>
      </w:r>
      <w:r w:rsidRPr="000062C9">
        <w:rPr>
          <w:rFonts w:ascii="Times New Roman" w:hAnsi="Times New Roman" w:cs="Times New Roman"/>
          <w:sz w:val="28"/>
          <w:szCs w:val="28"/>
        </w:rPr>
        <w:t>охарактеризувати й зіставити становище патриціїв і плебеїв;</w:t>
      </w:r>
    </w:p>
    <w:p w:rsidR="00A75FEA" w:rsidRDefault="00346003" w:rsidP="00B132D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Тема «</w:t>
      </w:r>
      <w:r w:rsidR="00CB2301" w:rsidRPr="00B132D7">
        <w:rPr>
          <w:rFonts w:ascii="Times New Roman" w:hAnsi="Times New Roman" w:cs="Times New Roman"/>
          <w:b/>
          <w:color w:val="C00000"/>
          <w:sz w:val="36"/>
          <w:szCs w:val="36"/>
        </w:rPr>
        <w:t>Природні умови та виникнення міста Рим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  <w:r w:rsidR="00CB2301" w:rsidRPr="00B132D7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A75FEA" w:rsidRPr="00B132D7" w:rsidRDefault="00B132D7" w:rsidP="000062C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Pr="00B13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B132D7" w:rsidRPr="00346003" w:rsidRDefault="00A75FEA" w:rsidP="00B132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003">
        <w:rPr>
          <w:rFonts w:ascii="Times New Roman" w:hAnsi="Times New Roman" w:cs="Times New Roman"/>
          <w:b/>
          <w:sz w:val="28"/>
          <w:szCs w:val="28"/>
        </w:rPr>
        <w:t>Природно-географічні умови Апеннінського півострова.</w:t>
      </w:r>
    </w:p>
    <w:p w:rsidR="00B132D7" w:rsidRPr="00346003" w:rsidRDefault="00A75FEA" w:rsidP="00B132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003">
        <w:rPr>
          <w:rFonts w:ascii="Times New Roman" w:hAnsi="Times New Roman" w:cs="Times New Roman"/>
          <w:b/>
          <w:sz w:val="28"/>
          <w:szCs w:val="28"/>
        </w:rPr>
        <w:t xml:space="preserve"> Виникнення міста Рима. </w:t>
      </w:r>
    </w:p>
    <w:p w:rsidR="00B132D7" w:rsidRPr="00C75779" w:rsidRDefault="00B132D7" w:rsidP="00B132D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B132D7" w:rsidRPr="00C75779" w:rsidRDefault="00B132D7" w:rsidP="00B132D7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C7577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Періоди історії Давнього Риму</w:t>
      </w:r>
    </w:p>
    <w:p w:rsidR="00B132D7" w:rsidRPr="00346003" w:rsidRDefault="00B132D7" w:rsidP="00B132D7">
      <w:pPr>
        <w:spacing w:line="240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46003">
        <w:rPr>
          <w:rFonts w:ascii="Times New Roman" w:hAnsi="Times New Roman" w:cs="Times New Roman"/>
          <w:b/>
          <w:color w:val="002060"/>
          <w:sz w:val="28"/>
          <w:szCs w:val="28"/>
        </w:rPr>
        <w:t>1. Римське Царство</w:t>
      </w:r>
    </w:p>
    <w:p w:rsidR="00B132D7" w:rsidRPr="00346003" w:rsidRDefault="00B132D7" w:rsidP="00B132D7">
      <w:pPr>
        <w:spacing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346003">
        <w:rPr>
          <w:rFonts w:ascii="Times New Roman" w:hAnsi="Times New Roman" w:cs="Times New Roman"/>
          <w:color w:val="002060"/>
          <w:sz w:val="28"/>
          <w:szCs w:val="28"/>
        </w:rPr>
        <w:t xml:space="preserve">    753–509 до н. е.</w:t>
      </w:r>
    </w:p>
    <w:p w:rsidR="00B132D7" w:rsidRPr="00346003" w:rsidRDefault="00B132D7" w:rsidP="00B132D7">
      <w:pPr>
        <w:spacing w:line="240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46003">
        <w:rPr>
          <w:rFonts w:ascii="Times New Roman" w:hAnsi="Times New Roman" w:cs="Times New Roman"/>
          <w:b/>
          <w:color w:val="002060"/>
          <w:sz w:val="28"/>
          <w:szCs w:val="28"/>
        </w:rPr>
        <w:t>2.Римська республіка</w:t>
      </w:r>
    </w:p>
    <w:p w:rsidR="00B132D7" w:rsidRPr="00346003" w:rsidRDefault="00B132D7" w:rsidP="00B132D7">
      <w:pPr>
        <w:spacing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346003">
        <w:rPr>
          <w:rFonts w:ascii="Times New Roman" w:hAnsi="Times New Roman" w:cs="Times New Roman"/>
          <w:color w:val="002060"/>
          <w:sz w:val="28"/>
          <w:szCs w:val="28"/>
        </w:rPr>
        <w:t xml:space="preserve">    509–27 до н. е.</w:t>
      </w:r>
    </w:p>
    <w:p w:rsidR="00B132D7" w:rsidRPr="00346003" w:rsidRDefault="00B132D7" w:rsidP="00B132D7">
      <w:pPr>
        <w:spacing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3460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Римська імперія: </w:t>
      </w:r>
      <w:r w:rsidRPr="00346003">
        <w:rPr>
          <w:rFonts w:ascii="Times New Roman" w:hAnsi="Times New Roman" w:cs="Times New Roman"/>
          <w:color w:val="002060"/>
          <w:sz w:val="28"/>
          <w:szCs w:val="28"/>
        </w:rPr>
        <w:t xml:space="preserve">27 до н. е.–395:  </w:t>
      </w:r>
      <w:r w:rsidRPr="0034600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Західна </w:t>
      </w:r>
      <w:r w:rsidRPr="00346003">
        <w:rPr>
          <w:rFonts w:ascii="Times New Roman" w:hAnsi="Times New Roman" w:cs="Times New Roman"/>
          <w:color w:val="002060"/>
          <w:sz w:val="28"/>
          <w:szCs w:val="28"/>
        </w:rPr>
        <w:t xml:space="preserve"> 395–476,  </w:t>
      </w:r>
      <w:r w:rsidRPr="00346003">
        <w:rPr>
          <w:rFonts w:ascii="Times New Roman" w:hAnsi="Times New Roman" w:cs="Times New Roman"/>
          <w:b/>
          <w:i/>
          <w:color w:val="002060"/>
          <w:sz w:val="28"/>
          <w:szCs w:val="28"/>
        </w:rPr>
        <w:t>Східна</w:t>
      </w:r>
      <w:r w:rsidRPr="00346003">
        <w:rPr>
          <w:rFonts w:ascii="Times New Roman" w:hAnsi="Times New Roman" w:cs="Times New Roman"/>
          <w:color w:val="002060"/>
          <w:sz w:val="28"/>
          <w:szCs w:val="28"/>
        </w:rPr>
        <w:t xml:space="preserve">   395–1453</w:t>
      </w:r>
    </w:p>
    <w:p w:rsidR="00B132D7" w:rsidRDefault="00B132D7" w:rsidP="003460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132D7">
        <w:rPr>
          <w:rFonts w:ascii="Times New Roman" w:hAnsi="Times New Roman" w:cs="Times New Roman"/>
          <w:sz w:val="28"/>
          <w:szCs w:val="28"/>
        </w:rPr>
        <w:t>Старода́вній</w:t>
      </w:r>
      <w:proofErr w:type="spellEnd"/>
      <w:r w:rsidRPr="00B132D7">
        <w:rPr>
          <w:rFonts w:ascii="Times New Roman" w:hAnsi="Times New Roman" w:cs="Times New Roman"/>
          <w:sz w:val="28"/>
          <w:szCs w:val="28"/>
        </w:rPr>
        <w:t xml:space="preserve"> Рим  — одна з цивілізацій Давнього світу та античності, отримала свою назву від головного міста — Рима, яке в свою чергу назване на честь легендарного засновника — </w:t>
      </w:r>
      <w:proofErr w:type="spellStart"/>
      <w:r w:rsidRPr="00B132D7">
        <w:rPr>
          <w:rFonts w:ascii="Times New Roman" w:hAnsi="Times New Roman" w:cs="Times New Roman"/>
          <w:sz w:val="28"/>
          <w:szCs w:val="28"/>
        </w:rPr>
        <w:t>Ромула</w:t>
      </w:r>
      <w:proofErr w:type="spellEnd"/>
      <w:r w:rsidRPr="00B132D7">
        <w:rPr>
          <w:rFonts w:ascii="Times New Roman" w:hAnsi="Times New Roman" w:cs="Times New Roman"/>
          <w:sz w:val="28"/>
          <w:szCs w:val="28"/>
        </w:rPr>
        <w:t xml:space="preserve">. Стародавній Рим був цивілізацією, яка виросла з маленької землеробської громади, заснованої на Апеннінському півострові ще в X столітті до н. е. Центр Рима формувався в межах болотистої рівнини, обмеженої </w:t>
      </w:r>
      <w:proofErr w:type="spellStart"/>
      <w:r w:rsidRPr="00B132D7">
        <w:rPr>
          <w:rFonts w:ascii="Times New Roman" w:hAnsi="Times New Roman" w:cs="Times New Roman"/>
          <w:sz w:val="28"/>
          <w:szCs w:val="28"/>
        </w:rPr>
        <w:t>Капітолієм</w:t>
      </w:r>
      <w:proofErr w:type="spellEnd"/>
      <w:r w:rsidRPr="00B13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2D7">
        <w:rPr>
          <w:rFonts w:ascii="Times New Roman" w:hAnsi="Times New Roman" w:cs="Times New Roman"/>
          <w:sz w:val="28"/>
          <w:szCs w:val="28"/>
        </w:rPr>
        <w:t>Палатином</w:t>
      </w:r>
      <w:proofErr w:type="spellEnd"/>
      <w:r w:rsidRPr="00B132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32D7">
        <w:rPr>
          <w:rFonts w:ascii="Times New Roman" w:hAnsi="Times New Roman" w:cs="Times New Roman"/>
          <w:sz w:val="28"/>
          <w:szCs w:val="28"/>
        </w:rPr>
        <w:t>Квіріналом</w:t>
      </w:r>
      <w:proofErr w:type="spellEnd"/>
      <w:r w:rsidRPr="00B132D7">
        <w:rPr>
          <w:rFonts w:ascii="Times New Roman" w:hAnsi="Times New Roman" w:cs="Times New Roman"/>
          <w:sz w:val="28"/>
          <w:szCs w:val="28"/>
        </w:rPr>
        <w:t>. Розміщена вздовж Середземного моря, Римська держава з часом стала однією з найб</w:t>
      </w:r>
      <w:r>
        <w:rPr>
          <w:rFonts w:ascii="Times New Roman" w:hAnsi="Times New Roman" w:cs="Times New Roman"/>
          <w:sz w:val="28"/>
          <w:szCs w:val="28"/>
        </w:rPr>
        <w:t>ільших імперій Давнього світу</w:t>
      </w:r>
      <w:r w:rsidRPr="00B132D7">
        <w:rPr>
          <w:rFonts w:ascii="Times New Roman" w:hAnsi="Times New Roman" w:cs="Times New Roman"/>
          <w:sz w:val="28"/>
          <w:szCs w:val="28"/>
        </w:rPr>
        <w:t>.</w:t>
      </w:r>
    </w:p>
    <w:p w:rsidR="00B132D7" w:rsidRDefault="00346003" w:rsidP="003460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32D7" w:rsidRPr="00B132D7">
        <w:rPr>
          <w:rFonts w:ascii="Times New Roman" w:hAnsi="Times New Roman" w:cs="Times New Roman"/>
          <w:sz w:val="28"/>
          <w:szCs w:val="28"/>
        </w:rPr>
        <w:t>За легендою, Рим було засновано 21 квітня, 753 р. до н. е. братами-двійнятами, нащадками троянського героя Енея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003" w:rsidRDefault="00346003" w:rsidP="003460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46003">
        <w:rPr>
          <w:rFonts w:ascii="Times New Roman" w:hAnsi="Times New Roman" w:cs="Times New Roman"/>
          <w:sz w:val="28"/>
          <w:szCs w:val="28"/>
        </w:rPr>
        <w:t xml:space="preserve">Рим виріс з поселень навколо броду через Тибр, на перехресті торгових шляхів. За археологічними свідченнями, селище Рим було, можливо, засноване у VIII ст. до н. е., хоча його могли заснувати латиняни ще в X ст. до н. е., на </w:t>
      </w:r>
      <w:proofErr w:type="spellStart"/>
      <w:r w:rsidRPr="00346003">
        <w:rPr>
          <w:rFonts w:ascii="Times New Roman" w:hAnsi="Times New Roman" w:cs="Times New Roman"/>
          <w:sz w:val="28"/>
          <w:szCs w:val="28"/>
        </w:rPr>
        <w:t>Палатинському</w:t>
      </w:r>
      <w:proofErr w:type="spellEnd"/>
      <w:r w:rsidRPr="00346003">
        <w:rPr>
          <w:rFonts w:ascii="Times New Roman" w:hAnsi="Times New Roman" w:cs="Times New Roman"/>
          <w:sz w:val="28"/>
          <w:szCs w:val="28"/>
        </w:rPr>
        <w:t xml:space="preserve"> пагорбі. Етруски, що спершу оселилися в Етрурії, на півночі, встановили політичний контроль над регіоном наприкінці VII ст. до н. е., сформувавши аристократичну і правлячу еліту. Наприкінці VI ст. до н. е. етруски втратили владу і вплив, і саме з цього моменту латиняни та </w:t>
      </w:r>
      <w:proofErr w:type="spellStart"/>
      <w:r w:rsidRPr="00346003">
        <w:rPr>
          <w:rFonts w:ascii="Times New Roman" w:hAnsi="Times New Roman" w:cs="Times New Roman"/>
          <w:sz w:val="28"/>
          <w:szCs w:val="28"/>
        </w:rPr>
        <w:t>сабіни</w:t>
      </w:r>
      <w:proofErr w:type="spellEnd"/>
      <w:r w:rsidRPr="00346003">
        <w:rPr>
          <w:rFonts w:ascii="Times New Roman" w:hAnsi="Times New Roman" w:cs="Times New Roman"/>
          <w:sz w:val="28"/>
          <w:szCs w:val="28"/>
        </w:rPr>
        <w:t xml:space="preserve"> відновлюють своє управління, створюючи республіку, з набагато обмеженішою владою правителів.</w:t>
      </w:r>
    </w:p>
    <w:p w:rsidR="00346003" w:rsidRPr="00346003" w:rsidRDefault="00346003" w:rsidP="00346003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34600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ЗАВДАННЯ</w:t>
      </w:r>
    </w:p>
    <w:p w:rsidR="00346003" w:rsidRPr="00346003" w:rsidRDefault="00346003" w:rsidP="00346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03">
        <w:rPr>
          <w:rFonts w:ascii="Times New Roman" w:hAnsi="Times New Roman" w:cs="Times New Roman"/>
          <w:b/>
          <w:sz w:val="28"/>
          <w:szCs w:val="28"/>
        </w:rPr>
        <w:t>Прочитайте § 39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6003" w:rsidRPr="00346003" w:rsidRDefault="00346003" w:rsidP="00346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03">
        <w:rPr>
          <w:rFonts w:ascii="Times New Roman" w:hAnsi="Times New Roman" w:cs="Times New Roman"/>
          <w:b/>
          <w:sz w:val="28"/>
          <w:szCs w:val="28"/>
        </w:rPr>
        <w:t>Письмово дайте відповіді на запитання на сторінці 171:</w:t>
      </w:r>
    </w:p>
    <w:p w:rsidR="00346003" w:rsidRPr="00346003" w:rsidRDefault="00346003" w:rsidP="0034600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003">
        <w:rPr>
          <w:rFonts w:ascii="Times New Roman" w:hAnsi="Times New Roman" w:cs="Times New Roman"/>
          <w:i/>
          <w:sz w:val="28"/>
          <w:szCs w:val="28"/>
        </w:rPr>
        <w:t>Де розташовувалась Давня Італія</w:t>
      </w:r>
      <w:r w:rsidRPr="00346003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346003" w:rsidRPr="00346003" w:rsidRDefault="00346003" w:rsidP="0034600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003">
        <w:rPr>
          <w:rFonts w:ascii="Times New Roman" w:hAnsi="Times New Roman" w:cs="Times New Roman"/>
          <w:i/>
          <w:sz w:val="28"/>
          <w:szCs w:val="28"/>
        </w:rPr>
        <w:t>Витлумачте поняття: етруски, сенат, патриції, плебеї.</w:t>
      </w:r>
    </w:p>
    <w:p w:rsidR="00346003" w:rsidRPr="00346003" w:rsidRDefault="00346003" w:rsidP="0034600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003">
        <w:rPr>
          <w:rFonts w:ascii="Times New Roman" w:hAnsi="Times New Roman" w:cs="Times New Roman"/>
          <w:i/>
          <w:sz w:val="28"/>
          <w:szCs w:val="28"/>
        </w:rPr>
        <w:t xml:space="preserve">Коли та за яких обставин </w:t>
      </w:r>
      <w:proofErr w:type="spellStart"/>
      <w:r w:rsidRPr="00346003">
        <w:rPr>
          <w:rFonts w:ascii="Times New Roman" w:hAnsi="Times New Roman" w:cs="Times New Roman"/>
          <w:i/>
          <w:sz w:val="28"/>
          <w:szCs w:val="28"/>
        </w:rPr>
        <w:t>виникло</w:t>
      </w:r>
      <w:proofErr w:type="spellEnd"/>
      <w:r w:rsidRPr="00346003">
        <w:rPr>
          <w:rFonts w:ascii="Times New Roman" w:hAnsi="Times New Roman" w:cs="Times New Roman"/>
          <w:i/>
          <w:sz w:val="28"/>
          <w:szCs w:val="28"/>
        </w:rPr>
        <w:t xml:space="preserve"> м. Рим?</w:t>
      </w:r>
    </w:p>
    <w:p w:rsidR="00B132D7" w:rsidRPr="00B132D7" w:rsidRDefault="00B132D7" w:rsidP="00B132D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46003" w:rsidRDefault="00346003" w:rsidP="00346003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46003">
        <w:rPr>
          <w:rFonts w:ascii="Times New Roman" w:hAnsi="Times New Roman" w:cs="Times New Roman"/>
          <w:b/>
          <w:color w:val="C00000"/>
          <w:sz w:val="36"/>
          <w:szCs w:val="36"/>
        </w:rPr>
        <w:t>Тема «</w:t>
      </w:r>
      <w:r w:rsidR="00A75FEA" w:rsidRPr="00346003">
        <w:rPr>
          <w:rFonts w:ascii="Times New Roman" w:hAnsi="Times New Roman" w:cs="Times New Roman"/>
          <w:b/>
          <w:color w:val="C00000"/>
          <w:sz w:val="36"/>
          <w:szCs w:val="36"/>
        </w:rPr>
        <w:t>Римська республіка в V–І ст. до н.е.: соціаль</w:t>
      </w:r>
      <w:r w:rsidRPr="00346003">
        <w:rPr>
          <w:rFonts w:ascii="Times New Roman" w:hAnsi="Times New Roman" w:cs="Times New Roman"/>
          <w:b/>
          <w:color w:val="C00000"/>
          <w:sz w:val="36"/>
          <w:szCs w:val="36"/>
        </w:rPr>
        <w:t>ний устрій та організація влади».</w:t>
      </w:r>
    </w:p>
    <w:p w:rsidR="00131216" w:rsidRDefault="00131216" w:rsidP="0013121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легендами і пізнішими літописами, наприклад, </w:t>
      </w:r>
      <w:proofErr w:type="spellStart"/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"https://uk.wikipedia.org/wiki/%D0%A2%D1%96%D1%82_%D0%9B%D1%96%D0%B2%D1%96%D0%B9" \o "Тіт Лівій" </w:instrText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312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Тіта</w:t>
      </w:r>
      <w:proofErr w:type="spellEnd"/>
      <w:r w:rsidRPr="001312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Лівія</w:t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Римська Республіка була встановлена приблизно в </w:t>
      </w:r>
      <w:hyperlink r:id="rId6" w:tooltip="509 до н. е.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509 р. до н. е.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коли останнього з семи римських царів, </w:t>
      </w:r>
      <w:proofErr w:type="spellStart"/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"https://uk.wikipedia.org/wiki/%D0%9B%D1%83%D1%86%D1%96%D0%B9_%D0%A2%D0%B0%D1%80%D0%BA%D0%B2%D1%96%D0%BD%D1%96%D0%B9_%D0%93%D0%BE%D1%80%D0%B4%D0%B8%D0%B9" \o "Луцій Тарквіній Гордий" </w:instrText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312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Тарквінія</w:t>
      </w:r>
      <w:proofErr w:type="spellEnd"/>
      <w:r w:rsidRPr="001312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Гордого</w:t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було скинуто з престолу, і була сформована система правління, яка базувалася на щорічних виборах магістратів і різних представницьких зборах. Конституція встановила систему стримувань і </w:t>
      </w:r>
      <w:proofErr w:type="spellStart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противаг</w:t>
      </w:r>
      <w:proofErr w:type="spellEnd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також розподіл влади. Двома найважливішими магістратами були два </w:t>
      </w:r>
      <w:hyperlink r:id="rId7" w:tooltip="Консул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консули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які разом представляли орган виконавчої влади у формі верховного правління та військове головнокомандування. Консули мали працювати в </w:t>
      </w:r>
      <w:hyperlink r:id="rId8" w:tooltip="Сенат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Сенаті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який спочатку був консультативною радою, що складалася з </w:t>
      </w:r>
      <w:hyperlink r:id="rId9" w:tooltip="Патрицій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патриціїв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але згодом набрав сили і влади. Іншими посадовими особами (</w:t>
      </w:r>
      <w:hyperlink r:id="rId10" w:tooltip="Магістратура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магістратурою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в Республіці були </w:t>
      </w:r>
      <w:hyperlink r:id="rId11" w:tooltip="Претор (Давній Рим)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претори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"https://uk.wikipedia.org/wiki/%D0%95%D0%B4%D1%96%D0%BB" \o "Еділ" </w:instrText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312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еділи</w:t>
      </w:r>
      <w:proofErr w:type="spellEnd"/>
      <w:r w:rsidRPr="001312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і </w:t>
      </w:r>
      <w:hyperlink r:id="rId12" w:tooltip="Квестор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квестори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Спочатку такі посади могли займати виключно патриції, але пізніше вони стали відкриті для простих людей, </w:t>
      </w:r>
      <w:hyperlink r:id="rId13" w:tooltip="Плебей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плебеїв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Республіканські виборчі збори включали </w:t>
      </w:r>
      <w:proofErr w:type="spellStart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центуріатські</w:t>
      </w:r>
      <w:proofErr w:type="spellEnd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коміції</w:t>
      </w:r>
      <w:proofErr w:type="spellEnd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14" w:tooltip="Латинська мова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2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comitia centuriata</w:t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які голосували з питань війни та миру й обирали людей на найважливіші посади, та </w:t>
      </w:r>
      <w:proofErr w:type="spellStart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трибутні</w:t>
      </w:r>
      <w:proofErr w:type="spellEnd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коміції</w:t>
      </w:r>
      <w:proofErr w:type="spellEnd"/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15" w:tooltip="Латинська мова" w:history="1">
        <w:r w:rsidRPr="001312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312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comitia tributa</w:t>
      </w:r>
      <w:r w:rsidRPr="00131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які вибирали посадовців у менш важливі органи управління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1216" w:rsidRPr="00131216" w:rsidRDefault="00131216" w:rsidP="0013121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3121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ЗАВДАННЯ</w:t>
      </w:r>
    </w:p>
    <w:p w:rsidR="00131216" w:rsidRPr="00131216" w:rsidRDefault="00131216" w:rsidP="0013121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216">
        <w:rPr>
          <w:rFonts w:ascii="Times New Roman" w:hAnsi="Times New Roman" w:cs="Times New Roman"/>
          <w:b/>
          <w:sz w:val="28"/>
          <w:szCs w:val="28"/>
        </w:rPr>
        <w:t>Прочитайте § 40.</w:t>
      </w:r>
    </w:p>
    <w:p w:rsidR="00131216" w:rsidRPr="00131216" w:rsidRDefault="00131216" w:rsidP="001312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216">
        <w:rPr>
          <w:rFonts w:ascii="Times New Roman" w:hAnsi="Times New Roman" w:cs="Times New Roman"/>
          <w:b/>
          <w:sz w:val="28"/>
          <w:szCs w:val="28"/>
        </w:rPr>
        <w:t>Письмово дайте відпов</w:t>
      </w:r>
      <w:r>
        <w:rPr>
          <w:rFonts w:ascii="Times New Roman" w:hAnsi="Times New Roman" w:cs="Times New Roman"/>
          <w:b/>
          <w:sz w:val="28"/>
          <w:szCs w:val="28"/>
        </w:rPr>
        <w:t>іді на запитання на сторінці 175 - 176</w:t>
      </w:r>
      <w:r w:rsidRPr="00131216">
        <w:rPr>
          <w:rFonts w:ascii="Times New Roman" w:hAnsi="Times New Roman" w:cs="Times New Roman"/>
          <w:b/>
          <w:sz w:val="28"/>
          <w:szCs w:val="28"/>
        </w:rPr>
        <w:t>:</w:t>
      </w:r>
    </w:p>
    <w:p w:rsidR="00131216" w:rsidRPr="00131216" w:rsidRDefault="00131216" w:rsidP="0013121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Скільки років минуло від установлення в Римі республіки до завоювання Римом Італії</w:t>
      </w:r>
      <w:r w:rsidRPr="00131216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 2) </w:t>
      </w:r>
      <w:r w:rsidRPr="00131216">
        <w:rPr>
          <w:rFonts w:ascii="Times New Roman" w:hAnsi="Times New Roman" w:cs="Times New Roman"/>
          <w:i/>
          <w:sz w:val="28"/>
          <w:szCs w:val="28"/>
        </w:rPr>
        <w:t>Чому спалахнула боротьба між патриціями і плебеями?</w:t>
      </w:r>
      <w:r w:rsidRPr="00131216">
        <w:t xml:space="preserve"> </w:t>
      </w:r>
      <w:r w:rsidRPr="00131216">
        <w:rPr>
          <w:rFonts w:ascii="Times New Roman" w:hAnsi="Times New Roman" w:cs="Times New Roman"/>
          <w:sz w:val="28"/>
          <w:szCs w:val="28"/>
        </w:rPr>
        <w:t>Якими були її результати</w:t>
      </w:r>
      <w:r w:rsidRPr="00131216">
        <w:rPr>
          <w:rFonts w:ascii="Times New Roman" w:hAnsi="Times New Roman" w:cs="Times New Roman"/>
          <w:i/>
          <w:sz w:val="28"/>
          <w:szCs w:val="28"/>
        </w:rPr>
        <w:t>?</w:t>
      </w:r>
    </w:p>
    <w:p w:rsidR="00131216" w:rsidRDefault="00131216" w:rsidP="0013121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31216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Тема «Військова експансія Риму</w:t>
      </w:r>
      <w:r w:rsidR="00956D45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  <w:r w:rsidRPr="00131216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005258" w:rsidRPr="00005258" w:rsidRDefault="00005258" w:rsidP="001312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052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План</w:t>
      </w:r>
    </w:p>
    <w:p w:rsidR="00005258" w:rsidRPr="00005258" w:rsidRDefault="00005258" w:rsidP="000052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Коли, як і чому розпочалися нові війни Риму з  Карфагеном?</w:t>
      </w:r>
    </w:p>
    <w:p w:rsidR="00005258" w:rsidRPr="00005258" w:rsidRDefault="00005258" w:rsidP="000052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Які країни були підкорені Римом у 2 ст. до н. е.?</w:t>
      </w:r>
    </w:p>
    <w:p w:rsidR="00005258" w:rsidRDefault="00005258" w:rsidP="000052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Як вплинули війни Риму 2 ст. до н. е. на господарське й суспільне життя?</w:t>
      </w:r>
    </w:p>
    <w:p w:rsidR="00005258" w:rsidRPr="00005258" w:rsidRDefault="00005258" w:rsidP="00005258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0525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Коли, як і чому розпочалися нові війни Риму з  Карфагеном?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Втративши Сицилію та острови Середземномор’я, Карфаген заснував колонію в Іспанії - Новий Карфаген. Золоті та срібні поклади дали можливість відновити колишню могутність держави. Цю нову область очолював Ганнібал. Він зібрав потужну найману армію, яка налічувала 60 тис. воїнів і мала на озброєнні 37 слонів. З нею Ганнібал розпочав Другу пунічну війну (218—201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pp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. до н. е.). На шляху до Італії війську потрібно було подолати Альпи. Полководець планував напасти зненацька й підняти на боротьбу з Римом його колишніх ворогів: галлів, італіків, греків. Найбільший успіх йому принесла битва біля містечка Канни 2 серпня 216 р. до н. е. Армія Ганнібала зуміла оточити вдвічі більшу армію Риму. Римляни втратили 50 тис. воїнів, а на бік Ганнібала перейшли міста півдня Італії та Сицилії. Шістнадцять років Ганнібал воював в Італії і не програв жодного бою. Проте після кожної поразки Рим виставляв нову армію, а сподівання Ганнібала на воєнну допомогу місцевих племен не виправдалися.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Згодом римські війська на чолі з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Публієм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Корнелієм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Сципіоном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висадилися в Африці. Ганнібала було відкликано з Італії для захисту рідного міста. У 202 р. до н. е. у битві під Замами римляни здобули вирішальну перемогу. Римськими провінціями стала Сицилія, південь Іспанії. У Північній Італії були організовані нові колонії.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Римляни почекали, поки Карфаген виплатить контрибуцію в 10 тис. талантів, а потім оголосили йому нову війну. Третя пунічна війна (149— 146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pp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. до н. е.) була просто знищенням слабшого. Після трирічної облоги місто було захоплене, його жителі перетворені на рабів. На землях Карфагена було створено римську провінцію, а саме місто зруйноване.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Після перемоги над Карфагеном Рим став наймогутнішою морською державою Середземномор’я, а саме море римляни стали називати «внутрішнім», або «нашим», морем.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Контрибуція -</w:t>
      </w: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грошові виплати, які накладалися державою, що перемогла, на державу, що зазнала поразки.</w:t>
      </w:r>
    </w:p>
    <w:p w:rsidR="00005258" w:rsidRPr="00005258" w:rsidRDefault="00005258" w:rsidP="000052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 Які країни були підкорені Римом у 2 ст. до н. е.?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Уже в часи Другої пунічної війни армії Риму воювали в різних кінцях Європи.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Філіпп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V, цар Македонії, необачно погодився виступити союзником Ганнібала в Другій пунічній війні. Після перемоги над Карфагеном римляни підтримали союз еллінських міст, що боровся з Македонією, й оголосили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Філіппу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 війну. У 197 р. до н. е. римський полководець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Тіт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Фламінін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розгромив македонську армію в битві біля поселення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Кіноскефали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Через рік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Тіт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Фламінін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імені римського сенату проголосив «визволення Греції». Насправді ж Рим прагнув підкорити і македонців, і греків. У 148 р. до н. е. Македонія стала римською провінцією.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146 р. до н. е. римляни захопили місто Коринф: Грецію було перетворено на римську провінцію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Ахайя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. Лише Спарті та Афінам було дозволено зберегти обмежене самоуправління.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133 р. до н. е. землі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Пергамського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царства (Мала Азія) й Іспанії стали римськими провінціями. Унаслідок завойовницьких воєн Рим перетворився на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найеильнішу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стародавньому світі державу.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3.  Як вплинули війни Риму 2 ст. до н. е. на господарське й суспільне життя?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Після великих завоювань у господарстві відбулися істотні зміни. Першим наслідком стало зростання кількості рабів та більш активне використання їхньої праці. Другим наслідком війн стало пограбування провінцій. Переможені сплачували величезні контрибуції й податки. Право збирати податки з населення провінцій продавалося на аукціоні, тобто на торгах. Певну суму вносили в державну скарбницю, а потім здирали з місцевих жителів значно більше грошей. Для сплати податків завойовники позичали їм гроші. Коли борг своєчасно не повертали, боржників перетворювали на рабів.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Малоземельні селяни, розорені війною та конкуренцією з великими господарствами, залишали свої наділи й переселялися до міст, де жили на державні кошти або з продажу своїх голосів під час виборів. Так формувався римський люмпен-пролетаріат - прошарок суспільних утриманців (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волоцюг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, жебраків, безпритульних).</w:t>
      </w:r>
    </w:p>
    <w:p w:rsidR="00005258" w:rsidRPr="00005258" w:rsidRDefault="00005258" w:rsidP="00005258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Default="00005258" w:rsidP="00005258">
      <w:pPr>
        <w:pStyle w:val="a3"/>
        <w:tabs>
          <w:tab w:val="left" w:pos="3772"/>
        </w:tabs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005258" w:rsidP="00005258">
      <w:pPr>
        <w:pStyle w:val="a3"/>
        <w:tabs>
          <w:tab w:val="left" w:pos="3772"/>
        </w:tabs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 Як вплинули війни Риму 2 ст. до н. е. на господарське й суспільне життя?</w:t>
      </w:r>
    </w:p>
    <w:p w:rsidR="00005258" w:rsidRPr="00005258" w:rsidRDefault="00005258" w:rsidP="00005258">
      <w:pPr>
        <w:pStyle w:val="a3"/>
        <w:tabs>
          <w:tab w:val="left" w:pos="377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C75779" w:rsidP="00005258">
      <w:pPr>
        <w:pStyle w:val="a3"/>
        <w:tabs>
          <w:tab w:val="left" w:pos="377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="00005258"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Після великих завоювань у господарстві відбулися істотні зміни. Першим наслідком стало зростання кількості рабів та більш активне використання їхньої праці. Другим наслідком війн стало пограбування провінцій. Переможені сплачували величезні контрибуції й податки. Право збирати податки з населення провінцій продавалося на аукціоні, тобто на торгах. Певну суму </w:t>
      </w:r>
      <w:r w:rsidR="00005258"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вносили в державну скарбницю, а потім здирали з місцевих жителів значно більше грошей. Для сплати податків завойовники позичали їм гроші. Коли борг своєчасно не повертали, боржників перетворювали на рабів.</w:t>
      </w:r>
    </w:p>
    <w:p w:rsidR="00005258" w:rsidRPr="00005258" w:rsidRDefault="00005258" w:rsidP="00005258">
      <w:pPr>
        <w:pStyle w:val="a3"/>
        <w:tabs>
          <w:tab w:val="left" w:pos="377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005258" w:rsidRDefault="00C75779" w:rsidP="00005258">
      <w:pPr>
        <w:pStyle w:val="a3"/>
        <w:tabs>
          <w:tab w:val="left" w:pos="377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005258"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Малоземельні селяни, розорені війною та конкуренцією з великими господарствами, залишали свої наділи й переселялися до міст, де жили на державні кошти або з продажу своїх голосів під час виборів. Так формувався римський люмпен-пролетаріат - прошарок суспільних утриманців (</w:t>
      </w:r>
      <w:proofErr w:type="spellStart"/>
      <w:r w:rsidR="00005258"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волоцюг</w:t>
      </w:r>
      <w:proofErr w:type="spellEnd"/>
      <w:r w:rsidR="00005258"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, жебраків, безпритульних).</w:t>
      </w:r>
    </w:p>
    <w:p w:rsidR="00005258" w:rsidRPr="00005258" w:rsidRDefault="00005258" w:rsidP="00005258">
      <w:pPr>
        <w:pStyle w:val="a3"/>
        <w:tabs>
          <w:tab w:val="left" w:pos="377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258" w:rsidRPr="00C75779" w:rsidRDefault="00005258" w:rsidP="00005258">
      <w:pPr>
        <w:pStyle w:val="a3"/>
        <w:tabs>
          <w:tab w:val="left" w:pos="3772"/>
        </w:tabs>
        <w:spacing w:line="240" w:lineRule="auto"/>
        <w:ind w:left="0"/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</w:pPr>
    </w:p>
    <w:p w:rsidR="00005258" w:rsidRDefault="00005258" w:rsidP="00005258">
      <w:pPr>
        <w:pStyle w:val="a3"/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0525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ЗАВДАННЯ</w:t>
      </w:r>
    </w:p>
    <w:p w:rsidR="00005258" w:rsidRPr="00005258" w:rsidRDefault="00005258" w:rsidP="00005258">
      <w:pPr>
        <w:pStyle w:val="a3"/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005258" w:rsidRPr="00005258" w:rsidRDefault="00005258" w:rsidP="00005258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Прочитайте § 41.</w:t>
      </w:r>
    </w:p>
    <w:p w:rsidR="00005258" w:rsidRPr="00005258" w:rsidRDefault="00005258" w:rsidP="00005258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005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Письмово дайте відповіді на запитання на сторінці 180:</w:t>
      </w:r>
    </w:p>
    <w:p w:rsidR="00005258" w:rsidRDefault="00005258" w:rsidP="00005258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Які території Рим завоював у 2 ст. до </w:t>
      </w:r>
      <w:proofErr w:type="spellStart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н.е</w:t>
      </w:r>
      <w:proofErr w:type="spellEnd"/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? Які провінції було утворено?</w:t>
      </w:r>
    </w:p>
    <w:p w:rsidR="00005258" w:rsidRPr="00005258" w:rsidRDefault="00005258" w:rsidP="00005258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2). Витлумачте поняття: легіон, народний трибун, оптимати, популяри.</w:t>
      </w:r>
    </w:p>
    <w:p w:rsidR="00005258" w:rsidRDefault="00005258" w:rsidP="00005258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5258">
        <w:rPr>
          <w:rFonts w:ascii="Times New Roman" w:hAnsi="Times New Roman" w:cs="Times New Roman"/>
          <w:color w:val="000000" w:themeColor="text1"/>
          <w:sz w:val="28"/>
          <w:szCs w:val="28"/>
        </w:rPr>
        <w:t>. Як Рим став наймогутнішою морською державою Середземномор’я?</w:t>
      </w:r>
    </w:p>
    <w:p w:rsidR="00956D45" w:rsidRDefault="00956D45" w:rsidP="00005258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6D45" w:rsidRPr="00C75779" w:rsidRDefault="00956D45" w:rsidP="00C7577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56D45" w:rsidRDefault="00956D45" w:rsidP="00956D4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31216">
        <w:rPr>
          <w:rFonts w:ascii="Times New Roman" w:hAnsi="Times New Roman" w:cs="Times New Roman"/>
          <w:b/>
          <w:color w:val="C00000"/>
          <w:sz w:val="36"/>
          <w:szCs w:val="36"/>
        </w:rPr>
        <w:t>Тема «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Диктатура Цезаря»</w:t>
      </w:r>
      <w:r w:rsidRPr="00131216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956D45" w:rsidRDefault="00956D45" w:rsidP="00956D4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052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План</w:t>
      </w:r>
    </w:p>
    <w:p w:rsidR="00A155C5" w:rsidRPr="00A155C5" w:rsidRDefault="00A155C5" w:rsidP="00A155C5">
      <w:pPr>
        <w:spacing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Що визначало суспільно-політичне життя Риму в 80—60-х роках 1 ст. до    н. е.?</w:t>
      </w:r>
    </w:p>
    <w:p w:rsidR="00A155C5" w:rsidRPr="00A155C5" w:rsidRDefault="00A155C5" w:rsidP="00A155C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Як Юлій Цезар здобув владу в Римі?</w:t>
      </w:r>
    </w:p>
    <w:p w:rsidR="00A155C5" w:rsidRPr="00A155C5" w:rsidRDefault="00A155C5" w:rsidP="00A155C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5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Які заходи здійснив Юлій Цезар, ставши правителем Риму?</w:t>
      </w:r>
    </w:p>
    <w:p w:rsidR="00A155C5" w:rsidRPr="00005258" w:rsidRDefault="00A155C5" w:rsidP="00956D4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C307F" w:rsidRPr="00A155C5" w:rsidRDefault="00FC307F" w:rsidP="00A15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5C5">
        <w:rPr>
          <w:rFonts w:ascii="Times New Roman" w:hAnsi="Times New Roman" w:cs="Times New Roman"/>
          <w:b/>
          <w:sz w:val="28"/>
          <w:szCs w:val="28"/>
        </w:rPr>
        <w:t xml:space="preserve">1. Що визначало суспільно-політичне життя Риму </w:t>
      </w:r>
      <w:r w:rsidR="00A155C5" w:rsidRPr="00A155C5">
        <w:rPr>
          <w:rFonts w:ascii="Times New Roman" w:hAnsi="Times New Roman" w:cs="Times New Roman"/>
          <w:b/>
          <w:sz w:val="28"/>
          <w:szCs w:val="28"/>
        </w:rPr>
        <w:t xml:space="preserve">в 80—60-х роках 1 ст. до </w:t>
      </w:r>
      <w:r w:rsidR="00A155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55C5" w:rsidRPr="00A155C5">
        <w:rPr>
          <w:rFonts w:ascii="Times New Roman" w:hAnsi="Times New Roman" w:cs="Times New Roman"/>
          <w:b/>
          <w:sz w:val="28"/>
          <w:szCs w:val="28"/>
        </w:rPr>
        <w:t>н. е.?</w:t>
      </w:r>
    </w:p>
    <w:p w:rsidR="00A155C5" w:rsidRDefault="00A155C5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307F" w:rsidRPr="00FC307F">
        <w:rPr>
          <w:rFonts w:ascii="Times New Roman" w:hAnsi="Times New Roman" w:cs="Times New Roman"/>
          <w:sz w:val="28"/>
          <w:szCs w:val="28"/>
        </w:rPr>
        <w:t xml:space="preserve">На початку 1 ст. до н. е. оптимати об’єдналися навколо представника давнього аристократичного роду, полководця та обдарованого політика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Луція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Корнелія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. У 89 р. до н. е. його обрали командувачем армії для відсічі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понтійському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цареві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Мітрідату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Євпатору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. Після перемоги у війні з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Понтійським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царством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Сулла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повернувся до Італії. Проти нього виступила наспіх зібрана армія популярів. 1 листопада 82 р. до н. е. відбулася битва між двома римськими арміями.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Сулла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переміг і був проголошений диктатором без обмеження терміну. Майном знищених ворогів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Сулла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нагороджував своїх прихильників і солдатів, скасував закони, видані популярами, посилив роль сенату. Судові справи було передано сенатові, обмежено права народних </w:t>
      </w:r>
      <w:r w:rsidR="00FC307F" w:rsidRPr="00FC307F">
        <w:rPr>
          <w:rFonts w:ascii="Times New Roman" w:hAnsi="Times New Roman" w:cs="Times New Roman"/>
          <w:sz w:val="28"/>
          <w:szCs w:val="28"/>
        </w:rPr>
        <w:lastRenderedPageBreak/>
        <w:t xml:space="preserve">трибунів. Але в 79 р. до н. е.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Сулла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склав із себе повнова</w:t>
      </w:r>
      <w:r>
        <w:rPr>
          <w:rFonts w:ascii="Times New Roman" w:hAnsi="Times New Roman" w:cs="Times New Roman"/>
          <w:sz w:val="28"/>
          <w:szCs w:val="28"/>
        </w:rPr>
        <w:t>ження, а наступного року помер.</w:t>
      </w:r>
    </w:p>
    <w:p w:rsidR="00FC307F" w:rsidRPr="00FC307F" w:rsidRDefault="00A155C5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307F" w:rsidRPr="00FC307F">
        <w:rPr>
          <w:rFonts w:ascii="Times New Roman" w:hAnsi="Times New Roman" w:cs="Times New Roman"/>
          <w:sz w:val="28"/>
          <w:szCs w:val="28"/>
        </w:rPr>
        <w:t xml:space="preserve">У 60 р. до н. е. троє видатних політиків Риму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Гней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Помпей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, Марк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Красс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та Юлій Цезар - утворили Перший тріумвірат. Вони поділили між собою керівництво провінціями й домовилися підтримувати один одного. Союз тримався передусім на військовій славі учасників.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Помпей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Красс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відзначилися в боротьбі з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Мітрідатом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та Спартаком, а Цезар 58—50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>. до н. е. завоював усю Галлію (сучасна Франція) і навіть переправився на Британські острови. Ці землі ввійшли до складу Римської держави як провінція Галлія.</w:t>
      </w:r>
    </w:p>
    <w:p w:rsidR="00FC307F" w:rsidRPr="00A155C5" w:rsidRDefault="00FC307F" w:rsidP="00FC3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5C5">
        <w:rPr>
          <w:rFonts w:ascii="Times New Roman" w:hAnsi="Times New Roman" w:cs="Times New Roman"/>
          <w:b/>
          <w:sz w:val="28"/>
          <w:szCs w:val="28"/>
        </w:rPr>
        <w:t xml:space="preserve">2. Як </w:t>
      </w:r>
      <w:r w:rsidR="00A155C5" w:rsidRPr="00A155C5">
        <w:rPr>
          <w:rFonts w:ascii="Times New Roman" w:hAnsi="Times New Roman" w:cs="Times New Roman"/>
          <w:b/>
          <w:sz w:val="28"/>
          <w:szCs w:val="28"/>
        </w:rPr>
        <w:t>Юлій Цезар здобув владу в Римі?</w:t>
      </w:r>
    </w:p>
    <w:p w:rsidR="00FC307F" w:rsidRPr="00FC307F" w:rsidRDefault="00A155C5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07F" w:rsidRPr="00FC307F">
        <w:rPr>
          <w:rFonts w:ascii="Times New Roman" w:hAnsi="Times New Roman" w:cs="Times New Roman"/>
          <w:sz w:val="28"/>
          <w:szCs w:val="28"/>
        </w:rPr>
        <w:t xml:space="preserve">У 53 р. до н. е. Марк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Красс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вирішив розпочати війну з могутньою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Парф’янською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державою. Військо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Красса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було розбите, а сам він загинув у бою. У тріумвіраті лишилося двоє: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Помпей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та Цезар.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Помпей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>, наляканий успіхами Цезаря в Галлії, переконував сенат відкликати</w:t>
      </w:r>
      <w:r w:rsidR="00FC307F" w:rsidRPr="00FC307F">
        <w:t xml:space="preserve"> </w:t>
      </w:r>
      <w:r w:rsidR="00FC307F" w:rsidRPr="00FC307F">
        <w:rPr>
          <w:rFonts w:ascii="Times New Roman" w:hAnsi="Times New Roman" w:cs="Times New Roman"/>
          <w:sz w:val="28"/>
          <w:szCs w:val="28"/>
        </w:rPr>
        <w:t xml:space="preserve">Цезаря із завойованих ним земель. У 49 р. до н. е. сенат ухвалив відповідний наказ. Народні трибуни Марк Антоній та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Кассій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Лонгін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наклали на це р</w:t>
      </w:r>
      <w:r>
        <w:rPr>
          <w:rFonts w:ascii="Times New Roman" w:hAnsi="Times New Roman" w:cs="Times New Roman"/>
          <w:sz w:val="28"/>
          <w:szCs w:val="28"/>
        </w:rPr>
        <w:t>ішення вето й утекли до Цезаря.</w:t>
      </w:r>
    </w:p>
    <w:p w:rsidR="00FC307F" w:rsidRPr="00FC307F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>У розпорядженні Юлія Цезаря було лише два легіони (близько 10 тис. воїнів). Він розумів, що, перетнувши річк</w:t>
      </w:r>
      <w:r w:rsidR="00A155C5">
        <w:rPr>
          <w:rFonts w:ascii="Times New Roman" w:hAnsi="Times New Roman" w:cs="Times New Roman"/>
          <w:sz w:val="28"/>
          <w:szCs w:val="28"/>
        </w:rPr>
        <w:t>у Рубікон, розпочне нову війну.</w:t>
      </w:r>
    </w:p>
    <w:p w:rsidR="00FC307F" w:rsidRPr="00FC307F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>Зваживши всі «за» та «проти», зі словами «Жереб кинуто!» він переправився через річку. Ця подія дала життя крилатому вислову перейти рубікон.</w:t>
      </w:r>
    </w:p>
    <w:p w:rsidR="00FC307F" w:rsidRPr="00FC307F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 xml:space="preserve">Несподівано </w:t>
      </w:r>
      <w:proofErr w:type="spellStart"/>
      <w:r w:rsidRPr="00FC307F">
        <w:rPr>
          <w:rFonts w:ascii="Times New Roman" w:hAnsi="Times New Roman" w:cs="Times New Roman"/>
          <w:sz w:val="28"/>
          <w:szCs w:val="28"/>
        </w:rPr>
        <w:t>Помпей</w:t>
      </w:r>
      <w:proofErr w:type="spellEnd"/>
      <w:r w:rsidRPr="00FC307F">
        <w:rPr>
          <w:rFonts w:ascii="Times New Roman" w:hAnsi="Times New Roman" w:cs="Times New Roman"/>
          <w:sz w:val="28"/>
          <w:szCs w:val="28"/>
        </w:rPr>
        <w:t xml:space="preserve"> залишив Італію та переправився в Грецію. Шлях на Ри</w:t>
      </w:r>
      <w:r w:rsidR="00A155C5">
        <w:rPr>
          <w:rFonts w:ascii="Times New Roman" w:hAnsi="Times New Roman" w:cs="Times New Roman"/>
          <w:sz w:val="28"/>
          <w:szCs w:val="28"/>
        </w:rPr>
        <w:t>м був відкритий.</w:t>
      </w:r>
    </w:p>
    <w:p w:rsidR="00FC307F" w:rsidRPr="00FC307F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>Цезар, вступивши в</w:t>
      </w:r>
      <w:r w:rsidR="00A155C5">
        <w:rPr>
          <w:rFonts w:ascii="Times New Roman" w:hAnsi="Times New Roman" w:cs="Times New Roman"/>
          <w:sz w:val="28"/>
          <w:szCs w:val="28"/>
        </w:rPr>
        <w:t xml:space="preserve"> місто, нікого не переслідував.</w:t>
      </w:r>
    </w:p>
    <w:p w:rsidR="00FC307F" w:rsidRPr="00FC307F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>Завдяки цій політиці «милосердя», як називав її сам Цезар, він швидко зд</w:t>
      </w:r>
      <w:r w:rsidR="00A155C5">
        <w:rPr>
          <w:rFonts w:ascii="Times New Roman" w:hAnsi="Times New Roman" w:cs="Times New Roman"/>
          <w:sz w:val="28"/>
          <w:szCs w:val="28"/>
        </w:rPr>
        <w:t>обув багато нових прихильників.</w:t>
      </w:r>
    </w:p>
    <w:p w:rsidR="00A155C5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07F">
        <w:rPr>
          <w:rFonts w:ascii="Times New Roman" w:hAnsi="Times New Roman" w:cs="Times New Roman"/>
          <w:sz w:val="28"/>
          <w:szCs w:val="28"/>
        </w:rPr>
        <w:t>Пробувши</w:t>
      </w:r>
      <w:proofErr w:type="spellEnd"/>
      <w:r w:rsidRPr="00FC307F">
        <w:rPr>
          <w:rFonts w:ascii="Times New Roman" w:hAnsi="Times New Roman" w:cs="Times New Roman"/>
          <w:sz w:val="28"/>
          <w:szCs w:val="28"/>
        </w:rPr>
        <w:t xml:space="preserve"> в Римі декілька днів, Цезар почав переправляти в Грецію свою армію. Тут, поблизу міста </w:t>
      </w:r>
      <w:proofErr w:type="spellStart"/>
      <w:r w:rsidRPr="00FC307F">
        <w:rPr>
          <w:rFonts w:ascii="Times New Roman" w:hAnsi="Times New Roman" w:cs="Times New Roman"/>
          <w:sz w:val="28"/>
          <w:szCs w:val="28"/>
        </w:rPr>
        <w:t>Фарсал</w:t>
      </w:r>
      <w:proofErr w:type="spellEnd"/>
      <w:r w:rsidRPr="00FC307F">
        <w:rPr>
          <w:rFonts w:ascii="Times New Roman" w:hAnsi="Times New Roman" w:cs="Times New Roman"/>
          <w:sz w:val="28"/>
          <w:szCs w:val="28"/>
        </w:rPr>
        <w:t>, у 48 р. до н. е. відбулася битва двох видатних римських полководців, яка закінчилася перемогою Цезаря.</w:t>
      </w:r>
    </w:p>
    <w:p w:rsidR="00FC307F" w:rsidRPr="00A155C5" w:rsidRDefault="00FC307F" w:rsidP="00FC3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5C5">
        <w:rPr>
          <w:rFonts w:ascii="Times New Roman" w:hAnsi="Times New Roman" w:cs="Times New Roman"/>
          <w:b/>
          <w:sz w:val="28"/>
          <w:szCs w:val="28"/>
        </w:rPr>
        <w:t>3. Які заходи здійснив Юлій Цезар, ставши правителем Риму?</w:t>
      </w:r>
    </w:p>
    <w:p w:rsidR="00FC307F" w:rsidRPr="00FC307F" w:rsidRDefault="00A155C5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307F" w:rsidRPr="00FC307F">
        <w:rPr>
          <w:rFonts w:ascii="Times New Roman" w:hAnsi="Times New Roman" w:cs="Times New Roman"/>
          <w:sz w:val="28"/>
          <w:szCs w:val="28"/>
        </w:rPr>
        <w:t xml:space="preserve">Після поразки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Помпей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утік до Єгипту, де його вбили наближені царя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Птолемея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XIV. За три дні до Александрії прибув </w:t>
      </w:r>
      <w:r>
        <w:rPr>
          <w:rFonts w:ascii="Times New Roman" w:hAnsi="Times New Roman" w:cs="Times New Roman"/>
          <w:sz w:val="28"/>
          <w:szCs w:val="28"/>
        </w:rPr>
        <w:t xml:space="preserve">Цезар. </w:t>
      </w:r>
      <w:r w:rsidR="00FC307F" w:rsidRPr="00FC307F">
        <w:rPr>
          <w:rFonts w:ascii="Times New Roman" w:hAnsi="Times New Roman" w:cs="Times New Roman"/>
          <w:sz w:val="28"/>
          <w:szCs w:val="28"/>
        </w:rPr>
        <w:t xml:space="preserve">Цезар переміг вояків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Птолемея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і посадив на єгипетський трон старшу сестру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Птолемея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Клеопатру.</w:t>
      </w:r>
    </w:p>
    <w:p w:rsidR="00FC307F" w:rsidRPr="00FC307F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 xml:space="preserve">Через кілька місяців Цезар повів своє військо до Сирії проти </w:t>
      </w:r>
      <w:proofErr w:type="spellStart"/>
      <w:r w:rsidRPr="00FC307F">
        <w:rPr>
          <w:rFonts w:ascii="Times New Roman" w:hAnsi="Times New Roman" w:cs="Times New Roman"/>
          <w:sz w:val="28"/>
          <w:szCs w:val="28"/>
        </w:rPr>
        <w:t>понтійського</w:t>
      </w:r>
      <w:proofErr w:type="spellEnd"/>
      <w:r w:rsidRPr="00FC307F">
        <w:rPr>
          <w:rFonts w:ascii="Times New Roman" w:hAnsi="Times New Roman" w:cs="Times New Roman"/>
          <w:sz w:val="28"/>
          <w:szCs w:val="28"/>
        </w:rPr>
        <w:t xml:space="preserve"> царя, що загрожував римським провінціям в Азії. У серпні 47 р. до н. е. після перемоги над ним Цезар надіслав найкоротший в історії звіт до Риму: «Прийшов, побачив, переміг».</w:t>
      </w:r>
    </w:p>
    <w:p w:rsidR="00A155C5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 xml:space="preserve">Диктатура Цезаря істотно відрізнялася від правління </w:t>
      </w:r>
      <w:proofErr w:type="spellStart"/>
      <w:r w:rsidRPr="00FC307F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FC307F">
        <w:rPr>
          <w:rFonts w:ascii="Times New Roman" w:hAnsi="Times New Roman" w:cs="Times New Roman"/>
          <w:sz w:val="28"/>
          <w:szCs w:val="28"/>
        </w:rPr>
        <w:t xml:space="preserve">. Хоча за блискучі перемоги його й було проголошено диктатором на 10 років, він щороку </w:t>
      </w:r>
      <w:r w:rsidRPr="00FC307F">
        <w:rPr>
          <w:rFonts w:ascii="Times New Roman" w:hAnsi="Times New Roman" w:cs="Times New Roman"/>
          <w:sz w:val="28"/>
          <w:szCs w:val="28"/>
        </w:rPr>
        <w:lastRenderedPageBreak/>
        <w:t xml:space="preserve">обирався консулом і діяв через органи влади республіканського Риму. Основною метою політики Цезаря було відновлення нормального життя держави. Він видав закони про устрій міст у провінціях, про </w:t>
      </w:r>
      <w:r w:rsidR="00A155C5">
        <w:rPr>
          <w:rFonts w:ascii="Times New Roman" w:hAnsi="Times New Roman" w:cs="Times New Roman"/>
          <w:sz w:val="28"/>
          <w:szCs w:val="28"/>
        </w:rPr>
        <w:t>безплатні роздачі хліба плебсу.</w:t>
      </w:r>
    </w:p>
    <w:p w:rsidR="00FC307F" w:rsidRPr="00FC307F" w:rsidRDefault="00A155C5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307F" w:rsidRPr="00FC307F">
        <w:rPr>
          <w:rFonts w:ascii="Times New Roman" w:hAnsi="Times New Roman" w:cs="Times New Roman"/>
          <w:sz w:val="28"/>
          <w:szCs w:val="28"/>
        </w:rPr>
        <w:t>Цезар намагався зменшити вплив сенату, налагодити роботу органів місцевого самоуправління, скоротити витрати, особливо розкіш та марнотратство заможних, дати захист малозабезпеченим прошаркам населення.</w:t>
      </w:r>
    </w:p>
    <w:p w:rsidR="00FC307F" w:rsidRPr="00FC307F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 xml:space="preserve">Для проведення цих заходів Цезар створив особисте угруповання, до якого належали Марк Антоній, Емілій </w:t>
      </w:r>
      <w:proofErr w:type="spellStart"/>
      <w:r w:rsidRPr="00FC307F">
        <w:rPr>
          <w:rFonts w:ascii="Times New Roman" w:hAnsi="Times New Roman" w:cs="Times New Roman"/>
          <w:sz w:val="28"/>
          <w:szCs w:val="28"/>
        </w:rPr>
        <w:t>Лепід</w:t>
      </w:r>
      <w:proofErr w:type="spellEnd"/>
      <w:r w:rsidRPr="00FC307F">
        <w:rPr>
          <w:rFonts w:ascii="Times New Roman" w:hAnsi="Times New Roman" w:cs="Times New Roman"/>
          <w:sz w:val="28"/>
          <w:szCs w:val="28"/>
        </w:rPr>
        <w:t xml:space="preserve"> та інші - переважно військові командири. Проте, як і кожний політик, Цезар не </w:t>
      </w:r>
      <w:proofErr w:type="spellStart"/>
      <w:r w:rsidRPr="00FC307F">
        <w:rPr>
          <w:rFonts w:ascii="Times New Roman" w:hAnsi="Times New Roman" w:cs="Times New Roman"/>
          <w:sz w:val="28"/>
          <w:szCs w:val="28"/>
        </w:rPr>
        <w:t>уник</w:t>
      </w:r>
      <w:proofErr w:type="spellEnd"/>
      <w:r w:rsidRPr="00FC307F">
        <w:rPr>
          <w:rFonts w:ascii="Times New Roman" w:hAnsi="Times New Roman" w:cs="Times New Roman"/>
          <w:sz w:val="28"/>
          <w:szCs w:val="28"/>
        </w:rPr>
        <w:t xml:space="preserve"> прорахунків. Політика «милосердя» зумовила появу в сенаті групи людей, які хотіли усунути Цезаря від влади. Саме ці сенатори поширювали чутки про прагнення Цезаря стати царем і перенести столицю з Рима до Александрії.</w:t>
      </w:r>
    </w:p>
    <w:p w:rsidR="00FC307F" w:rsidRPr="00FC307F" w:rsidRDefault="00A155C5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307F" w:rsidRPr="00FC307F">
        <w:rPr>
          <w:rFonts w:ascii="Times New Roman" w:hAnsi="Times New Roman" w:cs="Times New Roman"/>
          <w:sz w:val="28"/>
          <w:szCs w:val="28"/>
        </w:rPr>
        <w:t xml:space="preserve">У березні 44 р. до н. е. під час засідання сенату Цезаря підступно вбили. Головними учасниками змови були Марк Юній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Брут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Кассій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Лонгін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 xml:space="preserve">. За переказами, Цезар намагався чинити опір. Коли ніж для удару над ним заніс </w:t>
      </w:r>
      <w:proofErr w:type="spellStart"/>
      <w:r w:rsidR="00FC307F" w:rsidRPr="00FC307F">
        <w:rPr>
          <w:rFonts w:ascii="Times New Roman" w:hAnsi="Times New Roman" w:cs="Times New Roman"/>
          <w:sz w:val="28"/>
          <w:szCs w:val="28"/>
        </w:rPr>
        <w:t>Брут</w:t>
      </w:r>
      <w:proofErr w:type="spellEnd"/>
      <w:r w:rsidR="00FC307F" w:rsidRPr="00FC307F">
        <w:rPr>
          <w:rFonts w:ascii="Times New Roman" w:hAnsi="Times New Roman" w:cs="Times New Roman"/>
          <w:sz w:val="28"/>
          <w:szCs w:val="28"/>
        </w:rPr>
        <w:t>, Цезар кинув фразу, що стала крилатою, - «І ти, Бруте?».</w:t>
      </w:r>
    </w:p>
    <w:p w:rsidR="00FC307F" w:rsidRPr="00FC307F" w:rsidRDefault="00FC307F" w:rsidP="00A15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F">
        <w:rPr>
          <w:rFonts w:ascii="Times New Roman" w:hAnsi="Times New Roman" w:cs="Times New Roman"/>
          <w:sz w:val="28"/>
          <w:szCs w:val="28"/>
        </w:rPr>
        <w:t>Загибель диктатора штовхнула державу в новий вир міжусобиць та війн.</w:t>
      </w:r>
    </w:p>
    <w:p w:rsidR="00A155C5" w:rsidRPr="00A155C5" w:rsidRDefault="00A155C5" w:rsidP="00A155C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155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ЗАВДАННЯ</w:t>
      </w:r>
    </w:p>
    <w:p w:rsidR="00A155C5" w:rsidRPr="00A155C5" w:rsidRDefault="00A155C5" w:rsidP="00A15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5C5">
        <w:rPr>
          <w:rFonts w:ascii="Times New Roman" w:hAnsi="Times New Roman" w:cs="Times New Roman"/>
          <w:b/>
          <w:sz w:val="28"/>
          <w:szCs w:val="28"/>
        </w:rPr>
        <w:t>1.</w:t>
      </w:r>
      <w:r w:rsidRPr="00A155C5">
        <w:rPr>
          <w:rFonts w:ascii="Times New Roman" w:hAnsi="Times New Roman" w:cs="Times New Roman"/>
          <w:b/>
          <w:sz w:val="28"/>
          <w:szCs w:val="28"/>
        </w:rPr>
        <w:tab/>
        <w:t>Прочитайте § 43.</w:t>
      </w:r>
    </w:p>
    <w:p w:rsidR="00A155C5" w:rsidRPr="00A155C5" w:rsidRDefault="00A155C5" w:rsidP="00A15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5C5">
        <w:rPr>
          <w:rFonts w:ascii="Times New Roman" w:hAnsi="Times New Roman" w:cs="Times New Roman"/>
          <w:b/>
          <w:sz w:val="28"/>
          <w:szCs w:val="28"/>
        </w:rPr>
        <w:t>2.</w:t>
      </w:r>
      <w:r w:rsidRPr="00A155C5">
        <w:rPr>
          <w:rFonts w:ascii="Times New Roman" w:hAnsi="Times New Roman" w:cs="Times New Roman"/>
          <w:b/>
          <w:sz w:val="28"/>
          <w:szCs w:val="28"/>
        </w:rPr>
        <w:tab/>
        <w:t>Письмово дайте відповіді на запитання на сторінці 189:</w:t>
      </w:r>
    </w:p>
    <w:p w:rsidR="00FC307F" w:rsidRPr="009A7840" w:rsidRDefault="00FC307F" w:rsidP="009A784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7840">
        <w:rPr>
          <w:rFonts w:ascii="Times New Roman" w:hAnsi="Times New Roman" w:cs="Times New Roman"/>
          <w:sz w:val="28"/>
          <w:szCs w:val="28"/>
        </w:rPr>
        <w:t>1</w:t>
      </w:r>
      <w:r w:rsidR="009A7840" w:rsidRPr="009A7840">
        <w:rPr>
          <w:rFonts w:ascii="Times New Roman" w:hAnsi="Times New Roman" w:cs="Times New Roman"/>
          <w:sz w:val="28"/>
          <w:szCs w:val="28"/>
        </w:rPr>
        <w:t>)</w:t>
      </w:r>
      <w:r w:rsidRPr="009A7840">
        <w:rPr>
          <w:rFonts w:ascii="Times New Roman" w:hAnsi="Times New Roman" w:cs="Times New Roman"/>
          <w:sz w:val="28"/>
          <w:szCs w:val="28"/>
        </w:rPr>
        <w:t xml:space="preserve">. Які території завоював Юлій Цезар протягом 58-46 </w:t>
      </w:r>
      <w:proofErr w:type="spellStart"/>
      <w:r w:rsidRPr="009A7840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9A7840">
        <w:rPr>
          <w:rFonts w:ascii="Times New Roman" w:hAnsi="Times New Roman" w:cs="Times New Roman"/>
          <w:sz w:val="28"/>
          <w:szCs w:val="28"/>
        </w:rPr>
        <w:t>. до н. е.?</w:t>
      </w:r>
    </w:p>
    <w:p w:rsidR="00FC307F" w:rsidRPr="009A7840" w:rsidRDefault="009A7840" w:rsidP="009A784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7840">
        <w:rPr>
          <w:rFonts w:ascii="Times New Roman" w:hAnsi="Times New Roman" w:cs="Times New Roman"/>
          <w:sz w:val="28"/>
          <w:szCs w:val="28"/>
        </w:rPr>
        <w:t>2). К</w:t>
      </w:r>
      <w:r w:rsidR="00FC307F" w:rsidRPr="009A7840">
        <w:rPr>
          <w:rFonts w:ascii="Times New Roman" w:hAnsi="Times New Roman" w:cs="Times New Roman"/>
          <w:sz w:val="28"/>
          <w:szCs w:val="28"/>
        </w:rPr>
        <w:t>оли і за яких обставин було встановлено диктатуру Юлія Цезаря? Які вона мала особливості?</w:t>
      </w:r>
    </w:p>
    <w:p w:rsidR="00FC307F" w:rsidRPr="00FC307F" w:rsidRDefault="00FC307F" w:rsidP="00FC3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307F" w:rsidRPr="00FC307F" w:rsidSect="00006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FB2"/>
    <w:multiLevelType w:val="hybridMultilevel"/>
    <w:tmpl w:val="F102A02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60B13"/>
    <w:multiLevelType w:val="hybridMultilevel"/>
    <w:tmpl w:val="C6344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1CC0"/>
    <w:multiLevelType w:val="hybridMultilevel"/>
    <w:tmpl w:val="F102A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5C36"/>
    <w:multiLevelType w:val="hybridMultilevel"/>
    <w:tmpl w:val="F102A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943D0"/>
    <w:multiLevelType w:val="hybridMultilevel"/>
    <w:tmpl w:val="78A82000"/>
    <w:lvl w:ilvl="0" w:tplc="FA4E27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5738"/>
    <w:multiLevelType w:val="hybridMultilevel"/>
    <w:tmpl w:val="3D52E240"/>
    <w:lvl w:ilvl="0" w:tplc="BF5A86B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14E69"/>
    <w:multiLevelType w:val="hybridMultilevel"/>
    <w:tmpl w:val="FB661EC4"/>
    <w:lvl w:ilvl="0" w:tplc="F94202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767EAD"/>
    <w:multiLevelType w:val="hybridMultilevel"/>
    <w:tmpl w:val="71FC66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D45AB"/>
    <w:multiLevelType w:val="hybridMultilevel"/>
    <w:tmpl w:val="22BCF79E"/>
    <w:lvl w:ilvl="0" w:tplc="6E4AAF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C9"/>
    <w:rsid w:val="00005258"/>
    <w:rsid w:val="000062C9"/>
    <w:rsid w:val="00131216"/>
    <w:rsid w:val="00346003"/>
    <w:rsid w:val="00956D45"/>
    <w:rsid w:val="009A7840"/>
    <w:rsid w:val="00A155C5"/>
    <w:rsid w:val="00A75FEA"/>
    <w:rsid w:val="00B132D7"/>
    <w:rsid w:val="00C75779"/>
    <w:rsid w:val="00CB2301"/>
    <w:rsid w:val="00EF1BBA"/>
    <w:rsid w:val="00F27903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31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31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5%D0%BD%D0%B0%D1%82" TargetMode="External"/><Relationship Id="rId13" Type="http://schemas.openxmlformats.org/officeDocument/2006/relationships/hyperlink" Target="https://uk.wikipedia.org/wiki/%D0%9F%D0%BB%D0%B5%D0%B1%D0%B5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A%D0%BE%D0%BD%D1%81%D1%83%D0%BB" TargetMode="External"/><Relationship Id="rId12" Type="http://schemas.openxmlformats.org/officeDocument/2006/relationships/hyperlink" Target="https://uk.wikipedia.org/wiki/%D0%9A%D0%B2%D0%B5%D1%81%D1%82%D0%BE%D1%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509_%D0%B4%D0%BE_%D0%BD._%D0%B5." TargetMode="External"/><Relationship Id="rId11" Type="http://schemas.openxmlformats.org/officeDocument/2006/relationships/hyperlink" Target="https://uk.wikipedia.org/wiki/%D0%9F%D1%80%D0%B5%D1%82%D0%BE%D1%80_(%D0%94%D0%B0%D0%B2%D0%BD%D1%96%D0%B9_%D0%A0%D0%B8%D0%BC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B%D0%B0%D1%82%D0%B8%D0%BD%D1%81%D1%8C%D0%BA%D0%B0_%D0%BC%D0%BE%D0%B2%D0%B0" TargetMode="External"/><Relationship Id="rId10" Type="http://schemas.openxmlformats.org/officeDocument/2006/relationships/hyperlink" Target="https://uk.wikipedia.org/wiki/%D0%9C%D0%B0%D0%B3%D1%96%D1%81%D1%82%D1%80%D0%B0%D1%82%D1%83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0%D1%82%D1%80%D0%B8%D1%86%D1%96%D0%B9" TargetMode="External"/><Relationship Id="rId14" Type="http://schemas.openxmlformats.org/officeDocument/2006/relationships/hyperlink" Target="https://uk.wikipedia.org/wiki/%D0%9B%D0%B0%D1%82%D0%B8%D0%BD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10175</Words>
  <Characters>5800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5</cp:revision>
  <dcterms:created xsi:type="dcterms:W3CDTF">2020-03-15T14:16:00Z</dcterms:created>
  <dcterms:modified xsi:type="dcterms:W3CDTF">2020-03-16T18:11:00Z</dcterms:modified>
</cp:coreProperties>
</file>