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ED9" w:rsidRDefault="00FB3ED9" w:rsidP="00FB3ED9">
      <w:pPr>
        <w:spacing w:line="240" w:lineRule="auto"/>
        <w:ind w:left="720"/>
        <w:contextualSpacing/>
        <w:jc w:val="center"/>
        <w:rPr>
          <w:rFonts w:ascii="Times New Roman" w:hAnsi="Times New Roman" w:cs="Times New Roman"/>
          <w:b/>
          <w:color w:val="002060"/>
          <w:sz w:val="36"/>
          <w:szCs w:val="36"/>
          <w:u w:val="single"/>
        </w:rPr>
      </w:pPr>
      <w:r w:rsidRPr="00FB3ED9">
        <w:rPr>
          <w:rFonts w:ascii="Times New Roman" w:hAnsi="Times New Roman" w:cs="Times New Roman"/>
          <w:b/>
          <w:color w:val="002060"/>
          <w:sz w:val="36"/>
          <w:szCs w:val="36"/>
          <w:u w:val="single"/>
        </w:rPr>
        <w:t>Історія. 6 – Б</w:t>
      </w:r>
    </w:p>
    <w:p w:rsidR="00FB3ED9" w:rsidRPr="00FB3ED9" w:rsidRDefault="00FB3ED9" w:rsidP="00FB3ED9">
      <w:pPr>
        <w:spacing w:line="240" w:lineRule="auto"/>
        <w:ind w:left="720"/>
        <w:contextualSpacing/>
        <w:jc w:val="center"/>
        <w:rPr>
          <w:rFonts w:ascii="Times New Roman" w:hAnsi="Times New Roman" w:cs="Times New Roman"/>
          <w:b/>
          <w:color w:val="002060"/>
          <w:sz w:val="36"/>
          <w:szCs w:val="36"/>
          <w:u w:val="single"/>
        </w:rPr>
      </w:pPr>
      <w:bookmarkStart w:id="0" w:name="_GoBack"/>
      <w:bookmarkEnd w:id="0"/>
    </w:p>
    <w:p w:rsidR="00FB3ED9" w:rsidRDefault="00FB3ED9" w:rsidP="00FB3ED9">
      <w:pPr>
        <w:spacing w:line="240" w:lineRule="auto"/>
        <w:ind w:left="720"/>
        <w:contextualSpacing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3C15F8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Тема . </w:t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t>Давні слов’яни</w:t>
      </w:r>
    </w:p>
    <w:p w:rsidR="00FB3ED9" w:rsidRPr="00092386" w:rsidRDefault="00FB3ED9" w:rsidP="00FB3ED9">
      <w:pPr>
        <w:spacing w:line="240" w:lineRule="auto"/>
        <w:ind w:left="720"/>
        <w:contextualSpacing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FB3ED9" w:rsidRPr="003C15F8" w:rsidRDefault="00FB3ED9" w:rsidP="00FB3ED9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C15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План.</w:t>
      </w:r>
    </w:p>
    <w:p w:rsidR="00FB3ED9" w:rsidRPr="00092386" w:rsidRDefault="00FB3ED9" w:rsidP="00FB3ED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Прабатьківщина слов’ян.</w:t>
      </w:r>
    </w:p>
    <w:p w:rsidR="00FB3ED9" w:rsidRDefault="00FB3ED9" w:rsidP="00FB3ED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Велике розселення слов’ян.</w:t>
      </w:r>
    </w:p>
    <w:p w:rsidR="00FB3ED9" w:rsidRDefault="00FB3ED9" w:rsidP="00FB3ED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Суспільне та господарське життя, духовний світ давніх слов’ян.</w:t>
      </w:r>
    </w:p>
    <w:p w:rsidR="00FB3ED9" w:rsidRPr="00092386" w:rsidRDefault="00FB3ED9" w:rsidP="00FB3ED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Склавини і анти на теренах України. Походження українського народу.</w:t>
      </w:r>
    </w:p>
    <w:p w:rsidR="00FB3ED9" w:rsidRPr="003C15F8" w:rsidRDefault="00FB3ED9" w:rsidP="00FB3ED9">
      <w:pPr>
        <w:ind w:left="720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B3ED9" w:rsidRPr="003C15F8" w:rsidRDefault="00FB3ED9" w:rsidP="00FB3ED9">
      <w:pPr>
        <w:ind w:left="720"/>
        <w:contextualSpacing/>
        <w:rPr>
          <w:rFonts w:ascii="Times New Roman" w:hAnsi="Times New Roman" w:cs="Times New Roman"/>
          <w:color w:val="C00000"/>
          <w:sz w:val="32"/>
          <w:szCs w:val="32"/>
        </w:rPr>
      </w:pPr>
      <w:r w:rsidRPr="003C15F8"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  <w:t>Завдання</w:t>
      </w:r>
      <w:r w:rsidRPr="003C15F8">
        <w:rPr>
          <w:rFonts w:ascii="Times New Roman" w:hAnsi="Times New Roman" w:cs="Times New Roman"/>
          <w:color w:val="C00000"/>
          <w:sz w:val="32"/>
          <w:szCs w:val="32"/>
        </w:rPr>
        <w:t>:</w:t>
      </w:r>
    </w:p>
    <w:p w:rsidR="00FB3ED9" w:rsidRPr="00092386" w:rsidRDefault="00FB3ED9" w:rsidP="00FB3ED9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Прочитати § 49 (п. 3),  § 50.</w:t>
      </w:r>
    </w:p>
    <w:p w:rsidR="00FB3ED9" w:rsidRDefault="00FB3ED9" w:rsidP="00FB3ED9">
      <w:pPr>
        <w:numPr>
          <w:ilvl w:val="0"/>
          <w:numId w:val="2"/>
        </w:numPr>
        <w:contextualSpacing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3C15F8">
        <w:rPr>
          <w:rFonts w:ascii="Times New Roman" w:hAnsi="Times New Roman" w:cs="Times New Roman"/>
          <w:b/>
          <w:i/>
          <w:color w:val="0070C0"/>
          <w:sz w:val="28"/>
          <w:szCs w:val="28"/>
        </w:rPr>
        <w:t>Переглянути</w:t>
      </w:r>
      <w:r>
        <w:rPr>
          <w:rFonts w:ascii="Times New Roman" w:hAnsi="Times New Roman" w:cs="Times New Roman"/>
          <w:b/>
          <w:i/>
          <w:color w:val="0070C0"/>
          <w:sz w:val="28"/>
          <w:szCs w:val="28"/>
        </w:rPr>
        <w:t>:</w:t>
      </w:r>
    </w:p>
    <w:p w:rsidR="00FB3ED9" w:rsidRDefault="00FB3ED9" w:rsidP="00FB3ED9">
      <w:pPr>
        <w:ind w:left="720"/>
        <w:contextualSpacing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- </w:t>
      </w:r>
      <w:r w:rsidRPr="003C15F8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</w:t>
      </w:r>
      <w:hyperlink r:id="rId6" w:history="1">
        <w:r w:rsidRPr="003C15F8">
          <w:rPr>
            <w:rFonts w:ascii="Times New Roman" w:hAnsi="Times New Roman" w:cs="Times New Roman"/>
            <w:b/>
            <w:i/>
            <w:color w:val="0000FF" w:themeColor="hyperlink"/>
            <w:sz w:val="28"/>
            <w:szCs w:val="28"/>
            <w:u w:val="single"/>
          </w:rPr>
          <w:t>https://www.youtube.com/channel</w:t>
        </w:r>
      </w:hyperlink>
      <w:r w:rsidRPr="003C15F8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Давні слов’яни. </w:t>
      </w:r>
      <w:r w:rsidRPr="003C15F8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Походження і розселення. </w:t>
      </w:r>
      <w:proofErr w:type="spellStart"/>
      <w:r w:rsidRPr="003C15F8">
        <w:rPr>
          <w:rFonts w:ascii="Times New Roman" w:hAnsi="Times New Roman" w:cs="Times New Roman"/>
          <w:b/>
          <w:i/>
          <w:color w:val="0070C0"/>
          <w:sz w:val="28"/>
          <w:szCs w:val="28"/>
        </w:rPr>
        <w:t>Уроки</w:t>
      </w:r>
      <w:proofErr w:type="spellEnd"/>
      <w:r w:rsidRPr="003C15F8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історії пітона </w:t>
      </w:r>
      <w:proofErr w:type="spellStart"/>
      <w:r w:rsidRPr="003C15F8">
        <w:rPr>
          <w:rFonts w:ascii="Times New Roman" w:hAnsi="Times New Roman" w:cs="Times New Roman"/>
          <w:b/>
          <w:i/>
          <w:color w:val="0070C0"/>
          <w:sz w:val="28"/>
          <w:szCs w:val="28"/>
        </w:rPr>
        <w:t>Каа</w:t>
      </w:r>
      <w:proofErr w:type="spellEnd"/>
      <w:r w:rsidRPr="003C15F8">
        <w:rPr>
          <w:rFonts w:ascii="Times New Roman" w:hAnsi="Times New Roman" w:cs="Times New Roman"/>
          <w:b/>
          <w:i/>
          <w:color w:val="0070C0"/>
          <w:sz w:val="28"/>
          <w:szCs w:val="28"/>
        </w:rPr>
        <w:t>.</w:t>
      </w:r>
    </w:p>
    <w:p w:rsidR="00FB3ED9" w:rsidRDefault="00FB3ED9" w:rsidP="00FB3ED9">
      <w:pPr>
        <w:ind w:left="720"/>
        <w:contextualSpacing/>
        <w:rPr>
          <w:b/>
          <w:i/>
          <w:color w:val="0070C0"/>
          <w:sz w:val="32"/>
          <w:szCs w:val="32"/>
        </w:rPr>
      </w:pPr>
      <w:r w:rsidRPr="00092386">
        <w:rPr>
          <w:b/>
          <w:i/>
        </w:rPr>
        <w:t xml:space="preserve">- </w:t>
      </w:r>
      <w:hyperlink r:id="rId7" w:history="1">
        <w:r w:rsidRPr="00092386">
          <w:rPr>
            <w:b/>
            <w:i/>
            <w:color w:val="0000FF"/>
            <w:u w:val="single"/>
          </w:rPr>
          <w:t>https://www.youtube.com/watch?v=wtHglHBmn4Q</w:t>
        </w:r>
      </w:hyperlink>
      <w:r>
        <w:rPr>
          <w:b/>
          <w:i/>
        </w:rPr>
        <w:t xml:space="preserve"> </w:t>
      </w:r>
      <w:r w:rsidRPr="00092386">
        <w:rPr>
          <w:b/>
          <w:i/>
          <w:color w:val="0070C0"/>
          <w:sz w:val="32"/>
          <w:szCs w:val="32"/>
        </w:rPr>
        <w:t>Давні слов’яни у 1 – 8 ст.</w:t>
      </w:r>
    </w:p>
    <w:p w:rsidR="00FB3ED9" w:rsidRPr="00891D9C" w:rsidRDefault="00FB3ED9" w:rsidP="00FB3ED9">
      <w:pPr>
        <w:ind w:left="720"/>
        <w:contextualSpacing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- </w:t>
      </w:r>
      <w:hyperlink r:id="rId8" w:history="1">
        <w:r w:rsidRPr="00891D9C">
          <w:rPr>
            <w:b/>
            <w:i/>
            <w:color w:val="0000FF"/>
            <w:sz w:val="28"/>
            <w:szCs w:val="28"/>
            <w:u w:val="single"/>
          </w:rPr>
          <w:t>https://www.youtube.com/watch?v=rx_IjBRO5RQ</w:t>
        </w:r>
      </w:hyperlink>
      <w:r>
        <w:t xml:space="preserve"> </w:t>
      </w:r>
      <w:r w:rsidRPr="00891D9C">
        <w:rPr>
          <w:b/>
          <w:i/>
          <w:color w:val="0070C0"/>
          <w:sz w:val="28"/>
          <w:szCs w:val="28"/>
        </w:rPr>
        <w:t>Типове городище давніх слов’ян.</w:t>
      </w:r>
    </w:p>
    <w:p w:rsidR="00FB3ED9" w:rsidRPr="003C15F8" w:rsidRDefault="00FB3ED9" w:rsidP="00FB3ED9">
      <w:pPr>
        <w:numPr>
          <w:ilvl w:val="0"/>
          <w:numId w:val="2"/>
        </w:numPr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91D9C">
        <w:rPr>
          <w:rFonts w:ascii="Times New Roman" w:hAnsi="Times New Roman" w:cs="Times New Roman"/>
          <w:b/>
          <w:sz w:val="28"/>
          <w:szCs w:val="28"/>
        </w:rPr>
        <w:t>Письмово дайте відповіді на запитання</w:t>
      </w:r>
      <w:r>
        <w:rPr>
          <w:rFonts w:ascii="Times New Roman" w:hAnsi="Times New Roman" w:cs="Times New Roman"/>
          <w:sz w:val="28"/>
          <w:szCs w:val="28"/>
        </w:rPr>
        <w:t xml:space="preserve"> № 1, 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стор</w:t>
      </w:r>
      <w:proofErr w:type="spellEnd"/>
      <w:r>
        <w:rPr>
          <w:rFonts w:ascii="Times New Roman" w:hAnsi="Times New Roman" w:cs="Times New Roman"/>
          <w:sz w:val="28"/>
          <w:szCs w:val="28"/>
        </w:rPr>
        <w:t>. 221</w:t>
      </w:r>
      <w:r w:rsidRPr="003C15F8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Працюймо самостійно»,  № 2, 3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223 «Працюймо самостійно». </w:t>
      </w:r>
    </w:p>
    <w:p w:rsidR="00FB3ED9" w:rsidRPr="003C15F8" w:rsidRDefault="00FB3ED9" w:rsidP="00FB3ED9">
      <w:pPr>
        <w:ind w:left="720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B3ED9" w:rsidRPr="00092386" w:rsidRDefault="00FB3ED9" w:rsidP="00FB3ED9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FB3ED9" w:rsidRPr="003C15F8" w:rsidRDefault="00FB3ED9" w:rsidP="00FB3ED9">
      <w:pPr>
        <w:ind w:left="1080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97A19" w:rsidRDefault="00297A19"/>
    <w:sectPr w:rsidR="00297A1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23963"/>
    <w:multiLevelType w:val="hybridMultilevel"/>
    <w:tmpl w:val="0C4629B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941A19"/>
    <w:multiLevelType w:val="hybridMultilevel"/>
    <w:tmpl w:val="3AE275B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ED9"/>
    <w:rsid w:val="00297A19"/>
    <w:rsid w:val="00FB3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E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3E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E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3E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rx_IjBRO5RQ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wtHglHBmn4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channe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556</Words>
  <Characters>317</Characters>
  <Application>Microsoft Office Word</Application>
  <DocSecurity>0</DocSecurity>
  <Lines>2</Lines>
  <Paragraphs>1</Paragraphs>
  <ScaleCrop>false</ScaleCrop>
  <Company/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Vasyl</dc:creator>
  <cp:lastModifiedBy>Vasyl</cp:lastModifiedBy>
  <cp:revision>2</cp:revision>
  <dcterms:created xsi:type="dcterms:W3CDTF">2020-05-12T10:14:00Z</dcterms:created>
  <dcterms:modified xsi:type="dcterms:W3CDTF">2020-05-12T10:16:00Z</dcterms:modified>
</cp:coreProperties>
</file>