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FC" w:rsidRDefault="006C50FC" w:rsidP="006C50FC">
      <w:pPr>
        <w:pStyle w:val="a9"/>
        <w:spacing w:line="276" w:lineRule="auto"/>
        <w:ind w:left="0" w:hanging="2"/>
        <w:jc w:val="center"/>
        <w:rPr>
          <w:b/>
        </w:rPr>
      </w:pPr>
      <w:r w:rsidRPr="006C50FC">
        <w:rPr>
          <w:b/>
        </w:rPr>
        <w:t>КРИТЕРІЇ ОЦІНЮ</w:t>
      </w:r>
      <w:r>
        <w:rPr>
          <w:b/>
        </w:rPr>
        <w:t xml:space="preserve">ВАННЯ НАВЧАЛЬНИХ ДОСЯГНЕНЬ ЗДОБУВАЧІВ ОСВІТИ                    </w:t>
      </w:r>
      <w:r w:rsidRPr="006C50FC">
        <w:rPr>
          <w:b/>
        </w:rPr>
        <w:t xml:space="preserve"> З МАТЕМАТИКИ У СИСТЕМІ ЗАГАЛЬНОЇ СЕРЕДНЬОЇ ОСВІТИ</w:t>
      </w:r>
    </w:p>
    <w:p w:rsidR="006C50FC" w:rsidRPr="006C50FC" w:rsidRDefault="006C50FC" w:rsidP="006C50FC">
      <w:pPr>
        <w:pStyle w:val="a9"/>
        <w:spacing w:line="276" w:lineRule="auto"/>
        <w:ind w:left="0" w:hanging="2"/>
        <w:jc w:val="center"/>
        <w:rPr>
          <w:b/>
        </w:rPr>
      </w:pPr>
    </w:p>
    <w:p w:rsidR="006C50FC" w:rsidRPr="006C50FC" w:rsidRDefault="006C50FC" w:rsidP="006C50FC">
      <w:pPr>
        <w:pStyle w:val="a9"/>
        <w:ind w:leftChars="0" w:left="0" w:firstLineChars="0" w:firstLine="720"/>
        <w:jc w:val="both"/>
      </w:pPr>
      <w:r w:rsidRPr="006C50FC">
        <w:rPr>
          <w:rStyle w:val="ae"/>
          <w:color w:val="000000"/>
        </w:rPr>
        <w:t>До навчальних досягнень учнів з математики, які підлягають оцінюванню, належать:</w:t>
      </w:r>
    </w:p>
    <w:p w:rsidR="006C50FC" w:rsidRPr="006C50FC" w:rsidRDefault="006C50FC" w:rsidP="006C50FC">
      <w:pPr>
        <w:pStyle w:val="a9"/>
        <w:numPr>
          <w:ilvl w:val="0"/>
          <w:numId w:val="11"/>
        </w:numPr>
        <w:ind w:leftChars="0" w:firstLineChars="0"/>
        <w:jc w:val="both"/>
      </w:pPr>
      <w:r w:rsidRPr="006C50FC">
        <w:t>теоретичні знання, що стосуються математичних понять, тверджень, теорем, властивостей, ознак, методів та ідей математики;</w:t>
      </w:r>
    </w:p>
    <w:p w:rsidR="006C50FC" w:rsidRPr="006C50FC" w:rsidRDefault="006C50FC" w:rsidP="006C50FC">
      <w:pPr>
        <w:pStyle w:val="a9"/>
        <w:numPr>
          <w:ilvl w:val="0"/>
          <w:numId w:val="11"/>
        </w:numPr>
        <w:ind w:leftChars="0" w:firstLineChars="0"/>
        <w:jc w:val="both"/>
      </w:pPr>
      <w:r w:rsidRPr="006C50FC">
        <w:t>знання, що стосуються способів діяльності, які можна подати у вигляді системи дій (правила, алгоритми);</w:t>
      </w:r>
    </w:p>
    <w:p w:rsidR="006C50FC" w:rsidRPr="006C50FC" w:rsidRDefault="006C50FC" w:rsidP="006C50FC">
      <w:pPr>
        <w:pStyle w:val="a9"/>
        <w:numPr>
          <w:ilvl w:val="0"/>
          <w:numId w:val="11"/>
        </w:numPr>
        <w:ind w:leftChars="0" w:firstLineChars="0"/>
        <w:jc w:val="both"/>
      </w:pPr>
      <w:r w:rsidRPr="006C50FC">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6C50FC" w:rsidRPr="006C50FC" w:rsidRDefault="006C50FC" w:rsidP="006C50FC">
      <w:pPr>
        <w:pStyle w:val="a9"/>
        <w:numPr>
          <w:ilvl w:val="0"/>
          <w:numId w:val="11"/>
        </w:numPr>
        <w:ind w:leftChars="0" w:firstLineChars="0"/>
        <w:jc w:val="both"/>
      </w:pPr>
      <w:r w:rsidRPr="006C50FC">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6C50FC" w:rsidRPr="006C50FC" w:rsidRDefault="006C50FC" w:rsidP="006C50FC">
      <w:pPr>
        <w:pStyle w:val="a9"/>
        <w:ind w:left="0" w:hanging="2"/>
        <w:jc w:val="both"/>
      </w:pPr>
      <w:r w:rsidRPr="006C50FC">
        <w:t>Відповідно до ступеня оволодіння зазначеними знаннями і способами діяльності виокремлюються такі </w:t>
      </w:r>
      <w:r w:rsidRPr="006C50FC">
        <w:rPr>
          <w:rStyle w:val="ae"/>
          <w:color w:val="000000"/>
        </w:rPr>
        <w:t>рівні навчальних досягнень школярів з математики:</w:t>
      </w:r>
    </w:p>
    <w:p w:rsidR="006C50FC" w:rsidRDefault="006C50FC" w:rsidP="006C50FC">
      <w:pPr>
        <w:pStyle w:val="a9"/>
        <w:ind w:leftChars="0" w:left="0" w:firstLineChars="0" w:firstLine="0"/>
        <w:jc w:val="both"/>
        <w:rPr>
          <w:rStyle w:val="ae"/>
          <w:color w:val="000000"/>
        </w:rPr>
      </w:pPr>
    </w:p>
    <w:p w:rsidR="006C50FC" w:rsidRPr="006C50FC" w:rsidRDefault="006C50FC" w:rsidP="006C50FC">
      <w:pPr>
        <w:pStyle w:val="a9"/>
        <w:ind w:leftChars="0" w:left="0" w:firstLineChars="0" w:firstLine="0"/>
        <w:jc w:val="both"/>
      </w:pPr>
      <w:r w:rsidRPr="006C50FC">
        <w:rPr>
          <w:rStyle w:val="ae"/>
          <w:color w:val="000000"/>
        </w:rPr>
        <w:t>Початковий рівень</w:t>
      </w:r>
      <w:r>
        <w:rPr>
          <w:rStyle w:val="ae"/>
          <w:color w:val="000000"/>
        </w:rPr>
        <w:t xml:space="preserve"> </w:t>
      </w:r>
      <w:r w:rsidRPr="006C50FC">
        <w:rPr>
          <w:rStyle w:val="ae"/>
          <w:color w:val="000000"/>
        </w:rPr>
        <w:noBreakHyphen/>
        <w:t> </w:t>
      </w:r>
      <w:r>
        <w:t xml:space="preserve"> здобувач освіти </w:t>
      </w:r>
      <w:r w:rsidRPr="006C50FC">
        <w:t>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6C50FC" w:rsidRDefault="006C50FC" w:rsidP="006C50FC">
      <w:pPr>
        <w:pStyle w:val="a9"/>
        <w:ind w:left="0" w:hanging="2"/>
        <w:jc w:val="both"/>
        <w:rPr>
          <w:rStyle w:val="ae"/>
          <w:color w:val="000000"/>
        </w:rPr>
      </w:pPr>
    </w:p>
    <w:p w:rsidR="006C50FC" w:rsidRPr="006C50FC" w:rsidRDefault="006C50FC" w:rsidP="006C50FC">
      <w:pPr>
        <w:pStyle w:val="a9"/>
        <w:ind w:left="0" w:hanging="2"/>
        <w:jc w:val="both"/>
      </w:pPr>
      <w:r w:rsidRPr="006C50FC">
        <w:rPr>
          <w:rStyle w:val="ae"/>
          <w:color w:val="000000"/>
        </w:rPr>
        <w:t>Середній рівень</w:t>
      </w:r>
      <w:r>
        <w:rPr>
          <w:rStyle w:val="ae"/>
          <w:color w:val="000000"/>
        </w:rPr>
        <w:t xml:space="preserve"> </w:t>
      </w:r>
      <w:r>
        <w:noBreakHyphen/>
        <w:t xml:space="preserve"> здобувач освіти </w:t>
      </w:r>
      <w:r w:rsidRPr="006C50FC">
        <w:t xml:space="preserve"> повторює інформацію, операції, дії, засвоєні ним (нею) у процесі навчання, здатний (а) розв’язувати завдання за зразком.</w:t>
      </w:r>
    </w:p>
    <w:p w:rsidR="006C50FC" w:rsidRDefault="006C50FC" w:rsidP="006C50FC">
      <w:pPr>
        <w:pStyle w:val="a9"/>
        <w:ind w:left="0" w:hanging="2"/>
        <w:jc w:val="both"/>
        <w:rPr>
          <w:rStyle w:val="ae"/>
          <w:color w:val="000000"/>
        </w:rPr>
      </w:pPr>
    </w:p>
    <w:p w:rsidR="006C50FC" w:rsidRPr="006C50FC" w:rsidRDefault="006C50FC" w:rsidP="006C50FC">
      <w:pPr>
        <w:pStyle w:val="a9"/>
        <w:ind w:left="0" w:hanging="2"/>
        <w:jc w:val="both"/>
      </w:pPr>
      <w:r w:rsidRPr="006C50FC">
        <w:rPr>
          <w:rStyle w:val="ae"/>
          <w:color w:val="000000"/>
        </w:rPr>
        <w:t>Достатній рівень</w:t>
      </w:r>
      <w:r>
        <w:rPr>
          <w:rStyle w:val="ae"/>
          <w:color w:val="000000"/>
        </w:rPr>
        <w:t xml:space="preserve"> </w:t>
      </w:r>
      <w:r>
        <w:noBreakHyphen/>
        <w:t xml:space="preserve"> здобувач освіти </w:t>
      </w:r>
      <w:r w:rsidRPr="006C50FC">
        <w:t xml:space="preserve">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6C50FC" w:rsidRDefault="006C50FC" w:rsidP="006C50FC">
      <w:pPr>
        <w:pStyle w:val="a9"/>
        <w:ind w:left="0" w:hanging="2"/>
        <w:jc w:val="both"/>
        <w:rPr>
          <w:rStyle w:val="ae"/>
          <w:color w:val="000000"/>
        </w:rPr>
      </w:pPr>
    </w:p>
    <w:p w:rsidR="006C50FC" w:rsidRPr="006C50FC" w:rsidRDefault="006C50FC" w:rsidP="006C50FC">
      <w:pPr>
        <w:pStyle w:val="a9"/>
        <w:ind w:left="0" w:hanging="2"/>
        <w:jc w:val="both"/>
      </w:pPr>
      <w:r w:rsidRPr="006C50FC">
        <w:rPr>
          <w:rStyle w:val="ae"/>
          <w:color w:val="000000"/>
        </w:rPr>
        <w:t>Високий рівен</w:t>
      </w:r>
      <w:r>
        <w:t xml:space="preserve">ь </w:t>
      </w:r>
      <w:r>
        <w:noBreakHyphen/>
        <w:t xml:space="preserve"> здобувач освіти</w:t>
      </w:r>
      <w:r w:rsidRPr="006C50FC">
        <w:t xml:space="preserve">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6C50FC" w:rsidRDefault="006C50FC" w:rsidP="006C50FC">
      <w:pPr>
        <w:pStyle w:val="a9"/>
        <w:ind w:left="0" w:hanging="2"/>
        <w:jc w:val="both"/>
        <w:rPr>
          <w:rStyle w:val="ae"/>
          <w:color w:val="000000"/>
        </w:rPr>
      </w:pPr>
    </w:p>
    <w:p w:rsidR="006C50FC" w:rsidRDefault="006C50FC" w:rsidP="006C50FC">
      <w:pPr>
        <w:pStyle w:val="a9"/>
        <w:ind w:left="0" w:hanging="2"/>
        <w:jc w:val="both"/>
      </w:pPr>
      <w:r w:rsidRPr="006C50FC">
        <w:rPr>
          <w:rStyle w:val="ae"/>
          <w:color w:val="000000"/>
        </w:rPr>
        <w:t>Оцінювання якості математичної підготовки учнів</w:t>
      </w:r>
      <w:r w:rsidRPr="006C50FC">
        <w:t> з математики здійснюється в двох аспектах:</w:t>
      </w:r>
    </w:p>
    <w:p w:rsidR="006C50FC" w:rsidRDefault="006C50FC" w:rsidP="006C50FC">
      <w:pPr>
        <w:pStyle w:val="a9"/>
        <w:numPr>
          <w:ilvl w:val="0"/>
          <w:numId w:val="12"/>
        </w:numPr>
        <w:ind w:leftChars="0" w:firstLineChars="0"/>
        <w:jc w:val="both"/>
      </w:pPr>
      <w:r w:rsidRPr="006C50FC">
        <w:t>рівень оволодіння теоретичними знаннями та якість практичних умінь і навичок,</w:t>
      </w:r>
    </w:p>
    <w:p w:rsidR="006C50FC" w:rsidRDefault="006C50FC" w:rsidP="006C50FC">
      <w:pPr>
        <w:pStyle w:val="a9"/>
        <w:numPr>
          <w:ilvl w:val="0"/>
          <w:numId w:val="12"/>
        </w:numPr>
        <w:ind w:leftChars="0" w:firstLineChars="0"/>
        <w:jc w:val="both"/>
      </w:pPr>
      <w:r w:rsidRPr="006C50FC">
        <w:t>здатність застосовувати вивчений матеріал під час розв’язування задач і вправ.</w:t>
      </w:r>
    </w:p>
    <w:p w:rsidR="006C50FC" w:rsidRPr="006C50FC" w:rsidRDefault="006C50FC" w:rsidP="006C50FC">
      <w:pPr>
        <w:pStyle w:val="a9"/>
        <w:ind w:leftChars="0" w:left="718" w:firstLineChars="0" w:firstLine="0"/>
        <w:jc w:val="both"/>
      </w:pPr>
    </w:p>
    <w:tbl>
      <w:tblPr>
        <w:tblStyle w:val="a4"/>
        <w:tblW w:w="0" w:type="auto"/>
        <w:tblLook w:val="04A0"/>
      </w:tblPr>
      <w:tblGrid>
        <w:gridCol w:w="1853"/>
        <w:gridCol w:w="744"/>
        <w:gridCol w:w="7540"/>
      </w:tblGrid>
      <w:tr w:rsidR="006C50FC" w:rsidRPr="006C50FC" w:rsidTr="006C50FC">
        <w:tc>
          <w:tcPr>
            <w:tcW w:w="0" w:type="auto"/>
            <w:hideMark/>
          </w:tcPr>
          <w:p w:rsidR="006C50FC" w:rsidRPr="006C50FC" w:rsidRDefault="006C50FC" w:rsidP="006C50FC">
            <w:pPr>
              <w:pStyle w:val="a9"/>
              <w:ind w:left="0" w:hanging="2"/>
              <w:jc w:val="both"/>
            </w:pPr>
            <w:r w:rsidRPr="006C50FC">
              <w:rPr>
                <w:rStyle w:val="ad"/>
                <w:b/>
                <w:bCs/>
                <w:color w:val="000000"/>
              </w:rPr>
              <w:t>Рівні навчальних досягнень</w:t>
            </w:r>
          </w:p>
        </w:tc>
        <w:tc>
          <w:tcPr>
            <w:tcW w:w="0" w:type="auto"/>
            <w:hideMark/>
          </w:tcPr>
          <w:p w:rsidR="006C50FC" w:rsidRPr="006C50FC" w:rsidRDefault="006C50FC" w:rsidP="006C50FC">
            <w:pPr>
              <w:pStyle w:val="a9"/>
              <w:ind w:left="0" w:hanging="2"/>
              <w:jc w:val="both"/>
            </w:pPr>
            <w:r w:rsidRPr="006C50FC">
              <w:rPr>
                <w:rStyle w:val="ad"/>
                <w:b/>
                <w:bCs/>
                <w:color w:val="000000"/>
              </w:rPr>
              <w:t>Бали</w:t>
            </w:r>
          </w:p>
        </w:tc>
        <w:tc>
          <w:tcPr>
            <w:tcW w:w="0" w:type="auto"/>
            <w:hideMark/>
          </w:tcPr>
          <w:p w:rsidR="006C50FC" w:rsidRPr="006C50FC" w:rsidRDefault="006C50FC" w:rsidP="006C50FC">
            <w:pPr>
              <w:pStyle w:val="a9"/>
              <w:ind w:left="0" w:hanging="2"/>
              <w:jc w:val="both"/>
            </w:pPr>
            <w:r w:rsidRPr="006C50FC">
              <w:rPr>
                <w:rStyle w:val="ad"/>
                <w:b/>
                <w:bCs/>
                <w:color w:val="000000"/>
              </w:rPr>
              <w:t>Критерії оцінювання навчальних досягнень</w:t>
            </w:r>
          </w:p>
        </w:tc>
      </w:tr>
      <w:tr w:rsidR="006C50FC" w:rsidRPr="006C50FC" w:rsidTr="006C50FC">
        <w:tc>
          <w:tcPr>
            <w:tcW w:w="0" w:type="auto"/>
            <w:vMerge w:val="restart"/>
            <w:hideMark/>
          </w:tcPr>
          <w:p w:rsidR="006C50FC" w:rsidRPr="006C50FC" w:rsidRDefault="006C50FC" w:rsidP="006C50FC">
            <w:pPr>
              <w:pStyle w:val="a9"/>
              <w:ind w:left="0" w:hanging="2"/>
              <w:jc w:val="both"/>
            </w:pPr>
            <w:r w:rsidRPr="006C50FC">
              <w:rPr>
                <w:rStyle w:val="ae"/>
                <w:color w:val="000000"/>
              </w:rPr>
              <w:t>I. Початковий</w:t>
            </w:r>
          </w:p>
        </w:tc>
        <w:tc>
          <w:tcPr>
            <w:tcW w:w="0" w:type="auto"/>
            <w:hideMark/>
          </w:tcPr>
          <w:p w:rsidR="006C50FC" w:rsidRPr="006C50FC" w:rsidRDefault="006C50FC" w:rsidP="006C50FC">
            <w:pPr>
              <w:pStyle w:val="a9"/>
              <w:ind w:left="0" w:hanging="2"/>
              <w:jc w:val="both"/>
            </w:pPr>
            <w:r w:rsidRPr="006C50FC">
              <w:t>1</w:t>
            </w:r>
          </w:p>
        </w:tc>
        <w:tc>
          <w:tcPr>
            <w:tcW w:w="0" w:type="auto"/>
            <w:hideMark/>
          </w:tcPr>
          <w:p w:rsidR="006C50FC" w:rsidRPr="006C50FC" w:rsidRDefault="006C50FC" w:rsidP="006C50FC">
            <w:pPr>
              <w:pStyle w:val="a9"/>
              <w:ind w:left="0" w:hanging="2"/>
              <w:jc w:val="both"/>
            </w:pPr>
            <w:r>
              <w:t xml:space="preserve">Здобувач освіти </w:t>
            </w:r>
            <w:r w:rsidRPr="006C50FC">
              <w:t>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2</w:t>
            </w:r>
          </w:p>
        </w:tc>
        <w:tc>
          <w:tcPr>
            <w:tcW w:w="0" w:type="auto"/>
            <w:hideMark/>
          </w:tcPr>
          <w:p w:rsidR="006C50FC" w:rsidRPr="006C50FC" w:rsidRDefault="006C50FC" w:rsidP="006C50FC">
            <w:pPr>
              <w:pStyle w:val="a9"/>
              <w:ind w:left="0" w:hanging="2"/>
              <w:jc w:val="both"/>
            </w:pPr>
            <w:r>
              <w:t>Здобувач освіти</w:t>
            </w:r>
            <w:r w:rsidRPr="006C50FC">
              <w:t xml:space="preserve"> виконує </w:t>
            </w:r>
            <w:proofErr w:type="spellStart"/>
            <w:r w:rsidRPr="006C50FC">
              <w:t>однокрокові</w:t>
            </w:r>
            <w:proofErr w:type="spellEnd"/>
            <w:r w:rsidRPr="006C50FC">
              <w:t xml:space="preserve"> дії з числами, найпростішими математичними виразами; впізнає окремі математичні об’єкти і пояснює свій вибір</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3</w:t>
            </w:r>
          </w:p>
        </w:tc>
        <w:tc>
          <w:tcPr>
            <w:tcW w:w="0" w:type="auto"/>
            <w:hideMark/>
          </w:tcPr>
          <w:p w:rsidR="006C50FC" w:rsidRPr="006C50FC" w:rsidRDefault="006C50FC" w:rsidP="006C50FC">
            <w:pPr>
              <w:pStyle w:val="a9"/>
              <w:ind w:left="0" w:hanging="2"/>
              <w:jc w:val="both"/>
            </w:pPr>
            <w:r>
              <w:t xml:space="preserve">Здобувач освіти </w:t>
            </w:r>
            <w:proofErr w:type="spellStart"/>
            <w:r w:rsidRPr="006C50FC">
              <w:t>співставляє</w:t>
            </w:r>
            <w:proofErr w:type="spellEnd"/>
            <w:r w:rsidRPr="006C50FC">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6C50FC" w:rsidRPr="006C50FC" w:rsidTr="006C50FC">
        <w:tc>
          <w:tcPr>
            <w:tcW w:w="0" w:type="auto"/>
            <w:vMerge w:val="restart"/>
            <w:hideMark/>
          </w:tcPr>
          <w:p w:rsidR="006C50FC" w:rsidRPr="006C50FC" w:rsidRDefault="006C50FC" w:rsidP="006C50FC">
            <w:pPr>
              <w:pStyle w:val="a9"/>
              <w:ind w:left="0" w:hanging="2"/>
              <w:jc w:val="both"/>
            </w:pPr>
            <w:r w:rsidRPr="006C50FC">
              <w:rPr>
                <w:rStyle w:val="ae"/>
                <w:color w:val="000000"/>
              </w:rPr>
              <w:t>II. Середній</w:t>
            </w:r>
          </w:p>
        </w:tc>
        <w:tc>
          <w:tcPr>
            <w:tcW w:w="0" w:type="auto"/>
            <w:hideMark/>
          </w:tcPr>
          <w:p w:rsidR="006C50FC" w:rsidRPr="006C50FC" w:rsidRDefault="006C50FC" w:rsidP="006C50FC">
            <w:pPr>
              <w:pStyle w:val="a9"/>
              <w:ind w:left="0" w:hanging="2"/>
              <w:jc w:val="both"/>
            </w:pPr>
            <w:r w:rsidRPr="006C50FC">
              <w:t>4</w:t>
            </w:r>
          </w:p>
        </w:tc>
        <w:tc>
          <w:tcPr>
            <w:tcW w:w="0" w:type="auto"/>
            <w:hideMark/>
          </w:tcPr>
          <w:p w:rsidR="006C50FC" w:rsidRPr="006C50FC" w:rsidRDefault="006C50FC" w:rsidP="006C50FC">
            <w:pPr>
              <w:pStyle w:val="a9"/>
              <w:ind w:left="0" w:hanging="2"/>
              <w:jc w:val="both"/>
            </w:pPr>
            <w:r>
              <w:t xml:space="preserve">Здобувач освіти </w:t>
            </w:r>
            <w:r w:rsidRPr="006C50FC">
              <w:t xml:space="preserve">відтворює означення математичних понять і </w:t>
            </w:r>
            <w:r w:rsidRPr="006C50FC">
              <w:lastRenderedPageBreak/>
              <w:t>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5</w:t>
            </w:r>
          </w:p>
        </w:tc>
        <w:tc>
          <w:tcPr>
            <w:tcW w:w="0" w:type="auto"/>
            <w:hideMark/>
          </w:tcPr>
          <w:p w:rsidR="006C50FC" w:rsidRPr="006C50FC" w:rsidRDefault="006C50FC" w:rsidP="006C50FC">
            <w:pPr>
              <w:pStyle w:val="a9"/>
              <w:ind w:left="0" w:hanging="2"/>
              <w:jc w:val="both"/>
            </w:pPr>
            <w:r>
              <w:t xml:space="preserve">Здобувач освіти </w:t>
            </w:r>
            <w:r w:rsidRPr="006C50FC">
              <w:t>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w:t>
            </w:r>
            <w:r>
              <w:t xml:space="preserve"> </w:t>
            </w:r>
            <w:r w:rsidRPr="006C50FC">
              <w:t>алгоритмами з частковим поясненням</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6</w:t>
            </w:r>
          </w:p>
        </w:tc>
        <w:tc>
          <w:tcPr>
            <w:tcW w:w="0" w:type="auto"/>
            <w:hideMark/>
          </w:tcPr>
          <w:p w:rsidR="006C50FC" w:rsidRPr="006C50FC" w:rsidRDefault="006C50FC" w:rsidP="006C50FC">
            <w:pPr>
              <w:pStyle w:val="a9"/>
              <w:ind w:left="0" w:hanging="2"/>
              <w:jc w:val="both"/>
            </w:pPr>
            <w:r>
              <w:t xml:space="preserve">Здобувач освіти </w:t>
            </w:r>
            <w:r w:rsidRPr="006C50FC">
              <w:t>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6C50FC" w:rsidRPr="006C50FC" w:rsidTr="006C50FC">
        <w:tc>
          <w:tcPr>
            <w:tcW w:w="0" w:type="auto"/>
            <w:vMerge w:val="restart"/>
            <w:hideMark/>
          </w:tcPr>
          <w:p w:rsidR="006C50FC" w:rsidRPr="006C50FC" w:rsidRDefault="006C50FC" w:rsidP="006C50FC">
            <w:pPr>
              <w:pStyle w:val="a9"/>
              <w:ind w:left="0" w:hanging="2"/>
              <w:jc w:val="both"/>
            </w:pPr>
            <w:r w:rsidRPr="006C50FC">
              <w:rPr>
                <w:rStyle w:val="ae"/>
                <w:color w:val="000000"/>
              </w:rPr>
              <w:t>III. Достатній</w:t>
            </w:r>
          </w:p>
        </w:tc>
        <w:tc>
          <w:tcPr>
            <w:tcW w:w="0" w:type="auto"/>
            <w:hideMark/>
          </w:tcPr>
          <w:p w:rsidR="006C50FC" w:rsidRPr="006C50FC" w:rsidRDefault="006C50FC" w:rsidP="006C50FC">
            <w:pPr>
              <w:pStyle w:val="a9"/>
              <w:ind w:left="0" w:hanging="2"/>
              <w:jc w:val="both"/>
            </w:pPr>
            <w:r w:rsidRPr="006C50FC">
              <w:t>7</w:t>
            </w:r>
          </w:p>
        </w:tc>
        <w:tc>
          <w:tcPr>
            <w:tcW w:w="0" w:type="auto"/>
            <w:hideMark/>
          </w:tcPr>
          <w:p w:rsidR="006C50FC" w:rsidRPr="006C50FC" w:rsidRDefault="006C50FC" w:rsidP="006C50FC">
            <w:pPr>
              <w:pStyle w:val="a9"/>
              <w:ind w:left="0" w:hanging="2"/>
              <w:jc w:val="both"/>
            </w:pPr>
            <w:r>
              <w:t xml:space="preserve">Здобувач освіти </w:t>
            </w:r>
            <w:r w:rsidRPr="006C50FC">
              <w:t>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8</w:t>
            </w:r>
          </w:p>
        </w:tc>
        <w:tc>
          <w:tcPr>
            <w:tcW w:w="0" w:type="auto"/>
            <w:hideMark/>
          </w:tcPr>
          <w:p w:rsidR="006C50FC" w:rsidRPr="006C50FC" w:rsidRDefault="006C50FC" w:rsidP="006C50FC">
            <w:pPr>
              <w:pStyle w:val="a9"/>
              <w:ind w:left="0" w:hanging="2"/>
              <w:jc w:val="both"/>
            </w:pPr>
            <w:r>
              <w:t xml:space="preserve">Здобувач освіти </w:t>
            </w:r>
            <w:r w:rsidRPr="006C50FC">
              <w:t>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9</w:t>
            </w:r>
          </w:p>
        </w:tc>
        <w:tc>
          <w:tcPr>
            <w:tcW w:w="0" w:type="auto"/>
            <w:hideMark/>
          </w:tcPr>
          <w:p w:rsidR="006C50FC" w:rsidRPr="006C50FC" w:rsidRDefault="006C50FC" w:rsidP="006C50FC">
            <w:pPr>
              <w:pStyle w:val="a9"/>
              <w:ind w:left="0" w:hanging="2"/>
              <w:jc w:val="both"/>
            </w:pPr>
            <w:r>
              <w:t>Здобувач освіти</w:t>
            </w:r>
            <w:r w:rsidRPr="006C50FC">
              <w:t>: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6C50FC" w:rsidRPr="006C50FC" w:rsidTr="006C50FC">
        <w:tc>
          <w:tcPr>
            <w:tcW w:w="0" w:type="auto"/>
            <w:vMerge w:val="restart"/>
            <w:hideMark/>
          </w:tcPr>
          <w:p w:rsidR="006C50FC" w:rsidRPr="006C50FC" w:rsidRDefault="006C50FC" w:rsidP="006C50FC">
            <w:pPr>
              <w:pStyle w:val="a9"/>
              <w:ind w:left="0" w:hanging="2"/>
              <w:jc w:val="both"/>
            </w:pPr>
            <w:r w:rsidRPr="006C50FC">
              <w:rPr>
                <w:rStyle w:val="ae"/>
                <w:color w:val="000000"/>
              </w:rPr>
              <w:t>IV. Високий</w:t>
            </w:r>
          </w:p>
        </w:tc>
        <w:tc>
          <w:tcPr>
            <w:tcW w:w="0" w:type="auto"/>
            <w:hideMark/>
          </w:tcPr>
          <w:p w:rsidR="006C50FC" w:rsidRPr="006C50FC" w:rsidRDefault="006C50FC" w:rsidP="006C50FC">
            <w:pPr>
              <w:pStyle w:val="a9"/>
              <w:ind w:left="0" w:hanging="2"/>
              <w:jc w:val="both"/>
            </w:pPr>
            <w:r w:rsidRPr="006C50FC">
              <w:t>10</w:t>
            </w:r>
          </w:p>
        </w:tc>
        <w:tc>
          <w:tcPr>
            <w:tcW w:w="0" w:type="auto"/>
            <w:hideMark/>
          </w:tcPr>
          <w:p w:rsidR="006C50FC" w:rsidRPr="006C50FC" w:rsidRDefault="006C50FC" w:rsidP="006C50FC">
            <w:pPr>
              <w:pStyle w:val="a9"/>
              <w:ind w:left="0" w:hanging="2"/>
              <w:jc w:val="both"/>
            </w:pPr>
            <w:r w:rsidRPr="006C50FC">
              <w:t>Знання,</w:t>
            </w:r>
            <w:r>
              <w:t xml:space="preserve"> вміння й навички учня здобувача освіти</w:t>
            </w:r>
            <w:r w:rsidRPr="006C50FC">
              <w:t xml:space="preserve"> повністю відповідають вимогам пр</w:t>
            </w:r>
            <w:r>
              <w:t>ограми, зокрема: здобувач освіти</w:t>
            </w:r>
            <w:r w:rsidRPr="006C50FC">
              <w:t xml:space="preserve">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11</w:t>
            </w:r>
          </w:p>
        </w:tc>
        <w:tc>
          <w:tcPr>
            <w:tcW w:w="0" w:type="auto"/>
            <w:hideMark/>
          </w:tcPr>
          <w:p w:rsidR="006C50FC" w:rsidRPr="006C50FC" w:rsidRDefault="006C50FC" w:rsidP="006C50FC">
            <w:pPr>
              <w:pStyle w:val="a9"/>
              <w:ind w:left="0" w:hanging="2"/>
              <w:jc w:val="both"/>
            </w:pPr>
            <w:r>
              <w:t>Здобувач освіти</w:t>
            </w:r>
            <w:r w:rsidRPr="006C50FC">
              <w:t xml:space="preserve">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6C50FC" w:rsidRPr="006C50FC" w:rsidTr="006C50FC">
        <w:tc>
          <w:tcPr>
            <w:tcW w:w="0" w:type="auto"/>
            <w:vMerge/>
            <w:hideMark/>
          </w:tcPr>
          <w:p w:rsidR="006C50FC" w:rsidRPr="006C50FC" w:rsidRDefault="006C50FC" w:rsidP="006C50FC">
            <w:pPr>
              <w:pStyle w:val="a9"/>
              <w:ind w:left="0" w:hanging="2"/>
              <w:jc w:val="both"/>
            </w:pPr>
          </w:p>
        </w:tc>
        <w:tc>
          <w:tcPr>
            <w:tcW w:w="0" w:type="auto"/>
            <w:hideMark/>
          </w:tcPr>
          <w:p w:rsidR="006C50FC" w:rsidRPr="006C50FC" w:rsidRDefault="006C50FC" w:rsidP="006C50FC">
            <w:pPr>
              <w:pStyle w:val="a9"/>
              <w:ind w:left="0" w:hanging="2"/>
              <w:jc w:val="both"/>
            </w:pPr>
            <w:r w:rsidRPr="006C50FC">
              <w:t>12</w:t>
            </w:r>
          </w:p>
        </w:tc>
        <w:tc>
          <w:tcPr>
            <w:tcW w:w="0" w:type="auto"/>
            <w:hideMark/>
          </w:tcPr>
          <w:p w:rsidR="006C50FC" w:rsidRPr="006C50FC" w:rsidRDefault="006C50FC" w:rsidP="006C50FC">
            <w:pPr>
              <w:pStyle w:val="a9"/>
              <w:ind w:left="0" w:hanging="2"/>
              <w:jc w:val="both"/>
            </w:pPr>
            <w:r>
              <w:t xml:space="preserve">Здобувач освіти </w:t>
            </w:r>
            <w:r w:rsidRPr="006C50FC">
              <w:t>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BC64AB" w:rsidRPr="006C50FC" w:rsidRDefault="00BC64AB" w:rsidP="006C50FC">
      <w:pPr>
        <w:pStyle w:val="a9"/>
        <w:ind w:left="0" w:hanging="2"/>
        <w:jc w:val="both"/>
      </w:pPr>
    </w:p>
    <w:sectPr w:rsidR="00BC64AB" w:rsidRPr="006C50FC" w:rsidSect="00006CAA">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8F1"/>
    <w:multiLevelType w:val="hybridMultilevel"/>
    <w:tmpl w:val="7B2A634A"/>
    <w:lvl w:ilvl="0" w:tplc="70F263AC">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
    <w:nsid w:val="0FD9274C"/>
    <w:multiLevelType w:val="hybridMultilevel"/>
    <w:tmpl w:val="96D29928"/>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
    <w:nsid w:val="196610DC"/>
    <w:multiLevelType w:val="hybridMultilevel"/>
    <w:tmpl w:val="21AAD5F4"/>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
    <w:nsid w:val="4A9038BC"/>
    <w:multiLevelType w:val="hybridMultilevel"/>
    <w:tmpl w:val="72DA856C"/>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
    <w:nsid w:val="54BD0BA3"/>
    <w:multiLevelType w:val="hybridMultilevel"/>
    <w:tmpl w:val="DE1ECB08"/>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5">
    <w:nsid w:val="60DD4B77"/>
    <w:multiLevelType w:val="hybridMultilevel"/>
    <w:tmpl w:val="9AEE1078"/>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6">
    <w:nsid w:val="67AB48A6"/>
    <w:multiLevelType w:val="hybridMultilevel"/>
    <w:tmpl w:val="476A0C7E"/>
    <w:lvl w:ilvl="0" w:tplc="D9AAF51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nsid w:val="6AFD48F9"/>
    <w:multiLevelType w:val="multilevel"/>
    <w:tmpl w:val="72406D1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B0459D6"/>
    <w:multiLevelType w:val="hybridMultilevel"/>
    <w:tmpl w:val="4C02785C"/>
    <w:lvl w:ilvl="0" w:tplc="70F263AC">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nsid w:val="6B881687"/>
    <w:multiLevelType w:val="hybridMultilevel"/>
    <w:tmpl w:val="7E3A12F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nsid w:val="6C106307"/>
    <w:multiLevelType w:val="multilevel"/>
    <w:tmpl w:val="BA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E13D0"/>
    <w:multiLevelType w:val="multilevel"/>
    <w:tmpl w:val="A08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0"/>
  </w:num>
  <w:num w:numId="6">
    <w:abstractNumId w:val="9"/>
  </w:num>
  <w:num w:numId="7">
    <w:abstractNumId w:val="2"/>
  </w:num>
  <w:num w:numId="8">
    <w:abstractNumId w:val="1"/>
  </w:num>
  <w:num w:numId="9">
    <w:abstractNumId w:val="10"/>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64AB"/>
    <w:rsid w:val="00006CAA"/>
    <w:rsid w:val="0019777E"/>
    <w:rsid w:val="00265C48"/>
    <w:rsid w:val="00271BF9"/>
    <w:rsid w:val="002A16E8"/>
    <w:rsid w:val="002B3057"/>
    <w:rsid w:val="002C7BBF"/>
    <w:rsid w:val="004F02C4"/>
    <w:rsid w:val="005D64E0"/>
    <w:rsid w:val="006B34F7"/>
    <w:rsid w:val="006C50FC"/>
    <w:rsid w:val="0072573F"/>
    <w:rsid w:val="008272FD"/>
    <w:rsid w:val="008877A7"/>
    <w:rsid w:val="008C08E6"/>
    <w:rsid w:val="00A64DE5"/>
    <w:rsid w:val="00A73041"/>
    <w:rsid w:val="00AB5C35"/>
    <w:rsid w:val="00AE3BB1"/>
    <w:rsid w:val="00BC64AB"/>
    <w:rsid w:val="00BE7838"/>
    <w:rsid w:val="00CC12B0"/>
    <w:rsid w:val="00CD646D"/>
    <w:rsid w:val="00CE0360"/>
    <w:rsid w:val="00D164B2"/>
    <w:rsid w:val="00E51B09"/>
    <w:rsid w:val="00E869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CAA"/>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006CAA"/>
    <w:pPr>
      <w:keepNext/>
      <w:keepLines/>
      <w:spacing w:before="480" w:after="120"/>
    </w:pPr>
    <w:rPr>
      <w:b/>
      <w:sz w:val="48"/>
      <w:szCs w:val="48"/>
    </w:rPr>
  </w:style>
  <w:style w:type="paragraph" w:styleId="2">
    <w:name w:val="heading 2"/>
    <w:basedOn w:val="a"/>
    <w:next w:val="a"/>
    <w:rsid w:val="00006CAA"/>
    <w:pPr>
      <w:keepNext/>
      <w:keepLines/>
      <w:spacing w:before="360" w:after="80"/>
      <w:outlineLvl w:val="1"/>
    </w:pPr>
    <w:rPr>
      <w:b/>
      <w:sz w:val="36"/>
      <w:szCs w:val="36"/>
    </w:rPr>
  </w:style>
  <w:style w:type="paragraph" w:styleId="3">
    <w:name w:val="heading 3"/>
    <w:basedOn w:val="a"/>
    <w:next w:val="a"/>
    <w:rsid w:val="00006CAA"/>
    <w:pPr>
      <w:keepNext/>
      <w:keepLines/>
      <w:spacing w:before="280" w:after="80"/>
      <w:outlineLvl w:val="2"/>
    </w:pPr>
    <w:rPr>
      <w:b/>
      <w:sz w:val="28"/>
      <w:szCs w:val="28"/>
    </w:rPr>
  </w:style>
  <w:style w:type="paragraph" w:styleId="4">
    <w:name w:val="heading 4"/>
    <w:basedOn w:val="a"/>
    <w:next w:val="a"/>
    <w:rsid w:val="00006CAA"/>
    <w:pPr>
      <w:keepNext/>
      <w:keepLines/>
      <w:spacing w:before="240" w:after="40"/>
      <w:outlineLvl w:val="3"/>
    </w:pPr>
    <w:rPr>
      <w:b/>
    </w:rPr>
  </w:style>
  <w:style w:type="paragraph" w:styleId="5">
    <w:name w:val="heading 5"/>
    <w:basedOn w:val="a"/>
    <w:next w:val="a"/>
    <w:rsid w:val="00006CAA"/>
    <w:pPr>
      <w:keepNext/>
      <w:keepLines/>
      <w:spacing w:before="220" w:after="40"/>
      <w:outlineLvl w:val="4"/>
    </w:pPr>
    <w:rPr>
      <w:b/>
      <w:sz w:val="22"/>
      <w:szCs w:val="22"/>
    </w:rPr>
  </w:style>
  <w:style w:type="paragraph" w:styleId="6">
    <w:name w:val="heading 6"/>
    <w:basedOn w:val="a"/>
    <w:next w:val="a"/>
    <w:rsid w:val="00006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6CAA"/>
    <w:tblPr>
      <w:tblCellMar>
        <w:top w:w="0" w:type="dxa"/>
        <w:left w:w="0" w:type="dxa"/>
        <w:bottom w:w="0" w:type="dxa"/>
        <w:right w:w="0" w:type="dxa"/>
      </w:tblCellMar>
    </w:tblPr>
  </w:style>
  <w:style w:type="paragraph" w:styleId="a3">
    <w:name w:val="Title"/>
    <w:basedOn w:val="a"/>
    <w:next w:val="a"/>
    <w:rsid w:val="00006CAA"/>
    <w:pPr>
      <w:keepNext/>
      <w:keepLines/>
      <w:spacing w:before="480" w:after="120"/>
    </w:pPr>
    <w:rPr>
      <w:b/>
      <w:sz w:val="72"/>
      <w:szCs w:val="72"/>
    </w:rPr>
  </w:style>
  <w:style w:type="table" w:styleId="a4">
    <w:name w:val="Table Grid"/>
    <w:basedOn w:val="a1"/>
    <w:rsid w:val="00006CAA"/>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rsid w:val="00006CAA"/>
    <w:pPr>
      <w:keepNext/>
      <w:keepLines/>
      <w:spacing w:before="360" w:after="80"/>
    </w:pPr>
    <w:rPr>
      <w:rFonts w:ascii="Georgia" w:eastAsia="Georgia" w:hAnsi="Georgia" w:cs="Georgia"/>
      <w:i/>
      <w:color w:val="666666"/>
      <w:sz w:val="48"/>
      <w:szCs w:val="48"/>
    </w:rPr>
  </w:style>
  <w:style w:type="table" w:customStyle="1" w:styleId="a6">
    <w:basedOn w:val="TableNormal"/>
    <w:rsid w:val="00006CAA"/>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D64E0"/>
    <w:rPr>
      <w:color w:val="0000FF"/>
      <w:u w:val="single"/>
    </w:rPr>
  </w:style>
  <w:style w:type="paragraph" w:styleId="a8">
    <w:name w:val="Normal (Web)"/>
    <w:basedOn w:val="a"/>
    <w:uiPriority w:val="99"/>
    <w:semiHidden/>
    <w:unhideWhenUsed/>
    <w:rsid w:val="00271BF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a9">
    <w:name w:val="No Spacing"/>
    <w:uiPriority w:val="1"/>
    <w:qFormat/>
    <w:rsid w:val="00271BF9"/>
    <w:pPr>
      <w:suppressAutoHyphens/>
      <w:ind w:leftChars="-1" w:left="-1" w:hangingChars="1" w:hanging="1"/>
      <w:textDirection w:val="btLr"/>
      <w:textAlignment w:val="top"/>
      <w:outlineLvl w:val="0"/>
    </w:pPr>
    <w:rPr>
      <w:position w:val="-1"/>
      <w:sz w:val="24"/>
      <w:szCs w:val="24"/>
    </w:rPr>
  </w:style>
  <w:style w:type="paragraph" w:styleId="aa">
    <w:name w:val="List Paragraph"/>
    <w:basedOn w:val="a"/>
    <w:uiPriority w:val="34"/>
    <w:qFormat/>
    <w:rsid w:val="00271BF9"/>
    <w:pPr>
      <w:ind w:left="720"/>
      <w:contextualSpacing/>
    </w:pPr>
  </w:style>
  <w:style w:type="paragraph" w:styleId="ab">
    <w:name w:val="Balloon Text"/>
    <w:basedOn w:val="a"/>
    <w:link w:val="ac"/>
    <w:uiPriority w:val="99"/>
    <w:semiHidden/>
    <w:unhideWhenUsed/>
    <w:rsid w:val="00265C4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5C48"/>
    <w:rPr>
      <w:rFonts w:ascii="Tahoma" w:hAnsi="Tahoma" w:cs="Tahoma"/>
      <w:position w:val="-1"/>
      <w:sz w:val="16"/>
      <w:szCs w:val="16"/>
    </w:rPr>
  </w:style>
  <w:style w:type="character" w:styleId="ad">
    <w:name w:val="Emphasis"/>
    <w:basedOn w:val="a0"/>
    <w:uiPriority w:val="20"/>
    <w:qFormat/>
    <w:rsid w:val="006B34F7"/>
    <w:rPr>
      <w:i/>
      <w:iCs/>
    </w:rPr>
  </w:style>
  <w:style w:type="paragraph" w:styleId="HTML">
    <w:name w:val="HTML Preformatted"/>
    <w:basedOn w:val="a"/>
    <w:link w:val="HTML0"/>
    <w:uiPriority w:val="99"/>
    <w:semiHidden/>
    <w:unhideWhenUsed/>
    <w:rsid w:val="006B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basedOn w:val="a0"/>
    <w:link w:val="HTML"/>
    <w:uiPriority w:val="99"/>
    <w:semiHidden/>
    <w:rsid w:val="006B34F7"/>
    <w:rPr>
      <w:rFonts w:ascii="Courier New" w:hAnsi="Courier New" w:cs="Courier New"/>
    </w:rPr>
  </w:style>
  <w:style w:type="character" w:styleId="ae">
    <w:name w:val="Strong"/>
    <w:basedOn w:val="a0"/>
    <w:uiPriority w:val="22"/>
    <w:qFormat/>
    <w:rsid w:val="008272FD"/>
    <w:rPr>
      <w:b/>
      <w:bCs/>
    </w:rPr>
  </w:style>
</w:styles>
</file>

<file path=word/webSettings.xml><?xml version="1.0" encoding="utf-8"?>
<w:webSettings xmlns:r="http://schemas.openxmlformats.org/officeDocument/2006/relationships" xmlns:w="http://schemas.openxmlformats.org/wordprocessingml/2006/main">
  <w:divs>
    <w:div w:id="48504446">
      <w:bodyDiv w:val="1"/>
      <w:marLeft w:val="0"/>
      <w:marRight w:val="0"/>
      <w:marTop w:val="0"/>
      <w:marBottom w:val="0"/>
      <w:divBdr>
        <w:top w:val="none" w:sz="0" w:space="0" w:color="auto"/>
        <w:left w:val="none" w:sz="0" w:space="0" w:color="auto"/>
        <w:bottom w:val="none" w:sz="0" w:space="0" w:color="auto"/>
        <w:right w:val="none" w:sz="0" w:space="0" w:color="auto"/>
      </w:divBdr>
    </w:div>
    <w:div w:id="179202233">
      <w:bodyDiv w:val="1"/>
      <w:marLeft w:val="0"/>
      <w:marRight w:val="0"/>
      <w:marTop w:val="0"/>
      <w:marBottom w:val="0"/>
      <w:divBdr>
        <w:top w:val="none" w:sz="0" w:space="0" w:color="auto"/>
        <w:left w:val="none" w:sz="0" w:space="0" w:color="auto"/>
        <w:bottom w:val="none" w:sz="0" w:space="0" w:color="auto"/>
        <w:right w:val="none" w:sz="0" w:space="0" w:color="auto"/>
      </w:divBdr>
    </w:div>
    <w:div w:id="287205216">
      <w:bodyDiv w:val="1"/>
      <w:marLeft w:val="0"/>
      <w:marRight w:val="0"/>
      <w:marTop w:val="0"/>
      <w:marBottom w:val="0"/>
      <w:divBdr>
        <w:top w:val="none" w:sz="0" w:space="0" w:color="auto"/>
        <w:left w:val="none" w:sz="0" w:space="0" w:color="auto"/>
        <w:bottom w:val="none" w:sz="0" w:space="0" w:color="auto"/>
        <w:right w:val="none" w:sz="0" w:space="0" w:color="auto"/>
      </w:divBdr>
    </w:div>
    <w:div w:id="419528664">
      <w:bodyDiv w:val="1"/>
      <w:marLeft w:val="0"/>
      <w:marRight w:val="0"/>
      <w:marTop w:val="0"/>
      <w:marBottom w:val="0"/>
      <w:divBdr>
        <w:top w:val="none" w:sz="0" w:space="0" w:color="auto"/>
        <w:left w:val="none" w:sz="0" w:space="0" w:color="auto"/>
        <w:bottom w:val="none" w:sz="0" w:space="0" w:color="auto"/>
        <w:right w:val="none" w:sz="0" w:space="0" w:color="auto"/>
      </w:divBdr>
    </w:div>
    <w:div w:id="454374053">
      <w:bodyDiv w:val="1"/>
      <w:marLeft w:val="0"/>
      <w:marRight w:val="0"/>
      <w:marTop w:val="0"/>
      <w:marBottom w:val="0"/>
      <w:divBdr>
        <w:top w:val="none" w:sz="0" w:space="0" w:color="auto"/>
        <w:left w:val="none" w:sz="0" w:space="0" w:color="auto"/>
        <w:bottom w:val="none" w:sz="0" w:space="0" w:color="auto"/>
        <w:right w:val="none" w:sz="0" w:space="0" w:color="auto"/>
      </w:divBdr>
    </w:div>
    <w:div w:id="577714646">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883442529">
      <w:bodyDiv w:val="1"/>
      <w:marLeft w:val="0"/>
      <w:marRight w:val="0"/>
      <w:marTop w:val="0"/>
      <w:marBottom w:val="0"/>
      <w:divBdr>
        <w:top w:val="none" w:sz="0" w:space="0" w:color="auto"/>
        <w:left w:val="none" w:sz="0" w:space="0" w:color="auto"/>
        <w:bottom w:val="none" w:sz="0" w:space="0" w:color="auto"/>
        <w:right w:val="none" w:sz="0" w:space="0" w:color="auto"/>
      </w:divBdr>
    </w:div>
    <w:div w:id="1070470122">
      <w:bodyDiv w:val="1"/>
      <w:marLeft w:val="0"/>
      <w:marRight w:val="0"/>
      <w:marTop w:val="0"/>
      <w:marBottom w:val="0"/>
      <w:divBdr>
        <w:top w:val="none" w:sz="0" w:space="0" w:color="auto"/>
        <w:left w:val="none" w:sz="0" w:space="0" w:color="auto"/>
        <w:bottom w:val="none" w:sz="0" w:space="0" w:color="auto"/>
        <w:right w:val="none" w:sz="0" w:space="0" w:color="auto"/>
      </w:divBdr>
    </w:div>
    <w:div w:id="1274482350">
      <w:bodyDiv w:val="1"/>
      <w:marLeft w:val="0"/>
      <w:marRight w:val="0"/>
      <w:marTop w:val="0"/>
      <w:marBottom w:val="0"/>
      <w:divBdr>
        <w:top w:val="none" w:sz="0" w:space="0" w:color="auto"/>
        <w:left w:val="none" w:sz="0" w:space="0" w:color="auto"/>
        <w:bottom w:val="none" w:sz="0" w:space="0" w:color="auto"/>
        <w:right w:val="none" w:sz="0" w:space="0" w:color="auto"/>
      </w:divBdr>
    </w:div>
    <w:div w:id="1461262213">
      <w:bodyDiv w:val="1"/>
      <w:marLeft w:val="0"/>
      <w:marRight w:val="0"/>
      <w:marTop w:val="0"/>
      <w:marBottom w:val="0"/>
      <w:divBdr>
        <w:top w:val="none" w:sz="0" w:space="0" w:color="auto"/>
        <w:left w:val="none" w:sz="0" w:space="0" w:color="auto"/>
        <w:bottom w:val="none" w:sz="0" w:space="0" w:color="auto"/>
        <w:right w:val="none" w:sz="0" w:space="0" w:color="auto"/>
      </w:divBdr>
    </w:div>
    <w:div w:id="1651446148">
      <w:bodyDiv w:val="1"/>
      <w:marLeft w:val="0"/>
      <w:marRight w:val="0"/>
      <w:marTop w:val="0"/>
      <w:marBottom w:val="0"/>
      <w:divBdr>
        <w:top w:val="none" w:sz="0" w:space="0" w:color="auto"/>
        <w:left w:val="none" w:sz="0" w:space="0" w:color="auto"/>
        <w:bottom w:val="none" w:sz="0" w:space="0" w:color="auto"/>
        <w:right w:val="none" w:sz="0" w:space="0" w:color="auto"/>
      </w:divBdr>
    </w:div>
    <w:div w:id="1656060159">
      <w:bodyDiv w:val="1"/>
      <w:marLeft w:val="0"/>
      <w:marRight w:val="0"/>
      <w:marTop w:val="0"/>
      <w:marBottom w:val="0"/>
      <w:divBdr>
        <w:top w:val="none" w:sz="0" w:space="0" w:color="auto"/>
        <w:left w:val="none" w:sz="0" w:space="0" w:color="auto"/>
        <w:bottom w:val="none" w:sz="0" w:space="0" w:color="auto"/>
        <w:right w:val="none" w:sz="0" w:space="0" w:color="auto"/>
      </w:divBdr>
    </w:div>
    <w:div w:id="180862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GtDzA5carythqLxaDI4r++uwQ==">AMUW2mXDny7WfICV+s3hJvjrN/4AyO9WBxdAYKqzySgS6jvb4qjbp+S2tJTlGj+PGHQB+5idKQizECw1tAI7W0RvGaBEU6ZrzQzGcf4pH5Asr2VZyxVPlR8=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3510</Words>
  <Characters>2002</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dc:creator>
  <cp:lastModifiedBy>user</cp:lastModifiedBy>
  <cp:revision>4</cp:revision>
  <dcterms:created xsi:type="dcterms:W3CDTF">2020-06-27T17:29:00Z</dcterms:created>
  <dcterms:modified xsi:type="dcterms:W3CDTF">2020-07-19T11:14:00Z</dcterms:modified>
</cp:coreProperties>
</file>