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368" w:rsidRPr="002C3A7A" w:rsidRDefault="00904368" w:rsidP="002F261A">
      <w:pPr>
        <w:pStyle w:val="normal"/>
        <w:spacing w:line="240" w:lineRule="auto"/>
        <w:jc w:val="center"/>
        <w:rPr>
          <w:rFonts w:ascii="Bookman Old Style" w:eastAsia="Tinos" w:hAnsi="Bookman Old Style" w:cs="Tinos"/>
          <w:b/>
          <w:color w:val="4F81BD"/>
          <w:sz w:val="40"/>
          <w:szCs w:val="40"/>
          <w:lang w:val="uk-UA"/>
        </w:rPr>
      </w:pPr>
      <w:r w:rsidRPr="002C3A7A">
        <w:rPr>
          <w:rFonts w:ascii="Bookman Old Style" w:eastAsia="Tinos" w:hAnsi="Bookman Old Style" w:cs="Tinos"/>
          <w:color w:val="FF0000"/>
          <w:sz w:val="40"/>
          <w:szCs w:val="40"/>
          <w:lang w:val="uk-UA"/>
        </w:rPr>
        <w:t xml:space="preserve">Тема. </w:t>
      </w:r>
      <w:r w:rsidR="002F261A" w:rsidRPr="002C3A7A">
        <w:rPr>
          <w:rFonts w:ascii="Bookman Old Style" w:eastAsia="Tinos" w:hAnsi="Bookman Old Style" w:cs="Tinos"/>
          <w:b/>
          <w:color w:val="4F81BD"/>
          <w:sz w:val="36"/>
          <w:szCs w:val="28"/>
          <w:lang w:val="uk-UA"/>
        </w:rPr>
        <w:t>Запит на вибірку даних</w:t>
      </w:r>
      <w:r w:rsidRPr="002C3A7A">
        <w:rPr>
          <w:rFonts w:ascii="Bookman Old Style" w:eastAsia="Tinos" w:hAnsi="Bookman Old Style" w:cs="Tinos"/>
          <w:b/>
          <w:color w:val="4F81BD"/>
          <w:sz w:val="40"/>
          <w:szCs w:val="40"/>
          <w:lang w:val="uk-UA"/>
        </w:rPr>
        <w:t>.</w:t>
      </w:r>
    </w:p>
    <w:p w:rsidR="00904368" w:rsidRPr="002C3A7A" w:rsidRDefault="00904368" w:rsidP="002F261A">
      <w:pPr>
        <w:pStyle w:val="normal"/>
        <w:spacing w:line="240" w:lineRule="auto"/>
        <w:jc w:val="center"/>
        <w:rPr>
          <w:rFonts w:ascii="Bookman Old Style" w:eastAsia="Tinos" w:hAnsi="Bookman Old Style" w:cs="Tinos"/>
          <w:sz w:val="6"/>
          <w:szCs w:val="40"/>
          <w:lang w:val="uk-UA"/>
        </w:rPr>
      </w:pPr>
    </w:p>
    <w:p w:rsidR="00904368" w:rsidRPr="002C3A7A" w:rsidRDefault="00904368" w:rsidP="002F261A">
      <w:pPr>
        <w:spacing w:after="0" w:line="240" w:lineRule="auto"/>
        <w:jc w:val="center"/>
        <w:rPr>
          <w:rFonts w:cs="Calibri"/>
          <w:b/>
          <w:color w:val="FF0000"/>
          <w:sz w:val="24"/>
          <w:szCs w:val="36"/>
        </w:rPr>
      </w:pPr>
      <w:r w:rsidRPr="002C3A7A">
        <w:rPr>
          <w:rFonts w:cs="Calibri"/>
          <w:b/>
          <w:color w:val="FF0000"/>
          <w:sz w:val="24"/>
          <w:szCs w:val="36"/>
          <w:highlight w:val="yellow"/>
        </w:rPr>
        <w:t xml:space="preserve">Сфотографувати результати та надіслати їх або сам файл бази даних вчителю на </w:t>
      </w:r>
      <w:r w:rsidRPr="002C3A7A">
        <w:rPr>
          <w:rFonts w:cs="Calibri"/>
          <w:b/>
          <w:color w:val="000000"/>
          <w:sz w:val="24"/>
          <w:szCs w:val="36"/>
          <w:highlight w:val="yellow"/>
        </w:rPr>
        <w:t>електронну пошту hanna.cherepin@ukr.net</w:t>
      </w:r>
      <w:r w:rsidRPr="002C3A7A">
        <w:rPr>
          <w:rFonts w:cs="Calibri"/>
          <w:b/>
          <w:color w:val="FF0000"/>
          <w:sz w:val="24"/>
          <w:szCs w:val="36"/>
          <w:highlight w:val="yellow"/>
        </w:rPr>
        <w:t xml:space="preserve">  або на шкільний сайт користуючись вказівкою </w:t>
      </w:r>
      <w:r w:rsidRPr="002C3A7A">
        <w:rPr>
          <w:rFonts w:cs="Calibri"/>
          <w:b/>
          <w:color w:val="000000"/>
          <w:sz w:val="24"/>
          <w:szCs w:val="36"/>
          <w:highlight w:val="yellow"/>
        </w:rPr>
        <w:t>«Завантажити файл»</w:t>
      </w:r>
      <w:r w:rsidRPr="002C3A7A">
        <w:rPr>
          <w:rFonts w:cs="Calibri"/>
          <w:b/>
          <w:color w:val="FF0000"/>
          <w:sz w:val="24"/>
          <w:szCs w:val="36"/>
          <w:highlight w:val="yellow"/>
        </w:rPr>
        <w:t xml:space="preserve"> у розділі де знаходиться дане завдання. </w:t>
      </w:r>
      <w:r w:rsidRPr="002C3A7A">
        <w:rPr>
          <w:rFonts w:cs="Calibri"/>
          <w:b/>
          <w:sz w:val="24"/>
          <w:szCs w:val="36"/>
          <w:highlight w:val="yellow"/>
        </w:rPr>
        <w:t>0680415408</w:t>
      </w:r>
      <w:r w:rsidRPr="002C3A7A">
        <w:rPr>
          <w:rFonts w:cs="Calibri"/>
          <w:b/>
          <w:color w:val="FF0000"/>
          <w:sz w:val="24"/>
          <w:szCs w:val="36"/>
          <w:highlight w:val="yellow"/>
        </w:rPr>
        <w:t xml:space="preserve"> – </w:t>
      </w:r>
      <w:proofErr w:type="spellStart"/>
      <w:r w:rsidRPr="002C3A7A">
        <w:rPr>
          <w:rFonts w:cs="Calibri"/>
          <w:b/>
          <w:color w:val="FF0000"/>
          <w:sz w:val="24"/>
          <w:szCs w:val="36"/>
          <w:highlight w:val="yellow"/>
        </w:rPr>
        <w:t>Viber</w:t>
      </w:r>
      <w:proofErr w:type="spellEnd"/>
    </w:p>
    <w:p w:rsidR="00904368" w:rsidRPr="002C3A7A" w:rsidRDefault="00904368" w:rsidP="002F261A">
      <w:pPr>
        <w:shd w:val="clear" w:color="auto" w:fill="FFFFFF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color w:val="FF0000"/>
          <w:sz w:val="32"/>
          <w:szCs w:val="28"/>
          <w:lang w:eastAsia="ru-RU"/>
        </w:rPr>
      </w:pPr>
      <w:r w:rsidRPr="002C3A7A">
        <w:rPr>
          <w:rFonts w:ascii="Bookman Old Style" w:eastAsia="Times New Roman" w:hAnsi="Bookman Old Style" w:cs="Arial"/>
          <w:color w:val="FF0000"/>
          <w:sz w:val="32"/>
          <w:szCs w:val="28"/>
          <w:highlight w:val="yellow"/>
          <w:lang w:eastAsia="ru-RU"/>
        </w:rPr>
        <w:t>Завдання 1.</w:t>
      </w:r>
      <w:r w:rsidRPr="002C3A7A">
        <w:rPr>
          <w:rFonts w:ascii="Bookman Old Style" w:eastAsia="Times New Roman" w:hAnsi="Bookman Old Style" w:cs="Arial"/>
          <w:color w:val="FF0000"/>
          <w:sz w:val="32"/>
          <w:szCs w:val="28"/>
          <w:lang w:eastAsia="ru-RU"/>
        </w:rPr>
        <w:t xml:space="preserve"> Виділене </w:t>
      </w:r>
      <w:r w:rsidRPr="002C3A7A">
        <w:rPr>
          <w:rFonts w:ascii="Bookman Old Style" w:eastAsia="Times New Roman" w:hAnsi="Bookman Old Style" w:cs="Arial"/>
          <w:color w:val="548DD4"/>
          <w:sz w:val="32"/>
          <w:szCs w:val="28"/>
          <w:lang w:eastAsia="ru-RU"/>
        </w:rPr>
        <w:t>синім</w:t>
      </w:r>
      <w:r w:rsidRPr="002C3A7A">
        <w:rPr>
          <w:rFonts w:ascii="Bookman Old Style" w:eastAsia="Times New Roman" w:hAnsi="Bookman Old Style" w:cs="Arial"/>
          <w:color w:val="FF0000"/>
          <w:sz w:val="32"/>
          <w:szCs w:val="28"/>
          <w:lang w:eastAsia="ru-RU"/>
        </w:rPr>
        <w:t xml:space="preserve"> запишіть в зошит.</w:t>
      </w:r>
    </w:p>
    <w:p w:rsidR="00F27F12" w:rsidRPr="002C3A7A" w:rsidRDefault="00F27F12" w:rsidP="006C0A2C">
      <w:pPr>
        <w:pStyle w:val="a3"/>
        <w:spacing w:before="0" w:beforeAutospacing="0" w:after="0" w:afterAutospacing="0"/>
        <w:ind w:firstLine="708"/>
        <w:jc w:val="both"/>
        <w:textAlignment w:val="baseline"/>
        <w:rPr>
          <w:rStyle w:val="a6"/>
          <w:b w:val="0"/>
          <w:bCs w:val="0"/>
          <w:color w:val="943634" w:themeColor="accent2" w:themeShade="BF"/>
          <w:sz w:val="32"/>
          <w:szCs w:val="28"/>
        </w:rPr>
      </w:pPr>
      <w:r w:rsidRPr="002C3A7A">
        <w:rPr>
          <w:rStyle w:val="a6"/>
          <w:color w:val="943634" w:themeColor="accent2" w:themeShade="BF"/>
          <w:sz w:val="32"/>
          <w:szCs w:val="28"/>
          <w:bdr w:val="none" w:sz="0" w:space="0" w:color="auto" w:frame="1"/>
        </w:rPr>
        <w:t>УВАГА!</w:t>
      </w:r>
      <w:r w:rsidRPr="002C3A7A">
        <w:rPr>
          <w:color w:val="943634" w:themeColor="accent2" w:themeShade="BF"/>
          <w:sz w:val="32"/>
          <w:szCs w:val="28"/>
        </w:rPr>
        <w:t> Важливою умовою реалізації запитів є встановлення зв’язків між таблицями, точніше, полями різних таблиць.</w:t>
      </w:r>
      <w:r w:rsidR="006C0A2C">
        <w:rPr>
          <w:color w:val="943634" w:themeColor="accent2" w:themeShade="BF"/>
          <w:sz w:val="32"/>
          <w:szCs w:val="28"/>
        </w:rPr>
        <w:t xml:space="preserve"> </w:t>
      </w:r>
      <w:r w:rsidRPr="002C3A7A">
        <w:rPr>
          <w:color w:val="943634" w:themeColor="accent2" w:themeShade="BF"/>
          <w:sz w:val="32"/>
          <w:szCs w:val="28"/>
        </w:rPr>
        <w:t>За допомогою таких зв’язків і реалізуються запити, звернені відразу до декількох таблиць бази даних.</w:t>
      </w:r>
    </w:p>
    <w:p w:rsidR="00904368" w:rsidRPr="002C3A7A" w:rsidRDefault="00904368" w:rsidP="002F261A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4F81BD" w:themeColor="accent1"/>
          <w:sz w:val="32"/>
          <w:szCs w:val="28"/>
        </w:rPr>
      </w:pPr>
      <w:r w:rsidRPr="002C3A7A">
        <w:rPr>
          <w:rStyle w:val="a6"/>
          <w:color w:val="4F81BD" w:themeColor="accent1"/>
          <w:sz w:val="32"/>
          <w:szCs w:val="28"/>
          <w:bdr w:val="none" w:sz="0" w:space="0" w:color="auto" w:frame="1"/>
        </w:rPr>
        <w:t>Запити на вибірку</w:t>
      </w:r>
      <w:r w:rsidRPr="002C3A7A">
        <w:rPr>
          <w:color w:val="4F81BD" w:themeColor="accent1"/>
          <w:sz w:val="32"/>
          <w:szCs w:val="28"/>
        </w:rPr>
        <w:t> використовуються для відбору потрібної користувачеві інформації, що міститься в таблицях. Вони створюються тільки для зв’язаних таблиць.</w:t>
      </w:r>
    </w:p>
    <w:p w:rsidR="00904368" w:rsidRPr="002C3A7A" w:rsidRDefault="00904368" w:rsidP="002F261A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4F81BD" w:themeColor="accent1"/>
          <w:sz w:val="32"/>
          <w:szCs w:val="28"/>
        </w:rPr>
      </w:pPr>
      <w:r w:rsidRPr="002C3A7A">
        <w:rPr>
          <w:color w:val="4F81BD" w:themeColor="accent1"/>
          <w:sz w:val="32"/>
          <w:szCs w:val="28"/>
        </w:rPr>
        <w:t>У запитах на вибірку можна задавати умови. Для цього у відповідному стовпці потрібно вказати в рядку </w:t>
      </w:r>
      <w:proofErr w:type="spellStart"/>
      <w:r w:rsidRPr="002C3A7A">
        <w:rPr>
          <w:rStyle w:val="a6"/>
          <w:color w:val="4F81BD" w:themeColor="accent1"/>
          <w:sz w:val="32"/>
          <w:szCs w:val="28"/>
          <w:bdr w:val="none" w:sz="0" w:space="0" w:color="auto" w:frame="1"/>
        </w:rPr>
        <w:t>Условие</w:t>
      </w:r>
      <w:proofErr w:type="spellEnd"/>
      <w:r w:rsidRPr="002C3A7A">
        <w:rPr>
          <w:rStyle w:val="a6"/>
          <w:color w:val="4F81BD" w:themeColor="accent1"/>
          <w:sz w:val="32"/>
          <w:szCs w:val="28"/>
          <w:bdr w:val="none" w:sz="0" w:space="0" w:color="auto" w:frame="1"/>
        </w:rPr>
        <w:t xml:space="preserve"> </w:t>
      </w:r>
      <w:proofErr w:type="spellStart"/>
      <w:r w:rsidRPr="002C3A7A">
        <w:rPr>
          <w:rStyle w:val="a6"/>
          <w:color w:val="4F81BD" w:themeColor="accent1"/>
          <w:sz w:val="32"/>
          <w:szCs w:val="28"/>
          <w:bdr w:val="none" w:sz="0" w:space="0" w:color="auto" w:frame="1"/>
        </w:rPr>
        <w:t>отбора</w:t>
      </w:r>
      <w:proofErr w:type="spellEnd"/>
      <w:r w:rsidRPr="002C3A7A">
        <w:rPr>
          <w:color w:val="4F81BD" w:themeColor="accent1"/>
          <w:sz w:val="32"/>
          <w:szCs w:val="28"/>
        </w:rPr>
        <w:t> потрібне значення. При завданні умови відбору можна використовувати оператори </w:t>
      </w:r>
      <w:r w:rsidRPr="002C3A7A">
        <w:rPr>
          <w:rStyle w:val="a6"/>
          <w:color w:val="4F81BD" w:themeColor="accent1"/>
          <w:sz w:val="32"/>
          <w:szCs w:val="28"/>
          <w:bdr w:val="none" w:sz="0" w:space="0" w:color="auto" w:frame="1"/>
        </w:rPr>
        <w:t>&gt;, &lt;, =, &gt;=</w:t>
      </w:r>
      <w:r w:rsidRPr="002C3A7A">
        <w:rPr>
          <w:color w:val="4F81BD" w:themeColor="accent1"/>
          <w:sz w:val="32"/>
          <w:szCs w:val="28"/>
        </w:rPr>
        <w:t> (більше або рівно),</w:t>
      </w:r>
      <w:r w:rsidRPr="002C3A7A">
        <w:rPr>
          <w:rStyle w:val="a6"/>
          <w:color w:val="4F81BD" w:themeColor="accent1"/>
          <w:sz w:val="32"/>
          <w:szCs w:val="28"/>
          <w:bdr w:val="none" w:sz="0" w:space="0" w:color="auto" w:frame="1"/>
        </w:rPr>
        <w:t>&lt;=</w:t>
      </w:r>
      <w:r w:rsidRPr="002C3A7A">
        <w:rPr>
          <w:color w:val="4F81BD" w:themeColor="accent1"/>
          <w:sz w:val="32"/>
          <w:szCs w:val="28"/>
        </w:rPr>
        <w:t> (менше або рівно), </w:t>
      </w:r>
      <w:r w:rsidRPr="002C3A7A">
        <w:rPr>
          <w:rStyle w:val="a6"/>
          <w:color w:val="4F81BD" w:themeColor="accent1"/>
          <w:sz w:val="32"/>
          <w:szCs w:val="28"/>
          <w:bdr w:val="none" w:sz="0" w:space="0" w:color="auto" w:frame="1"/>
        </w:rPr>
        <w:t>&lt;&gt; </w:t>
      </w:r>
      <w:r w:rsidRPr="002C3A7A">
        <w:rPr>
          <w:color w:val="4F81BD" w:themeColor="accent1"/>
          <w:sz w:val="32"/>
          <w:szCs w:val="28"/>
        </w:rPr>
        <w:t>(не рівно).</w:t>
      </w:r>
    </w:p>
    <w:p w:rsidR="00904368" w:rsidRPr="002C3A7A" w:rsidRDefault="00904368" w:rsidP="002F261A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32"/>
          <w:szCs w:val="28"/>
        </w:rPr>
      </w:pPr>
      <w:r w:rsidRPr="002C3A7A">
        <w:rPr>
          <w:sz w:val="32"/>
          <w:szCs w:val="28"/>
        </w:rPr>
        <w:t>Якщо потрібно задати кілька умов, то умови для оператора «</w:t>
      </w:r>
      <w:r w:rsidRPr="002C3A7A">
        <w:rPr>
          <w:rStyle w:val="a6"/>
          <w:sz w:val="32"/>
          <w:szCs w:val="28"/>
          <w:bdr w:val="none" w:sz="0" w:space="0" w:color="auto" w:frame="1"/>
        </w:rPr>
        <w:t>И</w:t>
      </w:r>
      <w:r w:rsidRPr="002C3A7A">
        <w:rPr>
          <w:sz w:val="32"/>
          <w:szCs w:val="28"/>
        </w:rPr>
        <w:t>» записуються  в одному рядку, а для оператора «</w:t>
      </w:r>
      <w:r w:rsidRPr="002C3A7A">
        <w:rPr>
          <w:rStyle w:val="a6"/>
          <w:sz w:val="32"/>
          <w:szCs w:val="28"/>
          <w:bdr w:val="none" w:sz="0" w:space="0" w:color="auto" w:frame="1"/>
        </w:rPr>
        <w:t>ИЛИ</w:t>
      </w:r>
      <w:r w:rsidRPr="002C3A7A">
        <w:rPr>
          <w:sz w:val="32"/>
          <w:szCs w:val="28"/>
        </w:rPr>
        <w:t>» в одному стовпці один під одним. Складні умови відбору також можна писати в одну чарунку, використовуючи оператори </w:t>
      </w:r>
      <w:proofErr w:type="spellStart"/>
      <w:r w:rsidRPr="002C3A7A">
        <w:rPr>
          <w:rStyle w:val="a6"/>
          <w:sz w:val="32"/>
          <w:szCs w:val="28"/>
          <w:bdr w:val="none" w:sz="0" w:space="0" w:color="auto" w:frame="1"/>
        </w:rPr>
        <w:t>Or</w:t>
      </w:r>
      <w:proofErr w:type="spellEnd"/>
      <w:r w:rsidRPr="002C3A7A">
        <w:rPr>
          <w:rStyle w:val="a6"/>
          <w:sz w:val="32"/>
          <w:szCs w:val="28"/>
          <w:bdr w:val="none" w:sz="0" w:space="0" w:color="auto" w:frame="1"/>
        </w:rPr>
        <w:t xml:space="preserve">, </w:t>
      </w:r>
      <w:proofErr w:type="spellStart"/>
      <w:r w:rsidRPr="002C3A7A">
        <w:rPr>
          <w:rStyle w:val="a6"/>
          <w:sz w:val="32"/>
          <w:szCs w:val="28"/>
          <w:bdr w:val="none" w:sz="0" w:space="0" w:color="auto" w:frame="1"/>
        </w:rPr>
        <w:t>And</w:t>
      </w:r>
      <w:proofErr w:type="spellEnd"/>
      <w:r w:rsidRPr="002C3A7A">
        <w:rPr>
          <w:sz w:val="32"/>
          <w:szCs w:val="28"/>
        </w:rPr>
        <w:t>.</w:t>
      </w:r>
    </w:p>
    <w:p w:rsidR="00904368" w:rsidRPr="002C3A7A" w:rsidRDefault="00904368" w:rsidP="002F261A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4F81BD" w:themeColor="accent1"/>
          <w:sz w:val="32"/>
          <w:szCs w:val="28"/>
        </w:rPr>
      </w:pPr>
      <w:r w:rsidRPr="002C3A7A">
        <w:rPr>
          <w:color w:val="4F81BD" w:themeColor="accent1"/>
          <w:sz w:val="32"/>
          <w:szCs w:val="28"/>
        </w:rPr>
        <w:t>При створенні запитів часто виникає необхідність не тільки використовувати наявні поля таблиць, але й створювати на їхній основі інші поля, які обчислюються.</w:t>
      </w:r>
    </w:p>
    <w:p w:rsidR="00904368" w:rsidRPr="002C3A7A" w:rsidRDefault="00904368" w:rsidP="002F261A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32"/>
          <w:szCs w:val="28"/>
        </w:rPr>
      </w:pPr>
      <w:r w:rsidRPr="002C3A7A">
        <w:rPr>
          <w:sz w:val="32"/>
          <w:szCs w:val="28"/>
        </w:rPr>
        <w:t>Наприклад, якщо в таблиці якого-небудь магазину є поле ціни на товар і поле кількості цього товару, то можна створити поле, що обчислюється, у якому буде підраховуватися загальна вартість для кожного товару шляхом перемножування значень ціни й кількості. Інакше кажучи, у полі, що обчислюється, можуть використовуватися арифметичні оператори.</w:t>
      </w:r>
    </w:p>
    <w:p w:rsidR="00904368" w:rsidRPr="002C3A7A" w:rsidRDefault="00904368" w:rsidP="002F26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32"/>
          <w:szCs w:val="28"/>
        </w:rPr>
      </w:pPr>
      <w:r w:rsidRPr="002C3A7A">
        <w:rPr>
          <w:sz w:val="32"/>
          <w:szCs w:val="28"/>
        </w:rPr>
        <w:t>При створенні такого поля на основі вмісту текстових полів, як правило, використовується операція об’єднання текстових значень, що називається конкатенацією.</w:t>
      </w:r>
    </w:p>
    <w:p w:rsidR="00904368" w:rsidRPr="002C3A7A" w:rsidRDefault="00904368" w:rsidP="002F261A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32"/>
          <w:szCs w:val="28"/>
        </w:rPr>
      </w:pPr>
      <w:r w:rsidRPr="002C3A7A">
        <w:rPr>
          <w:rStyle w:val="a6"/>
          <w:color w:val="4F81BD" w:themeColor="accent1"/>
          <w:sz w:val="32"/>
          <w:szCs w:val="28"/>
          <w:bdr w:val="none" w:sz="0" w:space="0" w:color="auto" w:frame="1"/>
        </w:rPr>
        <w:t>Запит з параметрами. </w:t>
      </w:r>
      <w:r w:rsidRPr="002C3A7A">
        <w:rPr>
          <w:color w:val="4F81BD" w:themeColor="accent1"/>
          <w:sz w:val="32"/>
          <w:szCs w:val="28"/>
        </w:rPr>
        <w:t>Спеціальний тип запитів, що називається  запитом з параметрами, дозволяє користувачеві самому ввести критерій відбору даних на етапі запуску запиту</w:t>
      </w:r>
      <w:r w:rsidRPr="002C3A7A">
        <w:rPr>
          <w:sz w:val="32"/>
          <w:szCs w:val="28"/>
        </w:rPr>
        <w:t>. Цим прийомом забезпечується гнучкість роботи з базою.</w:t>
      </w:r>
    </w:p>
    <w:p w:rsidR="00904368" w:rsidRPr="002C3A7A" w:rsidRDefault="00904368" w:rsidP="002F261A">
      <w:pPr>
        <w:shd w:val="clear" w:color="auto" w:fill="FFFFFF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color w:val="FF0000"/>
          <w:sz w:val="32"/>
          <w:szCs w:val="28"/>
          <w:lang w:eastAsia="ru-RU"/>
        </w:rPr>
      </w:pPr>
      <w:r w:rsidRPr="002C3A7A">
        <w:rPr>
          <w:rFonts w:ascii="Bookman Old Style" w:eastAsia="Times New Roman" w:hAnsi="Bookman Old Style" w:cs="Arial"/>
          <w:color w:val="FF0000"/>
          <w:sz w:val="32"/>
          <w:szCs w:val="28"/>
          <w:highlight w:val="yellow"/>
          <w:lang w:eastAsia="ru-RU"/>
        </w:rPr>
        <w:t>Завдання 2.</w:t>
      </w:r>
      <w:r w:rsidRPr="002C3A7A">
        <w:rPr>
          <w:rFonts w:ascii="Bookman Old Style" w:eastAsia="Times New Roman" w:hAnsi="Bookman Old Style" w:cs="Arial"/>
          <w:color w:val="FF0000"/>
          <w:sz w:val="32"/>
          <w:szCs w:val="28"/>
          <w:lang w:eastAsia="ru-RU"/>
        </w:rPr>
        <w:t xml:space="preserve"> Створення бази даних «Бібліотека».</w:t>
      </w:r>
    </w:p>
    <w:p w:rsidR="00904368" w:rsidRPr="002C3A7A" w:rsidRDefault="00904368" w:rsidP="002F261A">
      <w:pPr>
        <w:spacing w:after="0" w:line="240" w:lineRule="auto"/>
        <w:ind w:firstLine="708"/>
        <w:jc w:val="both"/>
        <w:rPr>
          <w:rFonts w:ascii="Comic Sans MS" w:hAnsi="Comic Sans MS"/>
          <w:bCs/>
          <w:iCs/>
          <w:color w:val="4F6228"/>
          <w:sz w:val="32"/>
        </w:rPr>
      </w:pPr>
      <w:r w:rsidRPr="002C3A7A">
        <w:rPr>
          <w:rFonts w:ascii="Comic Sans MS" w:hAnsi="Comic Sans MS"/>
          <w:bCs/>
          <w:iCs/>
          <w:color w:val="4F6228"/>
          <w:sz w:val="32"/>
        </w:rPr>
        <w:t>Під час роботи за комп’ютером пам’ятайте про правила техніки безпеки.</w:t>
      </w:r>
    </w:p>
    <w:p w:rsidR="00904368" w:rsidRPr="002C3A7A" w:rsidRDefault="00904368" w:rsidP="002F261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1701" w:hanging="708"/>
        <w:jc w:val="both"/>
        <w:rPr>
          <w:rFonts w:ascii="Bookman Old Style" w:eastAsia="Times New Roman" w:hAnsi="Bookman Old Style" w:cs="Arial"/>
          <w:color w:val="FF0000"/>
          <w:sz w:val="28"/>
          <w:szCs w:val="28"/>
          <w:lang w:val="uk-UA" w:eastAsia="ru-RU"/>
        </w:rPr>
      </w:pPr>
      <w:r w:rsidRPr="002C3A7A">
        <w:rPr>
          <w:rFonts w:ascii="Bookman Old Style" w:eastAsia="Times New Roman" w:hAnsi="Bookman Old Style" w:cs="Arial"/>
          <w:color w:val="FF0000"/>
          <w:sz w:val="28"/>
          <w:szCs w:val="28"/>
          <w:lang w:val="uk-UA" w:eastAsia="ru-RU"/>
        </w:rPr>
        <w:t>Запустіть СУБД Access.</w:t>
      </w:r>
    </w:p>
    <w:p w:rsidR="00904368" w:rsidRPr="002C3A7A" w:rsidRDefault="00904368" w:rsidP="002F261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1701" w:hanging="708"/>
        <w:jc w:val="both"/>
        <w:rPr>
          <w:rFonts w:ascii="Bookman Old Style" w:eastAsia="Times New Roman" w:hAnsi="Bookman Old Style" w:cs="Arial"/>
          <w:color w:val="FF0000"/>
          <w:sz w:val="28"/>
          <w:szCs w:val="28"/>
          <w:lang w:val="uk-UA" w:eastAsia="ru-RU"/>
        </w:rPr>
      </w:pPr>
      <w:r w:rsidRPr="002C3A7A">
        <w:rPr>
          <w:rFonts w:ascii="Bookman Old Style" w:eastAsia="Times New Roman" w:hAnsi="Bookman Old Style" w:cs="Arial"/>
          <w:color w:val="FF0000"/>
          <w:sz w:val="28"/>
          <w:szCs w:val="28"/>
          <w:lang w:val="uk-UA" w:eastAsia="ru-RU"/>
        </w:rPr>
        <w:t>Натисніть меню Файл.</w:t>
      </w:r>
    </w:p>
    <w:p w:rsidR="00904368" w:rsidRPr="002C3A7A" w:rsidRDefault="00904368" w:rsidP="002F261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1701" w:hanging="708"/>
        <w:jc w:val="both"/>
        <w:rPr>
          <w:rFonts w:ascii="Bookman Old Style" w:eastAsia="Times New Roman" w:hAnsi="Bookman Old Style" w:cs="Arial"/>
          <w:color w:val="FF0000"/>
          <w:sz w:val="28"/>
          <w:szCs w:val="28"/>
          <w:lang w:val="uk-UA" w:eastAsia="ru-RU"/>
        </w:rPr>
      </w:pPr>
      <w:r w:rsidRPr="002C3A7A">
        <w:rPr>
          <w:rFonts w:ascii="Bookman Old Style" w:eastAsia="Times New Roman" w:hAnsi="Bookman Old Style" w:cs="Arial"/>
          <w:color w:val="FF0000"/>
          <w:sz w:val="28"/>
          <w:szCs w:val="28"/>
          <w:lang w:val="uk-UA" w:eastAsia="ru-RU"/>
        </w:rPr>
        <w:t xml:space="preserve">Оберіть вказівку </w:t>
      </w:r>
      <w:proofErr w:type="spellStart"/>
      <w:r w:rsidRPr="002C3A7A">
        <w:rPr>
          <w:rFonts w:ascii="Bookman Old Style" w:eastAsia="Times New Roman" w:hAnsi="Bookman Old Style" w:cs="Arial"/>
          <w:color w:val="FF0000"/>
          <w:sz w:val="28"/>
          <w:szCs w:val="28"/>
          <w:lang w:val="uk-UA" w:eastAsia="ru-RU"/>
        </w:rPr>
        <w:t>Открить</w:t>
      </w:r>
      <w:proofErr w:type="spellEnd"/>
      <w:r w:rsidRPr="002C3A7A">
        <w:rPr>
          <w:rFonts w:ascii="Bookman Old Style" w:eastAsia="Times New Roman" w:hAnsi="Bookman Old Style" w:cs="Arial"/>
          <w:color w:val="FF0000"/>
          <w:sz w:val="28"/>
          <w:szCs w:val="28"/>
          <w:lang w:val="uk-UA" w:eastAsia="ru-RU"/>
        </w:rPr>
        <w:t>.</w:t>
      </w:r>
    </w:p>
    <w:p w:rsidR="002F261A" w:rsidRPr="002C3A7A" w:rsidRDefault="00904368" w:rsidP="002F261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1701" w:hanging="708"/>
        <w:jc w:val="both"/>
        <w:rPr>
          <w:rFonts w:ascii="Bookman Old Style" w:eastAsia="Times New Roman" w:hAnsi="Bookman Old Style" w:cs="Arial"/>
          <w:color w:val="FF0000"/>
          <w:sz w:val="28"/>
          <w:szCs w:val="28"/>
          <w:lang w:val="uk-UA" w:eastAsia="ru-RU"/>
        </w:rPr>
      </w:pPr>
      <w:r w:rsidRPr="002C3A7A">
        <w:rPr>
          <w:rFonts w:ascii="Bookman Old Style" w:eastAsia="Times New Roman" w:hAnsi="Bookman Old Style" w:cs="Arial"/>
          <w:color w:val="FF0000"/>
          <w:sz w:val="28"/>
          <w:szCs w:val="28"/>
          <w:lang w:val="uk-UA" w:eastAsia="ru-RU"/>
        </w:rPr>
        <w:lastRenderedPageBreak/>
        <w:t>Оберіть базу даних Бібліотека.</w:t>
      </w:r>
    </w:p>
    <w:p w:rsidR="002F261A" w:rsidRPr="002C3A7A" w:rsidRDefault="002F261A" w:rsidP="002F261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1701" w:hanging="708"/>
        <w:jc w:val="both"/>
        <w:rPr>
          <w:rFonts w:ascii="Book Antiqua" w:eastAsia="Times New Roman" w:hAnsi="Book Antiqua" w:cs="Arial"/>
          <w:color w:val="FF0000"/>
          <w:sz w:val="28"/>
          <w:szCs w:val="28"/>
          <w:lang w:val="uk-UA" w:eastAsia="ru-RU"/>
        </w:rPr>
      </w:pPr>
      <w:r w:rsidRPr="002C3A7A">
        <w:rPr>
          <w:rFonts w:ascii="Book Antiqua" w:hAnsi="Book Antiqua"/>
          <w:color w:val="FF0000"/>
          <w:sz w:val="28"/>
          <w:szCs w:val="28"/>
          <w:lang w:val="uk-UA"/>
        </w:rPr>
        <w:t>Створення вибіркового запиту.</w:t>
      </w:r>
    </w:p>
    <w:p w:rsidR="0084605A" w:rsidRPr="002C3A7A" w:rsidRDefault="002F261A" w:rsidP="002F261A">
      <w:pPr>
        <w:pStyle w:val="a3"/>
        <w:numPr>
          <w:ilvl w:val="0"/>
          <w:numId w:val="6"/>
        </w:numPr>
        <w:spacing w:before="0" w:beforeAutospacing="0" w:after="0" w:afterAutospacing="0"/>
        <w:ind w:left="567"/>
        <w:rPr>
          <w:rFonts w:ascii="Book Antiqua" w:hAnsi="Book Antiqua" w:cs="Segoe UI"/>
          <w:color w:val="1E1E1E"/>
          <w:sz w:val="28"/>
          <w:szCs w:val="28"/>
        </w:rPr>
      </w:pPr>
      <w:r w:rsidRPr="002C3A7A">
        <w:rPr>
          <w:rFonts w:ascii="Book Antiqua" w:hAnsi="Book Antiqua" w:cs="Segoe UI"/>
          <w:color w:val="1E1E1E"/>
          <w:sz w:val="28"/>
          <w:szCs w:val="28"/>
        </w:rPr>
        <w:t>Відкрийте базу даних і на вкладці </w:t>
      </w:r>
      <w:r w:rsidRPr="002C3A7A">
        <w:rPr>
          <w:rFonts w:ascii="Book Antiqua" w:hAnsi="Book Antiqua" w:cs="Segoe UI"/>
          <w:b/>
          <w:bCs/>
          <w:color w:val="1E1E1E"/>
          <w:sz w:val="28"/>
          <w:szCs w:val="28"/>
        </w:rPr>
        <w:t>Створення</w:t>
      </w:r>
      <w:r w:rsidRPr="002C3A7A">
        <w:rPr>
          <w:rFonts w:ascii="Book Antiqua" w:hAnsi="Book Antiqua" w:cs="Segoe UI"/>
          <w:color w:val="1E1E1E"/>
          <w:sz w:val="28"/>
          <w:szCs w:val="28"/>
        </w:rPr>
        <w:t> натисніть кнопку </w:t>
      </w:r>
      <w:r w:rsidRPr="002C3A7A">
        <w:rPr>
          <w:rFonts w:ascii="Book Antiqua" w:hAnsi="Book Antiqua" w:cs="Segoe UI"/>
          <w:b/>
          <w:bCs/>
          <w:color w:val="1E1E1E"/>
          <w:sz w:val="28"/>
          <w:szCs w:val="28"/>
        </w:rPr>
        <w:t>Конструктор запитів</w:t>
      </w:r>
      <w:r w:rsidRPr="002C3A7A">
        <w:rPr>
          <w:rFonts w:ascii="Book Antiqua" w:hAnsi="Book Antiqua" w:cs="Segoe UI"/>
          <w:color w:val="1E1E1E"/>
          <w:sz w:val="28"/>
          <w:szCs w:val="28"/>
        </w:rPr>
        <w:t xml:space="preserve">. </w:t>
      </w:r>
      <w:r w:rsidR="0084605A" w:rsidRPr="002C3A7A">
        <w:rPr>
          <w:rFonts w:ascii="Book Antiqua" w:hAnsi="Book Antiqua" w:cs="Segoe UI"/>
          <w:color w:val="1E1E1E"/>
          <w:sz w:val="28"/>
          <w:szCs w:val="28"/>
        </w:rPr>
        <w:t>Або</w:t>
      </w:r>
    </w:p>
    <w:p w:rsidR="002F261A" w:rsidRPr="002C3A7A" w:rsidRDefault="002F261A" w:rsidP="0084605A">
      <w:pPr>
        <w:pStyle w:val="a3"/>
        <w:spacing w:before="0" w:beforeAutospacing="0" w:after="0" w:afterAutospacing="0"/>
        <w:rPr>
          <w:rFonts w:ascii="Book Antiqua" w:hAnsi="Book Antiqua" w:cs="Segoe UI"/>
          <w:color w:val="1E1E1E"/>
          <w:sz w:val="28"/>
          <w:szCs w:val="28"/>
        </w:rPr>
      </w:pPr>
      <w:r w:rsidRPr="002C3A7A">
        <w:rPr>
          <w:noProof/>
        </w:rPr>
        <w:drawing>
          <wp:inline distT="0" distB="0" distL="0" distR="0">
            <wp:extent cx="6459571" cy="2675107"/>
            <wp:effectExtent l="19050" t="0" r="0" b="0"/>
            <wp:docPr id="1" name="Рисунок 1" descr="бази дани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ази дани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2916" r="2639" b="26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9571" cy="2675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61A" w:rsidRPr="002C3A7A" w:rsidRDefault="002F261A" w:rsidP="002F261A">
      <w:pPr>
        <w:pStyle w:val="a3"/>
        <w:numPr>
          <w:ilvl w:val="0"/>
          <w:numId w:val="6"/>
        </w:numPr>
        <w:spacing w:before="0" w:beforeAutospacing="0" w:after="0" w:afterAutospacing="0"/>
        <w:ind w:left="567"/>
        <w:rPr>
          <w:rFonts w:ascii="Book Antiqua" w:hAnsi="Book Antiqua" w:cs="Segoe UI"/>
          <w:color w:val="1E1E1E"/>
          <w:sz w:val="28"/>
          <w:szCs w:val="28"/>
        </w:rPr>
      </w:pPr>
      <w:r w:rsidRPr="002C3A7A">
        <w:rPr>
          <w:rFonts w:ascii="Book Antiqua" w:hAnsi="Book Antiqua" w:cs="Segoe UI"/>
          <w:color w:val="1E1E1E"/>
          <w:sz w:val="28"/>
          <w:szCs w:val="28"/>
        </w:rPr>
        <w:t>У діалоговому вікні </w:t>
      </w:r>
      <w:r w:rsidRPr="002C3A7A">
        <w:rPr>
          <w:rFonts w:ascii="Book Antiqua" w:hAnsi="Book Antiqua" w:cs="Segoe UI"/>
          <w:b/>
          <w:bCs/>
          <w:color w:val="1E1E1E"/>
          <w:sz w:val="28"/>
          <w:szCs w:val="28"/>
        </w:rPr>
        <w:t>Відображення таблиці</w:t>
      </w:r>
      <w:r w:rsidRPr="002C3A7A">
        <w:rPr>
          <w:rFonts w:ascii="Book Antiqua" w:hAnsi="Book Antiqua" w:cs="Segoe UI"/>
          <w:color w:val="1E1E1E"/>
          <w:sz w:val="28"/>
          <w:szCs w:val="28"/>
        </w:rPr>
        <w:t> </w:t>
      </w:r>
      <w:r w:rsidR="00A82248" w:rsidRPr="002C3A7A">
        <w:rPr>
          <w:rFonts w:ascii="Book Antiqua" w:hAnsi="Book Antiqua" w:cs="Segoe UI"/>
          <w:color w:val="1E1E1E"/>
          <w:sz w:val="28"/>
          <w:szCs w:val="28"/>
        </w:rPr>
        <w:t>(</w:t>
      </w:r>
      <w:proofErr w:type="spellStart"/>
      <w:r w:rsidR="00A82248" w:rsidRPr="002C3A7A">
        <w:rPr>
          <w:rFonts w:ascii="Book Antiqua" w:hAnsi="Book Antiqua" w:cs="Segoe UI"/>
          <w:color w:val="1E1E1E"/>
          <w:sz w:val="28"/>
          <w:szCs w:val="28"/>
        </w:rPr>
        <w:t>Добавление</w:t>
      </w:r>
      <w:proofErr w:type="spellEnd"/>
      <w:r w:rsidR="00A82248" w:rsidRPr="002C3A7A">
        <w:rPr>
          <w:rFonts w:ascii="Book Antiqua" w:hAnsi="Book Antiqua" w:cs="Segoe UI"/>
          <w:color w:val="1E1E1E"/>
          <w:sz w:val="28"/>
          <w:szCs w:val="28"/>
        </w:rPr>
        <w:t xml:space="preserve"> </w:t>
      </w:r>
      <w:proofErr w:type="spellStart"/>
      <w:r w:rsidR="00A82248" w:rsidRPr="002C3A7A">
        <w:rPr>
          <w:rFonts w:ascii="Book Antiqua" w:hAnsi="Book Antiqua" w:cs="Segoe UI"/>
          <w:color w:val="1E1E1E"/>
          <w:sz w:val="28"/>
          <w:szCs w:val="28"/>
        </w:rPr>
        <w:t>таблици</w:t>
      </w:r>
      <w:proofErr w:type="spellEnd"/>
      <w:r w:rsidR="00A82248" w:rsidRPr="002C3A7A">
        <w:rPr>
          <w:rFonts w:ascii="Book Antiqua" w:hAnsi="Book Antiqua" w:cs="Segoe UI"/>
          <w:color w:val="1E1E1E"/>
          <w:sz w:val="28"/>
          <w:szCs w:val="28"/>
        </w:rPr>
        <w:t xml:space="preserve">) </w:t>
      </w:r>
      <w:r w:rsidRPr="002C3A7A">
        <w:rPr>
          <w:rFonts w:ascii="Book Antiqua" w:hAnsi="Book Antiqua" w:cs="Segoe UI"/>
          <w:color w:val="1E1E1E"/>
          <w:sz w:val="28"/>
          <w:szCs w:val="28"/>
        </w:rPr>
        <w:t>на вкладці </w:t>
      </w:r>
      <w:r w:rsidRPr="002C3A7A">
        <w:rPr>
          <w:rFonts w:ascii="Book Antiqua" w:hAnsi="Book Antiqua" w:cs="Segoe UI"/>
          <w:b/>
          <w:bCs/>
          <w:color w:val="1E1E1E"/>
          <w:sz w:val="28"/>
          <w:szCs w:val="28"/>
        </w:rPr>
        <w:t>Таблиці</w:t>
      </w:r>
      <w:r w:rsidRPr="002C3A7A">
        <w:rPr>
          <w:rFonts w:ascii="Book Antiqua" w:hAnsi="Book Antiqua" w:cs="Segoe UI"/>
          <w:color w:val="1E1E1E"/>
          <w:sz w:val="28"/>
          <w:szCs w:val="28"/>
        </w:rPr>
        <w:t> двічі клацніть таблицю </w:t>
      </w:r>
      <w:r w:rsidR="0084605A" w:rsidRPr="002C3A7A">
        <w:rPr>
          <w:rFonts w:ascii="Book Antiqua" w:hAnsi="Book Antiqua" w:cs="Segoe UI"/>
          <w:b/>
          <w:bCs/>
          <w:color w:val="1E1E1E"/>
          <w:sz w:val="28"/>
          <w:szCs w:val="28"/>
        </w:rPr>
        <w:t>Книги</w:t>
      </w:r>
      <w:r w:rsidRPr="002C3A7A">
        <w:rPr>
          <w:rFonts w:ascii="Book Antiqua" w:hAnsi="Book Antiqua" w:cs="Segoe UI"/>
          <w:color w:val="1E1E1E"/>
          <w:sz w:val="28"/>
          <w:szCs w:val="28"/>
        </w:rPr>
        <w:t>, а потім закрийте діалогове вікно.</w:t>
      </w:r>
      <w:r w:rsidR="00A82248" w:rsidRPr="002C3A7A">
        <w:rPr>
          <w:rFonts w:ascii="Book Antiqua" w:hAnsi="Book Antiqua" w:cs="Segoe UI"/>
          <w:color w:val="1E1E1E"/>
          <w:sz w:val="28"/>
          <w:szCs w:val="28"/>
        </w:rPr>
        <w:t xml:space="preserve"> Верхня частина вікна Запиту містить таблиці з якими пов'язаний даний запит, а нижня частина містить поля відображення результатів запиту.</w:t>
      </w:r>
    </w:p>
    <w:p w:rsidR="002F261A" w:rsidRPr="002C3A7A" w:rsidRDefault="002F261A" w:rsidP="002F261A">
      <w:pPr>
        <w:pStyle w:val="a3"/>
        <w:numPr>
          <w:ilvl w:val="0"/>
          <w:numId w:val="6"/>
        </w:numPr>
        <w:spacing w:before="0" w:beforeAutospacing="0" w:after="0" w:afterAutospacing="0"/>
        <w:ind w:left="567"/>
        <w:rPr>
          <w:rFonts w:ascii="Book Antiqua" w:hAnsi="Book Antiqua" w:cs="Segoe UI"/>
          <w:color w:val="1E1E1E"/>
          <w:sz w:val="28"/>
          <w:szCs w:val="28"/>
        </w:rPr>
      </w:pPr>
      <w:r w:rsidRPr="002C3A7A">
        <w:rPr>
          <w:rFonts w:ascii="Book Antiqua" w:hAnsi="Book Antiqua" w:cs="Segoe UI"/>
          <w:color w:val="1E1E1E"/>
          <w:sz w:val="28"/>
          <w:szCs w:val="28"/>
        </w:rPr>
        <w:t xml:space="preserve">Припустімо, що </w:t>
      </w:r>
      <w:r w:rsidR="0084605A" w:rsidRPr="002C3A7A">
        <w:rPr>
          <w:rFonts w:ascii="Book Antiqua" w:hAnsi="Book Antiqua" w:cs="Segoe UI"/>
          <w:color w:val="1E1E1E"/>
          <w:sz w:val="28"/>
          <w:szCs w:val="28"/>
        </w:rPr>
        <w:t xml:space="preserve">в таблиці </w:t>
      </w:r>
      <w:proofErr w:type="spellStart"/>
      <w:r w:rsidR="0084605A" w:rsidRPr="002C3A7A">
        <w:rPr>
          <w:rFonts w:ascii="Book Antiqua" w:hAnsi="Book Antiqua" w:cs="Segoe UI"/>
          <w:color w:val="1E1E1E"/>
          <w:sz w:val="28"/>
          <w:szCs w:val="28"/>
        </w:rPr>
        <w:t>''Книги''</w:t>
      </w:r>
      <w:proofErr w:type="spellEnd"/>
      <w:r w:rsidR="0084605A" w:rsidRPr="002C3A7A">
        <w:rPr>
          <w:rFonts w:ascii="Book Antiqua" w:hAnsi="Book Antiqua" w:cs="Segoe UI"/>
          <w:color w:val="1E1E1E"/>
          <w:sz w:val="28"/>
          <w:szCs w:val="28"/>
        </w:rPr>
        <w:t xml:space="preserve"> є поля </w:t>
      </w:r>
      <w:proofErr w:type="spellStart"/>
      <w:r w:rsidR="0084605A" w:rsidRPr="002C3A7A">
        <w:rPr>
          <w:rFonts w:ascii="Book Antiqua" w:hAnsi="Book Antiqua" w:cs="Segoe UI"/>
          <w:color w:val="1E1E1E"/>
          <w:sz w:val="28"/>
          <w:szCs w:val="28"/>
        </w:rPr>
        <w:t>''Назва</w:t>
      </w:r>
      <w:proofErr w:type="spellEnd"/>
      <w:r w:rsidR="0084605A" w:rsidRPr="002C3A7A">
        <w:rPr>
          <w:rFonts w:ascii="Book Antiqua" w:hAnsi="Book Antiqua" w:cs="Segoe UI"/>
          <w:color w:val="1E1E1E"/>
          <w:sz w:val="28"/>
          <w:szCs w:val="28"/>
        </w:rPr>
        <w:t xml:space="preserve"> </w:t>
      </w:r>
      <w:proofErr w:type="spellStart"/>
      <w:r w:rsidR="0084605A" w:rsidRPr="002C3A7A">
        <w:rPr>
          <w:rFonts w:ascii="Book Antiqua" w:hAnsi="Book Antiqua" w:cs="Segoe UI"/>
          <w:color w:val="1E1E1E"/>
          <w:sz w:val="28"/>
          <w:szCs w:val="28"/>
        </w:rPr>
        <w:t>книги''</w:t>
      </w:r>
      <w:proofErr w:type="spellEnd"/>
      <w:r w:rsidR="0084605A" w:rsidRPr="002C3A7A">
        <w:rPr>
          <w:rFonts w:ascii="Book Antiqua" w:hAnsi="Book Antiqua" w:cs="Segoe UI"/>
          <w:color w:val="1E1E1E"/>
          <w:sz w:val="28"/>
          <w:szCs w:val="28"/>
        </w:rPr>
        <w:t xml:space="preserve"> та </w:t>
      </w:r>
      <w:proofErr w:type="spellStart"/>
      <w:r w:rsidR="0084605A" w:rsidRPr="002C3A7A">
        <w:rPr>
          <w:rFonts w:ascii="Book Antiqua" w:hAnsi="Book Antiqua" w:cs="Segoe UI"/>
          <w:color w:val="1E1E1E"/>
          <w:sz w:val="28"/>
          <w:szCs w:val="28"/>
        </w:rPr>
        <w:t>''Ціна</w:t>
      </w:r>
      <w:r w:rsidRPr="002C3A7A">
        <w:rPr>
          <w:rFonts w:ascii="Book Antiqua" w:hAnsi="Book Antiqua" w:cs="Segoe UI"/>
          <w:color w:val="1E1E1E"/>
          <w:sz w:val="28"/>
          <w:szCs w:val="28"/>
        </w:rPr>
        <w:t>'</w:t>
      </w:r>
      <w:proofErr w:type="spellEnd"/>
      <w:r w:rsidRPr="002C3A7A">
        <w:rPr>
          <w:rFonts w:ascii="Book Antiqua" w:hAnsi="Book Antiqua" w:cs="Segoe UI"/>
          <w:color w:val="1E1E1E"/>
          <w:sz w:val="28"/>
          <w:szCs w:val="28"/>
        </w:rPr>
        <w:t>'. Двічі клацніть поля </w:t>
      </w:r>
      <w:r w:rsidRPr="002C3A7A">
        <w:rPr>
          <w:rFonts w:ascii="Book Antiqua" w:hAnsi="Book Antiqua" w:cs="Segoe UI"/>
          <w:b/>
          <w:bCs/>
          <w:color w:val="1E1E1E"/>
          <w:sz w:val="28"/>
          <w:szCs w:val="28"/>
        </w:rPr>
        <w:t>Наз</w:t>
      </w:r>
      <w:r w:rsidR="0084605A" w:rsidRPr="002C3A7A">
        <w:rPr>
          <w:rFonts w:ascii="Book Antiqua" w:hAnsi="Book Antiqua" w:cs="Segoe UI"/>
          <w:b/>
          <w:bCs/>
          <w:color w:val="1E1E1E"/>
          <w:sz w:val="28"/>
          <w:szCs w:val="28"/>
        </w:rPr>
        <w:t>ва книги</w:t>
      </w:r>
      <w:r w:rsidRPr="002C3A7A">
        <w:rPr>
          <w:rFonts w:ascii="Book Antiqua" w:hAnsi="Book Antiqua" w:cs="Segoe UI"/>
          <w:color w:val="1E1E1E"/>
          <w:sz w:val="28"/>
          <w:szCs w:val="28"/>
        </w:rPr>
        <w:t> та </w:t>
      </w:r>
      <w:r w:rsidRPr="002C3A7A">
        <w:rPr>
          <w:rFonts w:ascii="Book Antiqua" w:hAnsi="Book Antiqua" w:cs="Segoe UI"/>
          <w:b/>
          <w:bCs/>
          <w:color w:val="1E1E1E"/>
          <w:sz w:val="28"/>
          <w:szCs w:val="28"/>
        </w:rPr>
        <w:t>Ціна</w:t>
      </w:r>
      <w:r w:rsidRPr="002C3A7A">
        <w:rPr>
          <w:rFonts w:ascii="Book Antiqua" w:hAnsi="Book Antiqua" w:cs="Segoe UI"/>
          <w:color w:val="1E1E1E"/>
          <w:sz w:val="28"/>
          <w:szCs w:val="28"/>
        </w:rPr>
        <w:t>, щоб додати їх до бланк запиту.</w:t>
      </w:r>
      <w:r w:rsidR="0084605A" w:rsidRPr="002C3A7A">
        <w:rPr>
          <w:rFonts w:ascii="Book Antiqua" w:hAnsi="Book Antiqua" w:cs="Segoe UI"/>
          <w:color w:val="1E1E1E"/>
          <w:sz w:val="28"/>
          <w:szCs w:val="28"/>
        </w:rPr>
        <w:t xml:space="preserve"> Натисніть </w:t>
      </w:r>
      <w:proofErr w:type="spellStart"/>
      <w:r w:rsidR="0084605A" w:rsidRPr="002C3A7A">
        <w:rPr>
          <w:rFonts w:ascii="Book Antiqua" w:hAnsi="Book Antiqua" w:cs="Segoe UI"/>
          <w:color w:val="1E1E1E"/>
          <w:sz w:val="28"/>
          <w:szCs w:val="28"/>
        </w:rPr>
        <w:t>Далее</w:t>
      </w:r>
      <w:proofErr w:type="spellEnd"/>
      <w:r w:rsidR="0084605A" w:rsidRPr="002C3A7A">
        <w:rPr>
          <w:rFonts w:ascii="Book Antiqua" w:hAnsi="Book Antiqua" w:cs="Segoe UI"/>
          <w:color w:val="1E1E1E"/>
          <w:sz w:val="28"/>
          <w:szCs w:val="28"/>
        </w:rPr>
        <w:t>.</w:t>
      </w:r>
      <w:r w:rsidR="00A82248" w:rsidRPr="002C3A7A">
        <w:rPr>
          <w:rFonts w:ascii="Book Antiqua" w:hAnsi="Book Antiqua" w:cs="Segoe UI"/>
          <w:color w:val="1E1E1E"/>
          <w:sz w:val="28"/>
          <w:szCs w:val="28"/>
        </w:rPr>
        <w:t xml:space="preserve"> Або у нижній частині вікна запиту виберіть:</w:t>
      </w:r>
    </w:p>
    <w:p w:rsidR="002C3A7A" w:rsidRPr="002C3A7A" w:rsidRDefault="00A82248" w:rsidP="0052128B">
      <w:pPr>
        <w:pStyle w:val="a3"/>
        <w:spacing w:before="0" w:beforeAutospacing="0" w:after="0" w:afterAutospacing="0"/>
        <w:ind w:left="708" w:firstLine="708"/>
        <w:rPr>
          <w:rFonts w:ascii="Book Antiqua" w:hAnsi="Book Antiqua" w:cs="Segoe UI"/>
          <w:color w:val="1E1E1E"/>
          <w:sz w:val="28"/>
          <w:szCs w:val="28"/>
        </w:rPr>
      </w:pPr>
      <w:r w:rsidRPr="002C3A7A">
        <w:rPr>
          <w:rFonts w:ascii="Book Antiqua" w:hAnsi="Book Antiqua" w:cs="Segoe UI"/>
          <w:color w:val="1E1E1E"/>
          <w:sz w:val="28"/>
          <w:szCs w:val="28"/>
        </w:rPr>
        <w:t xml:space="preserve">Рядок «Поле» </w:t>
      </w:r>
      <w:r w:rsidR="002C3A7A" w:rsidRPr="002C3A7A">
        <w:rPr>
          <w:rFonts w:ascii="Book Antiqua" w:hAnsi="Book Antiqua" w:cs="Segoe UI"/>
          <w:color w:val="1E1E1E"/>
          <w:sz w:val="28"/>
          <w:szCs w:val="28"/>
        </w:rPr>
        <w:t xml:space="preserve">1 стовпчик </w:t>
      </w:r>
      <w:proofErr w:type="spellStart"/>
      <w:r w:rsidRPr="002C3A7A">
        <w:rPr>
          <w:rFonts w:ascii="Book Antiqua" w:hAnsi="Book Antiqua" w:cs="Segoe UI"/>
          <w:color w:val="1E1E1E"/>
          <w:sz w:val="28"/>
          <w:szCs w:val="28"/>
        </w:rPr>
        <w:t>Книги.Назва</w:t>
      </w:r>
      <w:proofErr w:type="spellEnd"/>
      <w:r w:rsidRPr="002C3A7A">
        <w:rPr>
          <w:rFonts w:ascii="Book Antiqua" w:hAnsi="Book Antiqua" w:cs="Segoe UI"/>
          <w:color w:val="1E1E1E"/>
          <w:sz w:val="28"/>
          <w:szCs w:val="28"/>
        </w:rPr>
        <w:t xml:space="preserve"> книжки</w:t>
      </w:r>
      <w:r w:rsidR="002C3A7A" w:rsidRPr="002C3A7A">
        <w:rPr>
          <w:rFonts w:ascii="Book Antiqua" w:hAnsi="Book Antiqua" w:cs="Segoe UI"/>
          <w:color w:val="1E1E1E"/>
          <w:sz w:val="28"/>
          <w:szCs w:val="28"/>
        </w:rPr>
        <w:t xml:space="preserve">, 2 стовпчик </w:t>
      </w:r>
      <w:proofErr w:type="spellStart"/>
      <w:r w:rsidR="002C3A7A" w:rsidRPr="002C3A7A">
        <w:rPr>
          <w:rFonts w:ascii="Book Antiqua" w:hAnsi="Book Antiqua" w:cs="Segoe UI"/>
          <w:color w:val="1E1E1E"/>
          <w:sz w:val="28"/>
          <w:szCs w:val="28"/>
        </w:rPr>
        <w:t>Книги.Ціна</w:t>
      </w:r>
      <w:proofErr w:type="spellEnd"/>
      <w:r w:rsidR="002C3A7A" w:rsidRPr="002C3A7A">
        <w:rPr>
          <w:rFonts w:ascii="Book Antiqua" w:hAnsi="Book Antiqua" w:cs="Segoe UI"/>
          <w:color w:val="1E1E1E"/>
          <w:sz w:val="28"/>
          <w:szCs w:val="28"/>
        </w:rPr>
        <w:t xml:space="preserve"> книжки.</w:t>
      </w:r>
    </w:p>
    <w:p w:rsidR="002C3A7A" w:rsidRDefault="002C3A7A" w:rsidP="0052128B">
      <w:pPr>
        <w:pStyle w:val="a3"/>
        <w:spacing w:before="0" w:beforeAutospacing="0" w:after="0" w:afterAutospacing="0"/>
        <w:ind w:left="708" w:firstLine="708"/>
        <w:rPr>
          <w:rFonts w:ascii="Book Antiqua" w:hAnsi="Book Antiqua" w:cs="Segoe UI"/>
          <w:color w:val="1E1E1E"/>
          <w:sz w:val="28"/>
          <w:szCs w:val="28"/>
        </w:rPr>
      </w:pPr>
      <w:r w:rsidRPr="002C3A7A">
        <w:rPr>
          <w:rFonts w:ascii="Book Antiqua" w:hAnsi="Book Antiqua" w:cs="Segoe UI"/>
          <w:color w:val="1E1E1E"/>
          <w:sz w:val="28"/>
          <w:szCs w:val="28"/>
        </w:rPr>
        <w:t>Рядок «</w:t>
      </w:r>
      <w:proofErr w:type="spellStart"/>
      <w:r w:rsidRPr="002C3A7A">
        <w:rPr>
          <w:rFonts w:ascii="Book Antiqua" w:hAnsi="Book Antiqua" w:cs="Segoe UI"/>
          <w:color w:val="1E1E1E"/>
          <w:sz w:val="28"/>
          <w:szCs w:val="28"/>
        </w:rPr>
        <w:t>Условие</w:t>
      </w:r>
      <w:proofErr w:type="spellEnd"/>
      <w:r w:rsidRPr="002C3A7A">
        <w:rPr>
          <w:rFonts w:ascii="Book Antiqua" w:hAnsi="Book Antiqua" w:cs="Segoe UI"/>
          <w:color w:val="1E1E1E"/>
          <w:sz w:val="28"/>
          <w:szCs w:val="28"/>
        </w:rPr>
        <w:t xml:space="preserve"> </w:t>
      </w:r>
      <w:proofErr w:type="spellStart"/>
      <w:r w:rsidRPr="002C3A7A">
        <w:rPr>
          <w:rFonts w:ascii="Book Antiqua" w:hAnsi="Book Antiqua" w:cs="Segoe UI"/>
          <w:color w:val="1E1E1E"/>
          <w:sz w:val="28"/>
          <w:szCs w:val="28"/>
        </w:rPr>
        <w:t>отбора</w:t>
      </w:r>
      <w:proofErr w:type="spellEnd"/>
      <w:r w:rsidRPr="002C3A7A">
        <w:rPr>
          <w:rFonts w:ascii="Book Antiqua" w:hAnsi="Book Antiqua" w:cs="Segoe UI"/>
          <w:color w:val="1E1E1E"/>
          <w:sz w:val="28"/>
          <w:szCs w:val="28"/>
        </w:rPr>
        <w:t>» для 2 стовпчика Ціна книжки введемо &lt;50</w:t>
      </w:r>
    </w:p>
    <w:p w:rsidR="002C3A7A" w:rsidRPr="002C3A7A" w:rsidRDefault="001A00B1" w:rsidP="002C3A7A">
      <w:pPr>
        <w:pStyle w:val="a3"/>
        <w:spacing w:before="0" w:beforeAutospacing="0" w:after="0" w:afterAutospacing="0"/>
        <w:rPr>
          <w:rFonts w:ascii="Book Antiqua" w:hAnsi="Book Antiqua" w:cs="Segoe UI"/>
          <w:color w:val="1E1E1E"/>
          <w:sz w:val="28"/>
          <w:szCs w:val="28"/>
        </w:rPr>
      </w:pPr>
      <w:r w:rsidRPr="001A00B1">
        <w:rPr>
          <w:rFonts w:ascii="Book Antiqua" w:hAnsi="Book Antiqua" w:cs="Arial"/>
          <w:noProof/>
          <w:color w:val="FF0000"/>
          <w:sz w:val="28"/>
          <w:szCs w:val="28"/>
        </w:rPr>
        <w:pict>
          <v:rect id="_x0000_s1034" style="position:absolute;margin-left:181.5pt;margin-top:69.8pt;width:32.95pt;height:17.65pt;z-index:251664384" filled="f">
            <v:textbox>
              <w:txbxContent>
                <w:p w:rsidR="0052128B" w:rsidRPr="0052128B" w:rsidRDefault="0052128B">
                  <w:pPr>
                    <w:rPr>
                      <w:sz w:val="18"/>
                    </w:rPr>
                  </w:pPr>
                  <w:r w:rsidRPr="0052128B">
                    <w:rPr>
                      <w:rFonts w:ascii="Book Antiqua" w:hAnsi="Book Antiqua" w:cs="Segoe UI"/>
                      <w:color w:val="1E1E1E"/>
                      <w:szCs w:val="28"/>
                    </w:rPr>
                    <w:t>&lt;50</w:t>
                  </w:r>
                </w:p>
              </w:txbxContent>
            </v:textbox>
          </v:rect>
        </w:pict>
      </w:r>
      <w:r w:rsidRPr="001A00B1">
        <w:rPr>
          <w:rFonts w:ascii="Book Antiqua" w:hAnsi="Book Antiqua" w:cs="Arial"/>
          <w:noProof/>
          <w:color w:val="FF0000"/>
          <w:sz w:val="28"/>
          <w:szCs w:val="28"/>
        </w:rPr>
        <w:pict>
          <v:group id="_x0000_s1030" style="position:absolute;margin-left:119.55pt;margin-top:59.1pt;width:17.6pt;height:9.2pt;z-index:251662336" coordorigin="1563,8410" coordsize="352,184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1563;top:8410;width:168;height:184" o:connectortype="straight" strokecolor="#00b050" strokeweight="4.5pt"/>
            <v:shape id="_x0000_s1029" type="#_x0000_t32" style="position:absolute;left:1731;top:8410;width:184;height:184;flip:y" o:connectortype="straight" strokecolor="#00b050" strokeweight="4.5pt"/>
          </v:group>
        </w:pict>
      </w:r>
      <w:r w:rsidRPr="001A00B1">
        <w:rPr>
          <w:rFonts w:ascii="Book Antiqua" w:hAnsi="Book Antiqua" w:cs="Arial"/>
          <w:noProof/>
          <w:color w:val="FF0000"/>
          <w:sz w:val="28"/>
          <w:szCs w:val="28"/>
        </w:rPr>
        <w:pict>
          <v:group id="_x0000_s1031" style="position:absolute;margin-left:206.05pt;margin-top:59.1pt;width:17.6pt;height:9.2pt;z-index:251663360" coordorigin="1563,8410" coordsize="352,184">
            <v:shape id="_x0000_s1032" type="#_x0000_t32" style="position:absolute;left:1563;top:8410;width:168;height:184" o:connectortype="straight" strokecolor="#00b050" strokeweight="4.5pt"/>
            <v:shape id="_x0000_s1033" type="#_x0000_t32" style="position:absolute;left:1731;top:8410;width:184;height:184;flip:y" o:connectortype="straight" strokecolor="#00b050" strokeweight="4.5pt"/>
          </v:group>
        </w:pict>
      </w:r>
      <w:r>
        <w:rPr>
          <w:rFonts w:ascii="Book Antiqua" w:hAnsi="Book Antiqua" w:cs="Segoe UI"/>
          <w:noProof/>
          <w:color w:val="1E1E1E"/>
          <w:sz w:val="28"/>
          <w:szCs w:val="28"/>
        </w:rPr>
        <w:pict>
          <v:rect id="_x0000_s1027" style="position:absolute;margin-left:167.75pt;margin-top:22.35pt;width:83.5pt;height:18.4pt;z-index:251659264" filled="f">
            <v:textbox>
              <w:txbxContent>
                <w:p w:rsidR="002C3A7A" w:rsidRPr="002C3A7A" w:rsidRDefault="002C3A7A" w:rsidP="002C3A7A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Ціна </w:t>
                  </w:r>
                  <w:r w:rsidRPr="002C3A7A">
                    <w:rPr>
                      <w:sz w:val="18"/>
                    </w:rPr>
                    <w:t>книги</w:t>
                  </w:r>
                </w:p>
              </w:txbxContent>
            </v:textbox>
          </v:rect>
        </w:pict>
      </w:r>
      <w:r>
        <w:rPr>
          <w:rFonts w:ascii="Book Antiqua" w:hAnsi="Book Antiqua" w:cs="Segoe UI"/>
          <w:noProof/>
          <w:color w:val="1E1E1E"/>
          <w:sz w:val="28"/>
          <w:szCs w:val="28"/>
        </w:rPr>
        <w:pict>
          <v:rect id="_x0000_s1026" style="position:absolute;margin-left:84.25pt;margin-top:22.35pt;width:83.5pt;height:18.4pt;z-index:251658240" filled="f">
            <v:textbox>
              <w:txbxContent>
                <w:p w:rsidR="002C3A7A" w:rsidRPr="002C3A7A" w:rsidRDefault="002C3A7A">
                  <w:pPr>
                    <w:rPr>
                      <w:sz w:val="18"/>
                    </w:rPr>
                  </w:pPr>
                  <w:r w:rsidRPr="002C3A7A">
                    <w:rPr>
                      <w:sz w:val="18"/>
                    </w:rPr>
                    <w:t>Назва книги</w:t>
                  </w:r>
                </w:p>
              </w:txbxContent>
            </v:textbox>
          </v:rect>
        </w:pict>
      </w:r>
      <w:r w:rsidR="002C3A7A">
        <w:rPr>
          <w:rFonts w:ascii="Book Antiqua" w:hAnsi="Book Antiqua" w:cs="Segoe UI"/>
          <w:noProof/>
          <w:color w:val="1E1E1E"/>
          <w:sz w:val="28"/>
          <w:szCs w:val="28"/>
        </w:rPr>
        <w:drawing>
          <wp:inline distT="0" distB="0" distL="0" distR="0">
            <wp:extent cx="6556848" cy="1643232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4199" t="36979" r="48147" b="507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6844" cy="1655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28B" w:rsidRDefault="002F261A" w:rsidP="0052128B">
      <w:pPr>
        <w:pStyle w:val="a3"/>
        <w:numPr>
          <w:ilvl w:val="0"/>
          <w:numId w:val="6"/>
        </w:numPr>
        <w:spacing w:before="0" w:beforeAutospacing="0" w:after="0" w:afterAutospacing="0"/>
        <w:rPr>
          <w:rFonts w:ascii="Book Antiqua" w:hAnsi="Book Antiqua" w:cs="Segoe UI"/>
          <w:color w:val="1E1E1E"/>
          <w:sz w:val="28"/>
          <w:szCs w:val="28"/>
        </w:rPr>
      </w:pPr>
      <w:r w:rsidRPr="002C3A7A">
        <w:rPr>
          <w:rFonts w:ascii="Book Antiqua" w:hAnsi="Book Antiqua" w:cs="Segoe UI"/>
          <w:color w:val="1E1E1E"/>
          <w:sz w:val="28"/>
          <w:szCs w:val="28"/>
        </w:rPr>
        <w:t>На вкладці </w:t>
      </w:r>
      <w:r w:rsidRPr="002C3A7A">
        <w:rPr>
          <w:rFonts w:ascii="Book Antiqua" w:hAnsi="Book Antiqua" w:cs="Segoe UI"/>
          <w:b/>
          <w:bCs/>
          <w:color w:val="1E1E1E"/>
          <w:sz w:val="28"/>
          <w:szCs w:val="28"/>
        </w:rPr>
        <w:t>Конструктор</w:t>
      </w:r>
      <w:r w:rsidRPr="002C3A7A">
        <w:rPr>
          <w:rFonts w:ascii="Book Antiqua" w:hAnsi="Book Antiqua" w:cs="Segoe UI"/>
          <w:color w:val="1E1E1E"/>
          <w:sz w:val="28"/>
          <w:szCs w:val="28"/>
        </w:rPr>
        <w:t> натисніть кнопку </w:t>
      </w:r>
      <w:r w:rsidRPr="002C3A7A">
        <w:rPr>
          <w:rFonts w:ascii="Book Antiqua" w:hAnsi="Book Antiqua" w:cs="Segoe UI"/>
          <w:b/>
          <w:bCs/>
          <w:color w:val="1E1E1E"/>
          <w:sz w:val="28"/>
          <w:szCs w:val="28"/>
        </w:rPr>
        <w:t>Виконати</w:t>
      </w:r>
      <w:r w:rsidR="0052128B">
        <w:rPr>
          <w:rFonts w:ascii="Book Antiqua" w:hAnsi="Book Antiqua" w:cs="Segoe UI"/>
          <w:color w:val="1E1E1E"/>
          <w:sz w:val="28"/>
          <w:szCs w:val="28"/>
        </w:rPr>
        <w:t>.</w:t>
      </w:r>
    </w:p>
    <w:p w:rsidR="0052128B" w:rsidRDefault="0052128B" w:rsidP="0052128B">
      <w:pPr>
        <w:pStyle w:val="a3"/>
        <w:spacing w:before="0" w:beforeAutospacing="0" w:after="0" w:afterAutospacing="0"/>
        <w:ind w:left="720"/>
        <w:rPr>
          <w:rFonts w:ascii="Book Antiqua" w:hAnsi="Book Antiqua" w:cs="Segoe UI"/>
          <w:color w:val="1E1E1E"/>
          <w:sz w:val="28"/>
          <w:szCs w:val="28"/>
        </w:rPr>
      </w:pPr>
      <w:r>
        <w:rPr>
          <w:rFonts w:ascii="Book Antiqua" w:hAnsi="Book Antiqua" w:cs="Segoe UI"/>
          <w:noProof/>
          <w:color w:val="1E1E1E"/>
          <w:sz w:val="28"/>
          <w:szCs w:val="28"/>
        </w:rPr>
        <w:drawing>
          <wp:inline distT="0" distB="0" distL="0" distR="0">
            <wp:extent cx="4251393" cy="868242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2268" t="17708" r="56935" b="74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393" cy="868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61A" w:rsidRDefault="002F261A" w:rsidP="0052128B">
      <w:pPr>
        <w:pStyle w:val="a3"/>
        <w:spacing w:before="0" w:beforeAutospacing="0" w:after="0" w:afterAutospacing="0"/>
        <w:rPr>
          <w:rFonts w:ascii="Book Antiqua" w:hAnsi="Book Antiqua" w:cs="Segoe UI"/>
          <w:color w:val="1E1E1E"/>
          <w:sz w:val="28"/>
          <w:szCs w:val="28"/>
        </w:rPr>
      </w:pPr>
      <w:r w:rsidRPr="002C3A7A">
        <w:rPr>
          <w:rFonts w:ascii="Book Antiqua" w:hAnsi="Book Antiqua" w:cs="Segoe UI"/>
          <w:color w:val="1E1E1E"/>
          <w:sz w:val="28"/>
          <w:szCs w:val="28"/>
        </w:rPr>
        <w:t>Запуститься запит, а</w:t>
      </w:r>
      <w:r w:rsidR="0052128B">
        <w:rPr>
          <w:rFonts w:ascii="Book Antiqua" w:hAnsi="Book Antiqua" w:cs="Segoe UI"/>
          <w:color w:val="1E1E1E"/>
          <w:sz w:val="28"/>
          <w:szCs w:val="28"/>
        </w:rPr>
        <w:t xml:space="preserve"> потім з’явиться перелік книг які коштують більше 50. </w:t>
      </w:r>
    </w:p>
    <w:p w:rsidR="0052128B" w:rsidRPr="002C3A7A" w:rsidRDefault="0052128B" w:rsidP="0052128B">
      <w:pPr>
        <w:pStyle w:val="a3"/>
        <w:numPr>
          <w:ilvl w:val="0"/>
          <w:numId w:val="6"/>
        </w:numPr>
        <w:spacing w:before="0" w:beforeAutospacing="0" w:after="0" w:afterAutospacing="0"/>
        <w:rPr>
          <w:rFonts w:ascii="Book Antiqua" w:hAnsi="Book Antiqua" w:cs="Segoe UI"/>
          <w:color w:val="1E1E1E"/>
          <w:sz w:val="28"/>
          <w:szCs w:val="28"/>
        </w:rPr>
      </w:pPr>
      <w:r>
        <w:rPr>
          <w:rFonts w:ascii="Book Antiqua" w:hAnsi="Book Antiqua" w:cs="Segoe UI"/>
          <w:color w:val="1E1E1E"/>
          <w:sz w:val="28"/>
          <w:szCs w:val="28"/>
        </w:rPr>
        <w:t>Збережіть запит під ім’ям Книги, що коштують більше 50. Закриваємо, зберігаємо.</w:t>
      </w:r>
    </w:p>
    <w:p w:rsidR="002F261A" w:rsidRPr="002C3A7A" w:rsidRDefault="002F261A" w:rsidP="002F261A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FF0000"/>
          <w:sz w:val="28"/>
          <w:szCs w:val="28"/>
          <w:lang w:eastAsia="ru-RU"/>
        </w:rPr>
      </w:pPr>
    </w:p>
    <w:sectPr w:rsidR="002F261A" w:rsidRPr="002C3A7A" w:rsidSect="009043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nos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F15B8"/>
    <w:multiLevelType w:val="hybridMultilevel"/>
    <w:tmpl w:val="F6082592"/>
    <w:lvl w:ilvl="0" w:tplc="D04446D8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  <w:color w:val="943634" w:themeColor="accent2" w:themeShade="BF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5442AB1"/>
    <w:multiLevelType w:val="multilevel"/>
    <w:tmpl w:val="1C868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5900F05"/>
    <w:multiLevelType w:val="multilevel"/>
    <w:tmpl w:val="ACE454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64300D"/>
    <w:multiLevelType w:val="multilevel"/>
    <w:tmpl w:val="67FE153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403152" w:themeColor="accent4" w:themeShade="8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F72776"/>
    <w:multiLevelType w:val="hybridMultilevel"/>
    <w:tmpl w:val="8834D27C"/>
    <w:lvl w:ilvl="0" w:tplc="37E81FEC">
      <w:start w:val="1"/>
      <w:numFmt w:val="decimal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3C56EE"/>
    <w:multiLevelType w:val="multilevel"/>
    <w:tmpl w:val="734CC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04368"/>
    <w:rsid w:val="00114CB9"/>
    <w:rsid w:val="001A00B1"/>
    <w:rsid w:val="002C3A7A"/>
    <w:rsid w:val="002F261A"/>
    <w:rsid w:val="003F651B"/>
    <w:rsid w:val="0052128B"/>
    <w:rsid w:val="006C0A2C"/>
    <w:rsid w:val="0084605A"/>
    <w:rsid w:val="00904368"/>
    <w:rsid w:val="00A82248"/>
    <w:rsid w:val="00E762E5"/>
    <w:rsid w:val="00F27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#00b050"/>
    </o:shapedefaults>
    <o:shapelayout v:ext="edit">
      <o:idmap v:ext="edit" data="1"/>
      <o:rules v:ext="edit">
        <o:r id="V:Rule5" type="connector" idref="#_x0000_s1028"/>
        <o:r id="V:Rule6" type="connector" idref="#_x0000_s1033"/>
        <o:r id="V:Rule7" type="connector" idref="#_x0000_s1029"/>
        <o:r id="V:Rule8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51B"/>
  </w:style>
  <w:style w:type="paragraph" w:styleId="2">
    <w:name w:val="heading 2"/>
    <w:basedOn w:val="a"/>
    <w:link w:val="20"/>
    <w:uiPriority w:val="9"/>
    <w:qFormat/>
    <w:rsid w:val="002F26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2F26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-hidden-focus">
    <w:name w:val="x-hidden-focus"/>
    <w:basedOn w:val="a"/>
    <w:rsid w:val="00904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unhideWhenUsed/>
    <w:rsid w:val="00904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normal">
    <w:name w:val="normal"/>
    <w:rsid w:val="00904368"/>
    <w:pPr>
      <w:spacing w:after="0"/>
    </w:pPr>
    <w:rPr>
      <w:rFonts w:ascii="Arial" w:eastAsia="Arial" w:hAnsi="Arial" w:cs="Arial"/>
      <w:lang w:val="ru-RU" w:eastAsia="ru-RU"/>
    </w:rPr>
  </w:style>
  <w:style w:type="paragraph" w:styleId="a4">
    <w:name w:val="List Paragraph"/>
    <w:basedOn w:val="a"/>
    <w:uiPriority w:val="34"/>
    <w:qFormat/>
    <w:rsid w:val="00904368"/>
    <w:pPr>
      <w:ind w:left="720"/>
      <w:contextualSpacing/>
    </w:pPr>
    <w:rPr>
      <w:rFonts w:ascii="Calibri" w:eastAsia="Calibri" w:hAnsi="Calibri" w:cs="Times New Roman"/>
      <w:lang w:val="ru-RU"/>
    </w:rPr>
  </w:style>
  <w:style w:type="character" w:styleId="a5">
    <w:name w:val="Hyperlink"/>
    <w:basedOn w:val="a0"/>
    <w:uiPriority w:val="99"/>
    <w:semiHidden/>
    <w:unhideWhenUsed/>
    <w:rsid w:val="00904368"/>
    <w:rPr>
      <w:color w:val="0000FF"/>
      <w:u w:val="single"/>
    </w:rPr>
  </w:style>
  <w:style w:type="character" w:styleId="a6">
    <w:name w:val="Strong"/>
    <w:basedOn w:val="a0"/>
    <w:uiPriority w:val="22"/>
    <w:qFormat/>
    <w:rsid w:val="0090436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F261A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2F261A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7">
    <w:name w:val="FollowedHyperlink"/>
    <w:basedOn w:val="a0"/>
    <w:uiPriority w:val="99"/>
    <w:semiHidden/>
    <w:unhideWhenUsed/>
    <w:rsid w:val="002F261A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F2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26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2064</Words>
  <Characters>1177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dcterms:created xsi:type="dcterms:W3CDTF">2020-04-14T11:02:00Z</dcterms:created>
  <dcterms:modified xsi:type="dcterms:W3CDTF">2020-04-14T12:22:00Z</dcterms:modified>
</cp:coreProperties>
</file>