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2E" w:rsidRPr="006B2E2E" w:rsidRDefault="006B2E2E" w:rsidP="006B2E2E">
      <w:pPr>
        <w:spacing w:after="0" w:line="288" w:lineRule="atLeast"/>
        <w:textAlignment w:val="baseline"/>
        <w:outlineLvl w:val="0"/>
        <w:rPr>
          <w:rFonts w:ascii="Comic Sans MS" w:eastAsia="Times New Roman" w:hAnsi="Comic Sans MS" w:cs="Arial"/>
          <w:b/>
          <w:bCs/>
          <w:color w:val="1A7373"/>
          <w:kern w:val="36"/>
          <w:sz w:val="45"/>
          <w:szCs w:val="45"/>
          <w:lang w:eastAsia="ru-RU"/>
        </w:rPr>
      </w:pPr>
      <w:proofErr w:type="spellStart"/>
      <w:r w:rsidRPr="006B2E2E">
        <w:rPr>
          <w:rFonts w:ascii="Comic Sans MS" w:eastAsia="Times New Roman" w:hAnsi="Comic Sans MS" w:cs="Arial"/>
          <w:b/>
          <w:bCs/>
          <w:color w:val="1A7373"/>
          <w:kern w:val="36"/>
          <w:sz w:val="45"/>
          <w:szCs w:val="45"/>
          <w:bdr w:val="none" w:sz="0" w:space="0" w:color="auto" w:frame="1"/>
          <w:lang w:eastAsia="ru-RU"/>
        </w:rPr>
        <w:t>Розв'язування</w:t>
      </w:r>
      <w:proofErr w:type="spellEnd"/>
      <w:r w:rsidRPr="006B2E2E">
        <w:rPr>
          <w:rFonts w:ascii="Comic Sans MS" w:eastAsia="Times New Roman" w:hAnsi="Comic Sans MS" w:cs="Arial"/>
          <w:b/>
          <w:bCs/>
          <w:color w:val="1A7373"/>
          <w:kern w:val="36"/>
          <w:sz w:val="45"/>
          <w:szCs w:val="45"/>
          <w:bdr w:val="none" w:sz="0" w:space="0" w:color="auto" w:frame="1"/>
          <w:lang w:eastAsia="ru-RU"/>
        </w:rPr>
        <w:t xml:space="preserve"> задач з генетики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0"/>
          <w:szCs w:val="20"/>
          <w:lang w:eastAsia="ru-RU"/>
        </w:rPr>
      </w:pP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Позначення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символи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генетики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1.А, В, Е, … -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домінантні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гени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2.а, в, е, … -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гени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3.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батьківські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організми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взяті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для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лат.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«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Parentes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»)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4.   х –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організмі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spellEnd"/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5. ♂ - особа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чоловічої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стат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алхімічний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знак Марса – щит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спис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)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6. ♀ - особа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жіночої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стат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алхімічний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знак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Венери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люстерко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ручкою)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7. F –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гібридні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покоління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8.  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(F1) – батьки,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взяті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числа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нащадків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першого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покоління</w:t>
      </w:r>
      <w:proofErr w:type="spellEnd"/>
    </w:p>
    <w:p w:rsidR="006B2E2E" w:rsidRPr="006B2E2E" w:rsidRDefault="006B2E2E" w:rsidP="006B2E2E">
      <w:pPr>
        <w:spacing w:after="15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6B2E2E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 wp14:anchorId="73A58903" wp14:editId="30862BB5">
            <wp:extent cx="1609725" cy="2933700"/>
            <wp:effectExtent l="0" t="0" r="9525" b="0"/>
            <wp:docPr id="1" name="innercomp_txtMedia10b2imgimage" descr="https://static.wixstatic.com/media/e89503_8fb8065691d84de4ad24f3febff107a8~m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ercomp_txtMedia10b2imgimage" descr="https://static.wixstatic.com/media/e89503_8fb8065691d84de4ad24f3febff107a8~mv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bdr w:val="none" w:sz="0" w:space="0" w:color="auto" w:frame="1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Головні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вимоги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до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генетичних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1.Розв’язувати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усвідомлено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2.Керуватися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теоретичними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знаннями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3.Дії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записувати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посл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ідовно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охайно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4.Сорти гамет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схрещуються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визначити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основі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механізму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мейозу.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5. 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записувати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ісля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6.Керуватися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теоретичними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знаннями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Основні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принципи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1.Спадкову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інформацію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нащадкам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передають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обидва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батьківські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організми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внесок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кожного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однаковий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2.Кожна особина має два гени, які займають гомологічні ділянки гомологічних хромосом.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3.Гамети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містять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лише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один ген з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кожної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такої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пари.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4.Гени,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знаходяться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 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ізних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хромосомах,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розходяться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гамети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успадковуються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незалежно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один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одного.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5.Гени,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знаходяться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одній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хромосомі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мають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тенденцію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успадковуватися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сумісно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6.Жіночі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чоловічі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гамети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об’єднуються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чисто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випадкових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комбінаціях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між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ними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немає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«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притягування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»,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«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відштовхування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».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7.Гени не змінюються, сумісно існуючи в гетерозиготній особині цілепокоління.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Правила,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допомагають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розв'язувати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генетичні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1.Якщо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ісля схрещування двох фенотипових особин в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потомстві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спостерігається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то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lastRenderedPageBreak/>
        <w:t>2.Якщо в результаті схрещування особин, що ві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ізняються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фенотипово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заоднією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отримали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потомство,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спостерігається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цією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ж парою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то одна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батьківських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була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гетерозиготною, а друга гомозиготною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3.Якщо після схрещування фенотипово однакових (за однією парою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)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першому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гібридів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ідбувається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на трифенотипові групи у співвідношенні 1: 2: 1, то це свідчить про неповне домінування й те,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батьківські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4.Якщо внаслідок схрещування двох фенотипно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однакових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впотомстві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відбувається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ідношенні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9: 3: 3: 1, то вони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дигетерозиготними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5.Якщо внаслідок схрещування двох фенотипно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однакових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унащадків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ідбувається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співвідношеннях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9: 3: 4;   9 : 6 : 1;   9 :7;   12 : 3 : 1;   13 :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15 : 1, то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свідчить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про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взаємодію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причому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співвідношеннях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9 : 3 : 4;  9 : 6 : 1 та  9: 7 є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комплементарної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взаємодії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а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співвідношеннях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12 : 3 : 1; 13: 3 та 15:1 —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їхньої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епістатичної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взаємодії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Етапи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1.Аналіз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        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процес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прочитання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осмислення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час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слід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визначити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 до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розділу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теми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належить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задача, про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йдеться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достатньо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даних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для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знаходження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невідомої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величини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полягає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суть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запитання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?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           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метою глибшого осмислення задачі можна переформулювати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встановити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зв'язок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між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даною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задачею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вже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розв'язаними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аналогічними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)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цього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ж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розділу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теми.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2.Скорочений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умови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того,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дано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необхідно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знайти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допомогою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встановленихумовних позначень). Невідомі величини позначають через хабо фенотипні радикали. Схематичний запис умови задачі полегшує пошук зв'язків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іжвідомими 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невідомими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величинами.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3.Пошук способу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 Як правило,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будь-яку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задачу можна розв'язати кількома способами. Особливо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стосується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біологічних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задач,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час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необхідно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враховувати різноманітні фактори: генотип, фенотип, умови середовища,структуру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популяцій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тощо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змі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пов'язаний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певними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формулами,законами, гіпотезами, теоріями, уважно проаналізуйте висновки, що з нихвипливають, оскільи не завжди математично правильний результат буде правильним з точки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зору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біології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4.Розв'язування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Поетапне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стисле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формулювання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ключових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запитань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кожного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етапу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якомусь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етапів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виникли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труднощі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перев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ірте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всю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інформацію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використано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Ретельно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перев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іряйте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також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результати розрахунків: помилка на проміжному етапі призведе до неправильної кінцевоївідповіді.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необхідності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оберіть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інший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спосіб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5.Завершальний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етап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Перев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ірка правильності розв'язання в цілому, формулювання і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остаточної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Алгоритм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розвязування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генетичних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1.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умовами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малюнком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)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домінантну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2.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Введіть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буквені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позначення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домінантної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lastRenderedPageBreak/>
        <w:t xml:space="preserve">3.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генотипи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відомим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генотипом.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4.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гамети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утворюють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батьківські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форми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5.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Складіть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схему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генотипи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гібриді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їхні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гамети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решітку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Пеннета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по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горизонталі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вертикалі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6.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генотипи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нащадків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клітинах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перетину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7.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спі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ідношення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фенотипів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поколіннях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Приклади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моногібридне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дигібридне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Задача 1. 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людини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карого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ока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домінує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над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блакитним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Кароока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жінка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вийшла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заміж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блакитноокого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чоловіка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очей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можливий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їхніх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?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Дано:                                                                              Розв'язок.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 xml:space="preserve">А - карий                                                                    Р ♀ АА x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а - блакитний                                                            G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а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♀ АА                                                                         F1         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кароокі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 xml:space="preserve">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F1  -?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 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 Задача 2.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жінка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вийшла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заміж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гетерозиготного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кароокого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чоловіка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очей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можливий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їхніх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?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Дано:                                                                             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Розв'язок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 xml:space="preserve">А - карий                                                                    Р 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x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 xml:space="preserve">а -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блакитний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                                                    G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         А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 xml:space="preserve">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а       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                                                                  F2   АА;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F2  -?                                                                                    к.     к.   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к.    б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: за генотипом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1:2:1, а за фенотипом 3:1.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Задача 3.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квітів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буде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гібридів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першого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білих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рожевих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троянд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по генотипу та по фенотипу,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білий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колір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?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гомозиготні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).</w:t>
      </w: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Дано:                                                                             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А 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рожевий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;                                                    Р 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х ♂ АА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а 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білий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колір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;                                                          G:     а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А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♂ АА                                                                          F1          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 1 -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квітів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буде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рожевим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Задача 4.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кольору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будуть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троянди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одержані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при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двох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рослин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рожевого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кольору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?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     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(F1)♀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х ♂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G:          А          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   а           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F2 АА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червоні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);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рожеві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);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;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л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)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lastRenderedPageBreak/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: По закону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відбудеться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: по генотипу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відношенні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1:2:1, по фенотипу 3:1.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Задача 5.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Схрещено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ромашку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білу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махрову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жовтою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звичайною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При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цьому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першому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поколінні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особини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були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білими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звичайними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квітами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Записати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генетичну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схему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схрещування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для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, F1,F2.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Дано: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А-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іла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а-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жовта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В-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звичайна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в-махрова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F1, F2 -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х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G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      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(F1)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х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F2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       АВ           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         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ав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 ААВВ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        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б.м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ж.з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      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аавв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ж.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Розщеплення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фенотипом 9:3:3:1.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Приклади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успадкування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ознак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зчеплених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статтю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Задача 1.Які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будуть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кошенята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рудого кота та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темної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гетерозиготної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кішки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       Дано: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В-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темний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колір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шерсті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b –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рудий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колі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шерсті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b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Y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♀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XBXb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Хb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Y x ♀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XBXb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b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                        Y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b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темна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кішка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XBY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темний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кіт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b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 руда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кішка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     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Xb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Y 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рудий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кіт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lastRenderedPageBreak/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Задача 2.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Чоловік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хворий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одружується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здоровою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жінкою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потерпав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ймовірність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народження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цій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родині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здорових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         Дано: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H 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нормальне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зсідання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h –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гемофілія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Хh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♂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XhY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Y  x  ♀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XHXh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P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spellEnd"/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spellEnd"/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XHXh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носій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XhXh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гемофілік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Y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Y здоровий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h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Y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гемофілік</w:t>
      </w:r>
      <w:proofErr w:type="spell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 50 % того,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цієї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сімейної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пари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будуть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страждати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гемофілію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Приклади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задач на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Позначення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основних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круп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за системою АВО.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ІОІ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;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ІАІ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; ІАІО;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ІВІ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; ІВІО;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ІV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 ІАІВ.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Задача 1.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I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у батька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III.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Чи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можуть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успадкувати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?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генотипи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батька?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br/>
        <w:t>          Дано: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♀ ІОІ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♂ ІВІ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; ІВІ0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1. Р ♀ ІОІО x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♂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 ІО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       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     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ІО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2. Р ♀ ІОІО x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♂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ІО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ІО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                 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                           ІО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        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ІО;  ІОІО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можуть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успадкувати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лише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в тому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випадку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якщо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генотип батька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І0.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lastRenderedPageBreak/>
        <w:t xml:space="preserve">Задача 2. 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сім’ї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де в батька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а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–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народилося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4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І, ІІ, ІІІ,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Судмедекспертиза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встановила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один з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позашлюбний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Встановіть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генотипи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визначте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яка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позашлюбної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дитини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Запишемо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коротку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♀ - ІАІО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 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♂ - ІАІВ -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F1: ІОІ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ІАІО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 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ІВІО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- 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ІАІВ -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Визначимо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яка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дитина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ідна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Перший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випадок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Р: ♀ ІАІО 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♂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G: ІА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;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ІО ; ІА ;ІВ.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F1: ІАІ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ІАІВ -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ІАІО 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- 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Другий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випадок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Р: ♀ ІАІА х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♂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G: ІА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;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 ; ІА ;ІВ.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F1: ІАІ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ІАІВ -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: 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батьків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ІІ та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групами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позашлюбна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дитина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ІО.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Задача 3.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Відомо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що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дівчинки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з 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-)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мала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+).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двох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синів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кров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-).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Встановити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генотип і фенотип батька за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трупою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та резус-фактором.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Запишемо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коротку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умову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задачі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Д – ген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+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d – ген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ДД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d</w:t>
      </w:r>
      <w:proofErr w:type="spellEnd"/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– генотип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+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dd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– генотип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F1 - ІВІО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ІВ – (ІІІ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-).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♀ 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) – ІОІ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 – (І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+)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 (сини) – ІАІО 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або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ІА – (ІІ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-).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Визначити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генотип і фенотип батька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-?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Розв’язання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: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Так як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, а у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її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А і В, то в батька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повинна бути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крові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ІАІВ.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Так як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матері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+, а в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дітей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-, то в батька 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повинен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бути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Р: ♀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Дd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ІО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х ♂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dd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ІАІВ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G: Д ІО ; d ІО d ІА ; d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F1: 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?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Дd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+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Дd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- 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+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dd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ІА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- 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dd</w:t>
      </w:r>
      <w:proofErr w:type="spellEnd"/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ІВ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ІО - ІІІ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група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</w:p>
    <w:p w:rsidR="006B2E2E" w:rsidRP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</w:t>
      </w:r>
    </w:p>
    <w:p w:rsidR="006B2E2E" w:rsidRDefault="006B2E2E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Відповідь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: у батька кров ІV 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групи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, резус-негативна ІАІВ (</w:t>
      </w:r>
      <w:proofErr w:type="spell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Rh</w:t>
      </w:r>
      <w:proofErr w:type="spell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-</w:t>
      </w:r>
      <w:proofErr w:type="gramStart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 )</w:t>
      </w:r>
      <w:proofErr w:type="gramEnd"/>
      <w:r w:rsidRPr="006B2E2E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.</w:t>
      </w:r>
    </w:p>
    <w:p w:rsidR="00F47C07" w:rsidRDefault="00F47C07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</w:p>
    <w:p w:rsidR="00F47C07" w:rsidRDefault="00F47C07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</w:p>
    <w:p w:rsidR="00F47C07" w:rsidRDefault="00F47C07" w:rsidP="006B2E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</w:p>
    <w:p w:rsidR="00F47C07" w:rsidRPr="001669F4" w:rsidRDefault="00F47C07" w:rsidP="001669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</w:pPr>
      <w:proofErr w:type="gramStart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lastRenderedPageBreak/>
        <w:t>Практична</w:t>
      </w:r>
      <w:proofErr w:type="gramEnd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 xml:space="preserve"> робота</w:t>
      </w:r>
    </w:p>
    <w:p w:rsidR="00F47C07" w:rsidRDefault="00F47C07" w:rsidP="001669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17806"/>
          <w:sz w:val="24"/>
          <w:szCs w:val="24"/>
          <w:lang w:val="uk-UA" w:eastAsia="ru-RU"/>
        </w:rPr>
      </w:pPr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 xml:space="preserve">« </w:t>
      </w:r>
      <w:proofErr w:type="spellStart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>Розв</w:t>
      </w:r>
      <w:proofErr w:type="gramStart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>!я</w:t>
      </w:r>
      <w:proofErr w:type="gramEnd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>зування</w:t>
      </w:r>
      <w:proofErr w:type="spellEnd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 xml:space="preserve"> </w:t>
      </w:r>
      <w:proofErr w:type="spellStart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>типових</w:t>
      </w:r>
      <w:proofErr w:type="spellEnd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 xml:space="preserve"> </w:t>
      </w:r>
      <w:proofErr w:type="spellStart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>генетичних</w:t>
      </w:r>
      <w:proofErr w:type="spellEnd"/>
      <w:r w:rsidRPr="001669F4">
        <w:rPr>
          <w:rFonts w:ascii="Times New Roman" w:eastAsia="Times New Roman" w:hAnsi="Times New Roman" w:cs="Times New Roman"/>
          <w:b/>
          <w:color w:val="717806"/>
          <w:sz w:val="24"/>
          <w:szCs w:val="24"/>
          <w:lang w:eastAsia="ru-RU"/>
        </w:rPr>
        <w:t xml:space="preserve"> задач»</w:t>
      </w:r>
    </w:p>
    <w:p w:rsidR="001669F4" w:rsidRPr="001669F4" w:rsidRDefault="001669F4" w:rsidP="001669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17806"/>
          <w:sz w:val="24"/>
          <w:szCs w:val="24"/>
          <w:lang w:val="uk-UA" w:eastAsia="ru-RU"/>
        </w:rPr>
      </w:pPr>
      <w:bookmarkStart w:id="0" w:name="_GoBack"/>
      <w:bookmarkEnd w:id="0"/>
    </w:p>
    <w:p w:rsidR="00F47C07" w:rsidRPr="00F47C07" w:rsidRDefault="00F47C07" w:rsidP="00F47C07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Ген г</w:t>
      </w: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ганського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росту в</w:t>
      </w: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і</w:t>
      </w:r>
      <w:proofErr w:type="spellStart"/>
      <w:r w:rsidR="001669F4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вса</w:t>
      </w:r>
      <w:proofErr w:type="spellEnd"/>
      <w:r w:rsidR="001669F4"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r w:rsidR="001669F4"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eastAsia="ru-RU"/>
        </w:rPr>
        <w:t>рецесивним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, ген нормального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росту-</w:t>
      </w:r>
      <w:proofErr w:type="spellEnd"/>
      <w:r w:rsidR="001669F4"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домінантним</w:t>
      </w:r>
      <w:proofErr w:type="gram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кі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рослини треба схрестити,щоб одержати одноманітне за ростом покоління?</w:t>
      </w:r>
    </w:p>
    <w:p w:rsidR="00F47C07" w:rsidRDefault="00F47C07" w:rsidP="00F47C07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Чоловік з ІІІ групою крові одружився із жінкою з ІІ групою крові. Які генотипи батьків і нащадків і з якими генотипами слід очікувати від такого шлюбу?</w:t>
      </w:r>
    </w:p>
    <w:p w:rsidR="001669F4" w:rsidRDefault="001669F4" w:rsidP="00F47C07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Пряме волосся в людини - рецесивна ознака. Генотип АА утворює фенотип із кучерявим волоссям, а генотип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Аа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- із хвилястим. Визначте генотипи і фенотипи дітей, батьки яких мають хвилясте волосся.</w:t>
      </w:r>
    </w:p>
    <w:p w:rsidR="001669F4" w:rsidRDefault="001669F4" w:rsidP="00F47C07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Куряча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сліпота-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домінантна ознака. Жінка, хвора на курячу сліпоту, одружилась зі здоровим чоловіком, їхня дитина має нормальний зір. Яка ймовірність того,що наступна дитина теж буде нормальною?</w:t>
      </w:r>
    </w:p>
    <w:p w:rsidR="001669F4" w:rsidRPr="00F47C07" w:rsidRDefault="001669F4" w:rsidP="00F47C07">
      <w:pPr>
        <w:pStyle w:val="a5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Руде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волосся-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рецесивна ознака,інший </w:t>
      </w:r>
      <w:proofErr w:type="spellStart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>колір-</w:t>
      </w:r>
      <w:proofErr w:type="spellEnd"/>
      <w:r>
        <w:rPr>
          <w:rFonts w:ascii="Times New Roman" w:eastAsia="Times New Roman" w:hAnsi="Times New Roman" w:cs="Times New Roman"/>
          <w:color w:val="717806"/>
          <w:sz w:val="24"/>
          <w:szCs w:val="24"/>
          <w:lang w:val="uk-UA" w:eastAsia="ru-RU"/>
        </w:rPr>
        <w:t xml:space="preserve"> домінантна. При яких генотипах батьків імовірність народження дитини з рудим волоссям становить 50%?</w:t>
      </w:r>
    </w:p>
    <w:p w:rsidR="00E532E2" w:rsidRPr="00F47C07" w:rsidRDefault="00E532E2">
      <w:pPr>
        <w:rPr>
          <w:lang w:val="uk-UA"/>
        </w:rPr>
      </w:pPr>
    </w:p>
    <w:sectPr w:rsidR="00E532E2" w:rsidRPr="00F4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87CA6"/>
    <w:multiLevelType w:val="hybridMultilevel"/>
    <w:tmpl w:val="9B0A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5A"/>
    <w:rsid w:val="001669F4"/>
    <w:rsid w:val="006B2E2E"/>
    <w:rsid w:val="00766EBA"/>
    <w:rsid w:val="00E532E2"/>
    <w:rsid w:val="00F47C07"/>
    <w:rsid w:val="00F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5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736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5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76077">
                      <w:marLeft w:val="270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2020-03-19T13:02:00Z</dcterms:created>
  <dcterms:modified xsi:type="dcterms:W3CDTF">2020-03-19T13:49:00Z</dcterms:modified>
</cp:coreProperties>
</file>