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5D" w:rsidRDefault="0099775D" w:rsidP="00DD2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17. 03</w:t>
      </w:r>
    </w:p>
    <w:p w:rsidR="00B14232" w:rsidRDefault="003844A6" w:rsidP="00DD2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>Урок 14</w:t>
      </w:r>
      <w:r w:rsidR="00636C79"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636C79" w:rsidRPr="00636C79">
        <w:rPr>
          <w:rFonts w:ascii="Times New Roman" w:hAnsi="Times New Roman" w:cs="Times New Roman"/>
          <w:sz w:val="24"/>
          <w:szCs w:val="24"/>
        </w:rPr>
        <w:t>1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. Тема: </w:t>
      </w:r>
      <w:r w:rsidRPr="00636C79">
        <w:rPr>
          <w:rFonts w:ascii="Times New Roman" w:hAnsi="Times New Roman" w:cs="Times New Roman"/>
          <w:b/>
          <w:bCs/>
          <w:sz w:val="24"/>
          <w:szCs w:val="24"/>
          <w:lang w:val="fr-FR"/>
        </w:rPr>
        <w:t>Dans la ville</w:t>
      </w:r>
      <w:r w:rsidRPr="00636C79">
        <w:rPr>
          <w:rFonts w:ascii="Times New Roman" w:hAnsi="Times New Roman" w:cs="Times New Roman"/>
          <w:sz w:val="24"/>
          <w:szCs w:val="24"/>
        </w:rPr>
        <w:t xml:space="preserve"> ( У місті) </w:t>
      </w:r>
    </w:p>
    <w:p w:rsidR="00DD2508" w:rsidRPr="00DD2508" w:rsidRDefault="00DD2508" w:rsidP="00384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508">
        <w:rPr>
          <w:rFonts w:ascii="Times New Roman" w:hAnsi="Times New Roman" w:cs="Times New Roman"/>
          <w:b/>
          <w:bCs/>
          <w:sz w:val="24"/>
          <w:szCs w:val="24"/>
        </w:rPr>
        <w:t>Київ, столиця України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44A6" w:rsidRPr="00636C79" w:rsidRDefault="003844A6" w:rsidP="003844A6">
      <w:pPr>
        <w:rPr>
          <w:rFonts w:ascii="Times New Roman" w:hAnsi="Times New Roman" w:cs="Times New Roman"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Вправа 1, стор94. </w:t>
      </w:r>
      <w:r w:rsidRPr="00636C79">
        <w:rPr>
          <w:rFonts w:ascii="Times New Roman" w:hAnsi="Times New Roman" w:cs="Times New Roman"/>
          <w:sz w:val="24"/>
          <w:szCs w:val="24"/>
        </w:rPr>
        <w:t xml:space="preserve">Завдання 6 прочитати текст. </w:t>
      </w:r>
    </w:p>
    <w:p w:rsidR="003844A6" w:rsidRPr="00636C79" w:rsidRDefault="003844A6" w:rsidP="003844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C79">
        <w:rPr>
          <w:rFonts w:ascii="Times New Roman" w:hAnsi="Times New Roman" w:cs="Times New Roman"/>
          <w:sz w:val="24"/>
          <w:szCs w:val="24"/>
        </w:rPr>
        <w:t xml:space="preserve">Нові слова: 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est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pourquoi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636C79" w:rsidRPr="00636C79">
        <w:rPr>
          <w:rFonts w:ascii="Times New Roman" w:hAnsi="Times New Roman" w:cs="Times New Roman"/>
          <w:sz w:val="24"/>
          <w:szCs w:val="24"/>
        </w:rPr>
        <w:t>ось чому,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une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é</w:t>
      </w:r>
      <w:proofErr w:type="spellStart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glise</w:t>
      </w:r>
      <w:proofErr w:type="spellEnd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636C79" w:rsidRPr="00636C79">
        <w:rPr>
          <w:rFonts w:ascii="Times New Roman" w:hAnsi="Times New Roman" w:cs="Times New Roman"/>
          <w:sz w:val="24"/>
          <w:szCs w:val="24"/>
        </w:rPr>
        <w:t>йерува</w:t>
      </w:r>
      <w:proofErr w:type="spellEnd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une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cath</w:t>
      </w:r>
      <w:proofErr w:type="spellEnd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proofErr w:type="spellStart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drale</w:t>
      </w:r>
      <w:proofErr w:type="spellEnd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636C79" w:rsidRPr="00636C79">
        <w:rPr>
          <w:rFonts w:ascii="Times New Roman" w:hAnsi="Times New Roman" w:cs="Times New Roman"/>
          <w:sz w:val="24"/>
          <w:szCs w:val="24"/>
        </w:rPr>
        <w:t>собор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on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voit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636C79" w:rsidRPr="00636C79">
        <w:rPr>
          <w:rFonts w:ascii="Times New Roman" w:hAnsi="Times New Roman" w:cs="Times New Roman"/>
          <w:sz w:val="24"/>
          <w:szCs w:val="24"/>
        </w:rPr>
        <w:t>видно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privil</w:t>
      </w:r>
      <w:proofErr w:type="spellEnd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gi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 -</w:t>
      </w:r>
      <w:r w:rsidR="00636C79" w:rsidRPr="00636C79">
        <w:rPr>
          <w:rFonts w:ascii="Times New Roman" w:hAnsi="Times New Roman" w:cs="Times New Roman"/>
          <w:sz w:val="24"/>
          <w:szCs w:val="24"/>
        </w:rPr>
        <w:t>привілейований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le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ch</w:t>
      </w:r>
      <w:proofErr w:type="spellEnd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</w:t>
      </w:r>
      <w:proofErr w:type="spellStart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taignier</w:t>
      </w:r>
      <w:proofErr w:type="spellEnd"/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6C79" w:rsidRPr="00636C79">
        <w:rPr>
          <w:rFonts w:ascii="Times New Roman" w:hAnsi="Times New Roman" w:cs="Times New Roman"/>
          <w:sz w:val="24"/>
          <w:szCs w:val="24"/>
        </w:rPr>
        <w:t>каштан,</w:t>
      </w:r>
      <w:r w:rsidR="00636C79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philharmonie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636C79" w:rsidRPr="00636C79">
        <w:rPr>
          <w:rFonts w:ascii="Times New Roman" w:hAnsi="Times New Roman" w:cs="Times New Roman"/>
          <w:sz w:val="24"/>
          <w:szCs w:val="24"/>
        </w:rPr>
        <w:t>філармонія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un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é</w:t>
      </w:r>
      <w:proofErr w:type="spellStart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difice</w:t>
      </w:r>
      <w:proofErr w:type="spellEnd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636C79" w:rsidRPr="00636C79">
        <w:rPr>
          <w:rFonts w:ascii="Times New Roman" w:hAnsi="Times New Roman" w:cs="Times New Roman"/>
          <w:sz w:val="24"/>
          <w:szCs w:val="24"/>
        </w:rPr>
        <w:t>будівля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des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beaux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arts</w:t>
      </w:r>
      <w:proofErr w:type="spellEnd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636C79" w:rsidRPr="00636C79">
        <w:rPr>
          <w:rFonts w:ascii="Times New Roman" w:hAnsi="Times New Roman" w:cs="Times New Roman"/>
          <w:sz w:val="24"/>
          <w:szCs w:val="24"/>
        </w:rPr>
        <w:t xml:space="preserve">образотворче мистецтво,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colline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636C79" w:rsidRPr="00636C79">
        <w:rPr>
          <w:rFonts w:ascii="Times New Roman" w:hAnsi="Times New Roman" w:cs="Times New Roman"/>
          <w:sz w:val="24"/>
          <w:szCs w:val="24"/>
        </w:rPr>
        <w:t>пагорб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proofErr w:type="spellStart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apr</w:t>
      </w:r>
      <w:proofErr w:type="spellEnd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è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proofErr w:type="spellStart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gende</w:t>
      </w:r>
      <w:proofErr w:type="spellEnd"/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6C79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6C79" w:rsidRPr="00636C79">
        <w:rPr>
          <w:rFonts w:ascii="Times New Roman" w:hAnsi="Times New Roman" w:cs="Times New Roman"/>
          <w:sz w:val="24"/>
          <w:szCs w:val="24"/>
        </w:rPr>
        <w:t>за легендою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fonder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636C79" w:rsidRPr="00636C79">
        <w:rPr>
          <w:rFonts w:ascii="Times New Roman" w:hAnsi="Times New Roman" w:cs="Times New Roman"/>
          <w:sz w:val="24"/>
          <w:szCs w:val="24"/>
        </w:rPr>
        <w:t>заснувати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en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honneur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6C79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6C79" w:rsidRPr="00636C79">
        <w:rPr>
          <w:rFonts w:ascii="Times New Roman" w:hAnsi="Times New Roman" w:cs="Times New Roman"/>
          <w:sz w:val="24"/>
          <w:szCs w:val="24"/>
        </w:rPr>
        <w:t>на честь.</w:t>
      </w:r>
      <w:r w:rsidR="002E7F80" w:rsidRPr="00636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844A6" w:rsidRPr="00636C79" w:rsidRDefault="003844A6" w:rsidP="003844A6">
      <w:pPr>
        <w:rPr>
          <w:rFonts w:ascii="Times New Roman" w:hAnsi="Times New Roman" w:cs="Times New Roman"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>Вправа 2, стор95.</w:t>
      </w:r>
      <w:r w:rsidRPr="00636C79">
        <w:rPr>
          <w:rFonts w:ascii="Times New Roman" w:hAnsi="Times New Roman" w:cs="Times New Roman"/>
          <w:sz w:val="24"/>
          <w:szCs w:val="24"/>
        </w:rPr>
        <w:t xml:space="preserve"> Відповісти на питання</w:t>
      </w:r>
      <w:r w:rsidR="00636C79" w:rsidRPr="00636C79">
        <w:rPr>
          <w:rFonts w:ascii="Times New Roman" w:hAnsi="Times New Roman" w:cs="Times New Roman"/>
          <w:sz w:val="24"/>
          <w:szCs w:val="24"/>
        </w:rPr>
        <w:t xml:space="preserve"> за змістом тексту.</w:t>
      </w:r>
    </w:p>
    <w:p w:rsidR="00636C79" w:rsidRDefault="00636C79" w:rsidP="003844A6">
      <w:pPr>
        <w:rPr>
          <w:rFonts w:ascii="Times New Roman" w:hAnsi="Times New Roman" w:cs="Times New Roman"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>Домашнє завдання</w:t>
      </w:r>
      <w:r w:rsidRPr="00636C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Вправа 3, стор. 95, - усно, вправа 4, стор. 95 – письмово.</w:t>
      </w:r>
    </w:p>
    <w:p w:rsidR="00636C79" w:rsidRDefault="0063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99775D" w:rsidRDefault="0099775D" w:rsidP="00636C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19. 03</w:t>
      </w:r>
    </w:p>
    <w:p w:rsidR="00636C79" w:rsidRDefault="00636C79" w:rsidP="00636C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>Урок 14 / 2 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C79">
        <w:rPr>
          <w:rFonts w:ascii="Times New Roman" w:hAnsi="Times New Roman" w:cs="Times New Roman"/>
          <w:sz w:val="24"/>
          <w:szCs w:val="24"/>
        </w:rPr>
        <w:t xml:space="preserve"> </w:t>
      </w:r>
      <w:r w:rsidR="00DD2508" w:rsidRPr="00DD2508">
        <w:rPr>
          <w:rFonts w:ascii="Times New Roman" w:hAnsi="Times New Roman" w:cs="Times New Roman"/>
          <w:b/>
          <w:bCs/>
          <w:sz w:val="24"/>
          <w:szCs w:val="24"/>
          <w:lang w:val="fr-FR"/>
        </w:rPr>
        <w:t>Kyiv, capitale de l’Ukraine.</w:t>
      </w:r>
      <w:r w:rsidR="00DD250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DD2508" w:rsidRDefault="00DD2508" w:rsidP="00DD2508">
      <w:pPr>
        <w:jc w:val="center"/>
        <w:rPr>
          <w:rFonts w:ascii="Times New Roman" w:hAnsi="Times New Roman" w:cs="Times New Roman"/>
          <w:b/>
          <w:bCs/>
        </w:rPr>
      </w:pPr>
      <w:r w:rsidRPr="00DD2508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DD2508" w:rsidRDefault="00DD2508" w:rsidP="00DD2508">
      <w:pPr>
        <w:rPr>
          <w:rFonts w:ascii="Times New Roman" w:hAnsi="Times New Roman" w:cs="Times New Roman"/>
          <w:sz w:val="24"/>
          <w:szCs w:val="24"/>
        </w:rPr>
      </w:pPr>
      <w:r w:rsidRPr="00DD2508">
        <w:rPr>
          <w:rFonts w:ascii="Times New Roman" w:hAnsi="Times New Roman" w:cs="Times New Roman"/>
          <w:sz w:val="24"/>
          <w:szCs w:val="24"/>
        </w:rPr>
        <w:t xml:space="preserve">Прислівники </w:t>
      </w:r>
      <w:r>
        <w:rPr>
          <w:rFonts w:ascii="Times New Roman" w:hAnsi="Times New Roman" w:cs="Times New Roman"/>
          <w:sz w:val="24"/>
          <w:szCs w:val="24"/>
        </w:rPr>
        <w:t xml:space="preserve">місця і розташування: стор. 95, таблиця. </w:t>
      </w:r>
    </w:p>
    <w:p w:rsidR="00DD2508" w:rsidRDefault="00DD2508" w:rsidP="00DD2508">
      <w:pPr>
        <w:jc w:val="center"/>
        <w:rPr>
          <w:rFonts w:ascii="Times New Roman" w:hAnsi="Times New Roman" w:cs="Times New Roman"/>
        </w:rPr>
      </w:pPr>
      <w:r w:rsidRPr="00DD2508">
        <w:rPr>
          <w:rFonts w:ascii="Times New Roman" w:hAnsi="Times New Roman" w:cs="Times New Roman"/>
        </w:rPr>
        <w:t>ВИКОНАННЯ ВПРАВ.</w:t>
      </w:r>
      <w:r>
        <w:rPr>
          <w:rFonts w:ascii="Times New Roman" w:hAnsi="Times New Roman" w:cs="Times New Roman"/>
        </w:rPr>
        <w:t xml:space="preserve"> </w:t>
      </w:r>
    </w:p>
    <w:p w:rsidR="00DD2508" w:rsidRPr="000F733E" w:rsidRDefault="00DD2508" w:rsidP="00DD250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733E">
        <w:rPr>
          <w:rFonts w:ascii="Times New Roman" w:hAnsi="Times New Roman" w:cs="Times New Roman"/>
          <w:b/>
          <w:bCs/>
          <w:sz w:val="24"/>
          <w:szCs w:val="24"/>
        </w:rPr>
        <w:t xml:space="preserve">Вправа 5, </w:t>
      </w:r>
      <w:r w:rsidRPr="000F733E">
        <w:rPr>
          <w:rFonts w:ascii="Times New Roman" w:hAnsi="Times New Roman" w:cs="Times New Roman"/>
          <w:sz w:val="24"/>
          <w:szCs w:val="24"/>
        </w:rPr>
        <w:t xml:space="preserve">стор. 96. Прочитати діалог, скласти власний за зразком, замінивши прислівники місця і розташування. </w:t>
      </w:r>
    </w:p>
    <w:p w:rsidR="00DD2508" w:rsidRDefault="000F733E" w:rsidP="00DD250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733E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="00DD2508" w:rsidRPr="000F7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733E">
        <w:rPr>
          <w:rFonts w:ascii="Times New Roman" w:hAnsi="Times New Roman" w:cs="Times New Roman"/>
          <w:sz w:val="24"/>
          <w:szCs w:val="24"/>
        </w:rPr>
        <w:t xml:space="preserve">, стор. 96. Спитай товариша. </w:t>
      </w:r>
      <w:r>
        <w:rPr>
          <w:rFonts w:ascii="Times New Roman" w:hAnsi="Times New Roman" w:cs="Times New Roman"/>
          <w:sz w:val="24"/>
          <w:szCs w:val="24"/>
        </w:rPr>
        <w:t>Як пройти…</w:t>
      </w:r>
    </w:p>
    <w:p w:rsidR="000F733E" w:rsidRDefault="000F733E" w:rsidP="000F733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0F733E" w:rsidRPr="000F733E" w:rsidRDefault="000F733E" w:rsidP="000F733E">
      <w:pPr>
        <w:ind w:firstLine="708"/>
        <w:rPr>
          <w:rFonts w:ascii="Times New Roman" w:hAnsi="Times New Roman" w:cs="Times New Roman"/>
        </w:rPr>
      </w:pPr>
      <w:r w:rsidRPr="000F733E">
        <w:rPr>
          <w:rFonts w:ascii="Times New Roman" w:hAnsi="Times New Roman" w:cs="Times New Roman"/>
          <w:b/>
          <w:bCs/>
        </w:rPr>
        <w:t>Вправа 7,</w:t>
      </w:r>
      <w:r>
        <w:rPr>
          <w:rFonts w:ascii="Times New Roman" w:hAnsi="Times New Roman" w:cs="Times New Roman"/>
        </w:rPr>
        <w:t xml:space="preserve"> стор. 96, - читати.</w:t>
      </w:r>
    </w:p>
    <w:sectPr w:rsidR="000F733E" w:rsidRPr="000F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A6"/>
    <w:rsid w:val="000F733E"/>
    <w:rsid w:val="002E7F80"/>
    <w:rsid w:val="003844A6"/>
    <w:rsid w:val="00636C79"/>
    <w:rsid w:val="0099775D"/>
    <w:rsid w:val="00B14232"/>
    <w:rsid w:val="00D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83AB"/>
  <w15:chartTrackingRefBased/>
  <w15:docId w15:val="{1F2653DB-AC61-46A6-8FE3-290182E6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</cp:revision>
  <dcterms:created xsi:type="dcterms:W3CDTF">2020-03-19T14:13:00Z</dcterms:created>
  <dcterms:modified xsi:type="dcterms:W3CDTF">2020-03-19T19:57:00Z</dcterms:modified>
</cp:coreProperties>
</file>