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B60" w:rsidRPr="00CC7B60" w:rsidRDefault="00CC7B60" w:rsidP="00CC7B60">
      <w:pPr>
        <w:spacing w:before="120" w:after="120" w:line="240" w:lineRule="auto"/>
        <w:jc w:val="center"/>
        <w:rPr>
          <w:rFonts w:ascii="Arial" w:eastAsia="Times New Roman" w:hAnsi="Arial" w:cs="Arial"/>
          <w:color w:val="000000"/>
          <w:sz w:val="20"/>
          <w:szCs w:val="20"/>
          <w:lang w:eastAsia="ru-RU"/>
        </w:rPr>
      </w:pPr>
      <w:r w:rsidRPr="00CC7B60">
        <w:rPr>
          <w:rFonts w:ascii="Times New Roman" w:eastAsia="Times New Roman" w:hAnsi="Times New Roman" w:cs="Times New Roman"/>
          <w:b/>
          <w:bCs/>
          <w:color w:val="7030A0"/>
          <w:spacing w:val="15"/>
          <w:sz w:val="28"/>
          <w:szCs w:val="28"/>
          <w:lang w:eastAsia="ru-RU"/>
        </w:rPr>
        <w:t>Способи та засоби пожежегасіння</w:t>
      </w:r>
    </w:p>
    <w:p w:rsidR="00CC7B60" w:rsidRPr="00CC7B60" w:rsidRDefault="00CC7B60" w:rsidP="00CC7B60">
      <w:pPr>
        <w:spacing w:before="120" w:after="120" w:line="240" w:lineRule="auto"/>
        <w:jc w:val="center"/>
        <w:rPr>
          <w:rFonts w:ascii="Arial" w:eastAsia="Times New Roman" w:hAnsi="Arial" w:cs="Arial"/>
          <w:color w:val="000000"/>
          <w:sz w:val="20"/>
          <w:szCs w:val="20"/>
          <w:lang w:eastAsia="ru-RU"/>
        </w:rPr>
      </w:pPr>
      <w:r w:rsidRPr="00CC7B60">
        <w:rPr>
          <w:rFonts w:ascii="Times New Roman" w:eastAsia="Times New Roman" w:hAnsi="Times New Roman" w:cs="Times New Roman"/>
          <w:b/>
          <w:bCs/>
          <w:color w:val="000000"/>
          <w:sz w:val="28"/>
          <w:szCs w:val="28"/>
          <w:lang w:eastAsia="ru-RU"/>
        </w:rPr>
        <w:t>Виявлення та гасіння пожежі</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xml:space="preserve">В силу відомих причин повністю виключити виникнення пожежі неможливо. Якщо пожежа виникла, то її розвиток є </w:t>
      </w:r>
      <w:proofErr w:type="gramStart"/>
      <w:r w:rsidRPr="00CC7B60">
        <w:rPr>
          <w:rFonts w:ascii="Times New Roman" w:eastAsia="Times New Roman" w:hAnsi="Times New Roman" w:cs="Times New Roman"/>
          <w:color w:val="000000"/>
          <w:sz w:val="28"/>
          <w:szCs w:val="28"/>
          <w:lang w:eastAsia="ru-RU"/>
        </w:rPr>
        <w:t>нерівном</w:t>
      </w:r>
      <w:proofErr w:type="gramEnd"/>
      <w:r w:rsidRPr="00CC7B60">
        <w:rPr>
          <w:rFonts w:ascii="Times New Roman" w:eastAsia="Times New Roman" w:hAnsi="Times New Roman" w:cs="Times New Roman"/>
          <w:color w:val="000000"/>
          <w:sz w:val="28"/>
          <w:szCs w:val="28"/>
          <w:lang w:eastAsia="ru-RU"/>
        </w:rPr>
        <w:t>ірним. Спочатку інтенсивність горіння невелика, але поті</w:t>
      </w:r>
      <w:proofErr w:type="gramStart"/>
      <w:r w:rsidRPr="00CC7B60">
        <w:rPr>
          <w:rFonts w:ascii="Times New Roman" w:eastAsia="Times New Roman" w:hAnsi="Times New Roman" w:cs="Times New Roman"/>
          <w:color w:val="000000"/>
          <w:sz w:val="28"/>
          <w:szCs w:val="28"/>
          <w:lang w:eastAsia="ru-RU"/>
        </w:rPr>
        <w:t>м</w:t>
      </w:r>
      <w:proofErr w:type="gramEnd"/>
      <w:r w:rsidRPr="00CC7B60">
        <w:rPr>
          <w:rFonts w:ascii="Times New Roman" w:eastAsia="Times New Roman" w:hAnsi="Times New Roman" w:cs="Times New Roman"/>
          <w:color w:val="000000"/>
          <w:sz w:val="28"/>
          <w:szCs w:val="28"/>
          <w:lang w:eastAsia="ru-RU"/>
        </w:rPr>
        <w:t xml:space="preserve"> вона зростає і наступає лавиноподібний процес. Тому, чим раніше виявлена пожежа, тим менше збитки від неї. Протипожежний захист будинків, споруд, людей, які в них перебувають зокрема досягається застосуванням установок автоматичної пожежної сигналізації (ДСТУ 3960–2000 “Системи тривожної сигналізації. Системи охоронної та охоронно-пожежної сигналізації. Терміни та визначення”; НАПБ Б.06.004-97 “Перелік однотипних за призначенням об'єктів, які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ідлягають обладнанню автоматичними установками пожежегасіння та пожежної сигналізації”).</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xml:space="preserve">Відповідно до ДСТУ 2273-93 “Пожежна </w:t>
      </w:r>
      <w:proofErr w:type="gramStart"/>
      <w:r w:rsidRPr="00CC7B60">
        <w:rPr>
          <w:rFonts w:ascii="Times New Roman" w:eastAsia="Times New Roman" w:hAnsi="Times New Roman" w:cs="Times New Roman"/>
          <w:color w:val="000000"/>
          <w:sz w:val="28"/>
          <w:szCs w:val="28"/>
          <w:lang w:eastAsia="ru-RU"/>
        </w:rPr>
        <w:t>техн</w:t>
      </w:r>
      <w:proofErr w:type="gramEnd"/>
      <w:r w:rsidRPr="00CC7B60">
        <w:rPr>
          <w:rFonts w:ascii="Times New Roman" w:eastAsia="Times New Roman" w:hAnsi="Times New Roman" w:cs="Times New Roman"/>
          <w:color w:val="000000"/>
          <w:sz w:val="28"/>
          <w:szCs w:val="28"/>
          <w:lang w:eastAsia="ru-RU"/>
        </w:rPr>
        <w:t xml:space="preserve">іка. Терміни та визначення”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ід "</w:t>
      </w:r>
      <w:r w:rsidRPr="00CC7B60">
        <w:rPr>
          <w:rFonts w:ascii="Times New Roman" w:eastAsia="Times New Roman" w:hAnsi="Times New Roman" w:cs="Times New Roman"/>
          <w:i/>
          <w:iCs/>
          <w:color w:val="000000"/>
          <w:sz w:val="28"/>
          <w:szCs w:val="28"/>
          <w:lang w:eastAsia="ru-RU"/>
        </w:rPr>
        <w:t>установкою пожежної сигналізації</w:t>
      </w:r>
      <w:r w:rsidRPr="00CC7B60">
        <w:rPr>
          <w:rFonts w:ascii="Times New Roman" w:eastAsia="Times New Roman" w:hAnsi="Times New Roman" w:cs="Times New Roman"/>
          <w:color w:val="000000"/>
          <w:sz w:val="28"/>
          <w:szCs w:val="28"/>
          <w:lang w:eastAsia="ru-RU"/>
        </w:rPr>
        <w:t>" розуміється сукупність технічних засобів, установлених на об'єкті, що захищається, для виявлення пожежі, оброблення, подавання в заданому вигляді повідомлення про пожежу на цьому об'єкті, спеціальної інформації та (чи) подавання команд на включення автоматичних установок пожежегасіння та технічних обладнань.</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xml:space="preserve">Запуск системам пожежної сигналізації може здійснюватись автоматично або вручну. Система пожежної сигналізації повинна швидко виявляти місця виникнення пожежі, надійно передавати сигнал на приймально-контрольний прилад i </w:t>
      </w:r>
      <w:proofErr w:type="gramStart"/>
      <w:r w:rsidRPr="00CC7B60">
        <w:rPr>
          <w:rFonts w:ascii="Times New Roman" w:eastAsia="Times New Roman" w:hAnsi="Times New Roman" w:cs="Times New Roman"/>
          <w:color w:val="000000"/>
          <w:sz w:val="28"/>
          <w:szCs w:val="28"/>
          <w:lang w:eastAsia="ru-RU"/>
        </w:rPr>
        <w:t>до</w:t>
      </w:r>
      <w:proofErr w:type="gramEnd"/>
      <w:r w:rsidRPr="00CC7B60">
        <w:rPr>
          <w:rFonts w:ascii="Times New Roman" w:eastAsia="Times New Roman" w:hAnsi="Times New Roman" w:cs="Times New Roman"/>
          <w:color w:val="000000"/>
          <w:sz w:val="28"/>
          <w:szCs w:val="28"/>
          <w:lang w:eastAsia="ru-RU"/>
        </w:rPr>
        <w:t xml:space="preserve"> пункту прийому сигналів про пожежу, перетворювати сигнал про пожежу у сприйнятливу для персоналу об’єкту, який захищають, форму, вмикати існуючі стаціонарні системи пожежегасіння, забезпечувати самоконтроль функціонування.</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proofErr w:type="gramStart"/>
      <w:r w:rsidRPr="00CC7B60">
        <w:rPr>
          <w:rFonts w:ascii="Times New Roman" w:eastAsia="Times New Roman" w:hAnsi="Times New Roman" w:cs="Times New Roman"/>
          <w:color w:val="000000"/>
          <w:sz w:val="28"/>
          <w:szCs w:val="28"/>
          <w:lang w:eastAsia="ru-RU"/>
        </w:rPr>
        <w:t>До</w:t>
      </w:r>
      <w:proofErr w:type="gramEnd"/>
      <w:r w:rsidRPr="00CC7B60">
        <w:rPr>
          <w:rFonts w:ascii="Times New Roman" w:eastAsia="Times New Roman" w:hAnsi="Times New Roman" w:cs="Times New Roman"/>
          <w:color w:val="000000"/>
          <w:sz w:val="28"/>
          <w:szCs w:val="28"/>
          <w:lang w:eastAsia="ru-RU"/>
        </w:rPr>
        <w:t xml:space="preserve"> складу будь-якої системи пожежної сигналізації входять пожежні сповіщувачі (рисунок 4.1), приймальний прилад та автономне джерело електроживлення.</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Пожежний сповіщувач</w:t>
      </w:r>
      <w:r w:rsidRPr="00CC7B60">
        <w:rPr>
          <w:rFonts w:ascii="Times New Roman" w:eastAsia="Times New Roman" w:hAnsi="Times New Roman" w:cs="Times New Roman"/>
          <w:color w:val="000000"/>
          <w:sz w:val="28"/>
          <w:szCs w:val="28"/>
          <w:lang w:eastAsia="ru-RU"/>
        </w:rPr>
        <w:t> – це пристрій для формування сигналу про пожежу. В залежності від способу формування сигнали ПС бувають ручні та автоматичні.</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Ручний сповіщувач</w:t>
      </w:r>
      <w:r w:rsidRPr="00CC7B60">
        <w:rPr>
          <w:rFonts w:ascii="Times New Roman" w:eastAsia="Times New Roman" w:hAnsi="Times New Roman" w:cs="Times New Roman"/>
          <w:color w:val="000000"/>
          <w:sz w:val="28"/>
          <w:szCs w:val="28"/>
          <w:lang w:eastAsia="ru-RU"/>
        </w:rPr>
        <w:t xml:space="preserve"> представляє собою </w:t>
      </w:r>
      <w:proofErr w:type="gramStart"/>
      <w:r w:rsidRPr="00CC7B60">
        <w:rPr>
          <w:rFonts w:ascii="Times New Roman" w:eastAsia="Times New Roman" w:hAnsi="Times New Roman" w:cs="Times New Roman"/>
          <w:color w:val="000000"/>
          <w:sz w:val="28"/>
          <w:szCs w:val="28"/>
          <w:lang w:eastAsia="ru-RU"/>
        </w:rPr>
        <w:t>техн</w:t>
      </w:r>
      <w:proofErr w:type="gramEnd"/>
      <w:r w:rsidRPr="00CC7B60">
        <w:rPr>
          <w:rFonts w:ascii="Times New Roman" w:eastAsia="Times New Roman" w:hAnsi="Times New Roman" w:cs="Times New Roman"/>
          <w:color w:val="000000"/>
          <w:sz w:val="28"/>
          <w:szCs w:val="28"/>
          <w:lang w:eastAsia="ru-RU"/>
        </w:rPr>
        <w:t>ічний пристрій (кнопка, тумблер тощо), за допомогою якого особа, яка виявила пожежу, може подати повідомлення на приймальний прилад або пульт пожежної сигналізації. Ручні сповіщувачі встановлюються всередині приміщень на відстані 50 м, а поза межами приміщень – на відстані 150 м один від одного.</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Автоматичний пожежний сповіщувач</w:t>
      </w:r>
      <w:r w:rsidRPr="00CC7B60">
        <w:rPr>
          <w:rFonts w:ascii="Times New Roman" w:eastAsia="Times New Roman" w:hAnsi="Times New Roman" w:cs="Times New Roman"/>
          <w:color w:val="000000"/>
          <w:sz w:val="28"/>
          <w:szCs w:val="28"/>
          <w:lang w:eastAsia="ru-RU"/>
        </w:rPr>
        <w:t xml:space="preserve"> системи пожежної сигналізації встановлюється в зоні, яка охороняється, та автоматично подає сигнал тривоги на приймальний прилад (пульт) при виникненні одного або кількох ознак пожежі: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ідвищенні температури, появи диму або полум’я, появі значних теплових випромінювань.</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xml:space="preserve">Сповіщувачi за видом контрольованого параметра поділяються </w:t>
      </w:r>
      <w:proofErr w:type="gramStart"/>
      <w:r w:rsidRPr="00CC7B60">
        <w:rPr>
          <w:rFonts w:ascii="Times New Roman" w:eastAsia="Times New Roman" w:hAnsi="Times New Roman" w:cs="Times New Roman"/>
          <w:color w:val="000000"/>
          <w:sz w:val="28"/>
          <w:szCs w:val="28"/>
          <w:lang w:eastAsia="ru-RU"/>
        </w:rPr>
        <w:t>на</w:t>
      </w:r>
      <w:proofErr w:type="gramEnd"/>
      <w:r w:rsidRPr="00CC7B60">
        <w:rPr>
          <w:rFonts w:ascii="Times New Roman" w:eastAsia="Times New Roman" w:hAnsi="Times New Roman" w:cs="Times New Roman"/>
          <w:color w:val="000000"/>
          <w:sz w:val="28"/>
          <w:szCs w:val="28"/>
          <w:lang w:eastAsia="ru-RU"/>
        </w:rPr>
        <w:t>:</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теплові;</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lastRenderedPageBreak/>
        <w:t>– димові;</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полум’яневі (</w:t>
      </w:r>
      <w:proofErr w:type="gramStart"/>
      <w:r w:rsidRPr="00CC7B60">
        <w:rPr>
          <w:rFonts w:ascii="Times New Roman" w:eastAsia="Times New Roman" w:hAnsi="Times New Roman" w:cs="Times New Roman"/>
          <w:color w:val="000000"/>
          <w:sz w:val="28"/>
          <w:szCs w:val="28"/>
          <w:lang w:eastAsia="ru-RU"/>
        </w:rPr>
        <w:t>св</w:t>
      </w:r>
      <w:proofErr w:type="gramEnd"/>
      <w:r w:rsidRPr="00CC7B60">
        <w:rPr>
          <w:rFonts w:ascii="Times New Roman" w:eastAsia="Times New Roman" w:hAnsi="Times New Roman" w:cs="Times New Roman"/>
          <w:color w:val="000000"/>
          <w:sz w:val="28"/>
          <w:szCs w:val="28"/>
          <w:lang w:eastAsia="ru-RU"/>
        </w:rPr>
        <w:t>ітловi);</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комбіновані.</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xml:space="preserve">За видом зони, автоматичні сповіщувачі поділяються на точкові (найбільш чисельна група) та </w:t>
      </w:r>
      <w:proofErr w:type="gramStart"/>
      <w:r w:rsidRPr="00CC7B60">
        <w:rPr>
          <w:rFonts w:ascii="Times New Roman" w:eastAsia="Times New Roman" w:hAnsi="Times New Roman" w:cs="Times New Roman"/>
          <w:color w:val="000000"/>
          <w:sz w:val="28"/>
          <w:szCs w:val="28"/>
          <w:lang w:eastAsia="ru-RU"/>
        </w:rPr>
        <w:t>л</w:t>
      </w:r>
      <w:proofErr w:type="gramEnd"/>
      <w:r w:rsidRPr="00CC7B60">
        <w:rPr>
          <w:rFonts w:ascii="Times New Roman" w:eastAsia="Times New Roman" w:hAnsi="Times New Roman" w:cs="Times New Roman"/>
          <w:color w:val="000000"/>
          <w:sz w:val="28"/>
          <w:szCs w:val="28"/>
          <w:lang w:eastAsia="ru-RU"/>
        </w:rPr>
        <w:t>інійні.</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Точкові сповіщувачі</w:t>
      </w:r>
      <w:r w:rsidRPr="00CC7B60">
        <w:rPr>
          <w:rFonts w:ascii="Times New Roman" w:eastAsia="Times New Roman" w:hAnsi="Times New Roman" w:cs="Times New Roman"/>
          <w:color w:val="000000"/>
          <w:sz w:val="28"/>
          <w:szCs w:val="28"/>
          <w:lang w:eastAsia="ru-RU"/>
        </w:rPr>
        <w:t xml:space="preserve"> контролюють ситуацію в місці розташування сповіщувача i, таким чином, </w:t>
      </w:r>
      <w:proofErr w:type="gramStart"/>
      <w:r w:rsidRPr="00CC7B60">
        <w:rPr>
          <w:rFonts w:ascii="Times New Roman" w:eastAsia="Times New Roman" w:hAnsi="Times New Roman" w:cs="Times New Roman"/>
          <w:color w:val="000000"/>
          <w:sz w:val="28"/>
          <w:szCs w:val="28"/>
          <w:lang w:eastAsia="ru-RU"/>
        </w:rPr>
        <w:t>сигнали в</w:t>
      </w:r>
      <w:proofErr w:type="gramEnd"/>
      <w:r w:rsidRPr="00CC7B60">
        <w:rPr>
          <w:rFonts w:ascii="Times New Roman" w:eastAsia="Times New Roman" w:hAnsi="Times New Roman" w:cs="Times New Roman"/>
          <w:color w:val="000000"/>
          <w:sz w:val="28"/>
          <w:szCs w:val="28"/>
          <w:lang w:eastAsia="ru-RU"/>
        </w:rPr>
        <w:t>ід них є адресними, з точним визначенням місця пожежі.</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p>
    <w:tbl>
      <w:tblPr>
        <w:tblW w:w="5000" w:type="pct"/>
        <w:tblCellMar>
          <w:left w:w="0" w:type="dxa"/>
          <w:right w:w="0" w:type="dxa"/>
        </w:tblCellMar>
        <w:tblLook w:val="04A0" w:firstRow="1" w:lastRow="0" w:firstColumn="1" w:lastColumn="0" w:noHBand="0" w:noVBand="1"/>
      </w:tblPr>
      <w:tblGrid>
        <w:gridCol w:w="2979"/>
        <w:gridCol w:w="3460"/>
        <w:gridCol w:w="2916"/>
      </w:tblGrid>
      <w:tr w:rsidR="00CC7B60" w:rsidRPr="00CC7B60" w:rsidTr="00CC7B60">
        <w:tc>
          <w:tcPr>
            <w:tcW w:w="3120" w:type="dxa"/>
            <w:vAlign w:val="bottom"/>
            <w:hideMark/>
          </w:tcPr>
          <w:p w:rsidR="00CC7B60" w:rsidRPr="00CC7B60" w:rsidRDefault="00CC7B60" w:rsidP="00CC7B60">
            <w:pPr>
              <w:spacing w:after="0" w:line="240" w:lineRule="auto"/>
              <w:jc w:val="center"/>
              <w:rPr>
                <w:rFonts w:ascii="Arial" w:eastAsia="Times New Roman" w:hAnsi="Arial" w:cs="Arial"/>
                <w:color w:val="000000"/>
                <w:sz w:val="20"/>
                <w:szCs w:val="20"/>
                <w:lang w:eastAsia="ru-RU"/>
              </w:rPr>
            </w:pPr>
            <w:r w:rsidRPr="00CC7B60">
              <w:rPr>
                <w:rFonts w:ascii="Arial" w:eastAsia="Times New Roman" w:hAnsi="Arial" w:cs="Arial"/>
                <w:noProof/>
                <w:color w:val="000000"/>
                <w:sz w:val="20"/>
                <w:szCs w:val="20"/>
                <w:lang w:eastAsia="ru-RU"/>
              </w:rPr>
              <w:drawing>
                <wp:inline distT="0" distB="0" distL="0" distR="0" wp14:anchorId="49BF514E" wp14:editId="4B9EED49">
                  <wp:extent cx="2066290" cy="1855470"/>
                  <wp:effectExtent l="0" t="0" r="0" b="0"/>
                  <wp:docPr id="4" name="Рисунок 4" descr="https://cpo.stu.cn.ua/Oksana/posibnik/img/img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po.stu.cn.ua/Oksana/posibnik/img/img_26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6290" cy="1855470"/>
                          </a:xfrm>
                          <a:prstGeom prst="rect">
                            <a:avLst/>
                          </a:prstGeom>
                          <a:noFill/>
                          <a:ln>
                            <a:noFill/>
                          </a:ln>
                        </pic:spPr>
                      </pic:pic>
                    </a:graphicData>
                  </a:graphic>
                </wp:inline>
              </w:drawing>
            </w:r>
          </w:p>
        </w:tc>
        <w:tc>
          <w:tcPr>
            <w:tcW w:w="3045" w:type="dxa"/>
            <w:vAlign w:val="bottom"/>
            <w:hideMark/>
          </w:tcPr>
          <w:p w:rsidR="00CC7B60" w:rsidRPr="00CC7B60" w:rsidRDefault="00CC7B60" w:rsidP="00CC7B60">
            <w:pPr>
              <w:spacing w:after="0" w:line="240" w:lineRule="auto"/>
              <w:jc w:val="center"/>
              <w:rPr>
                <w:rFonts w:ascii="Arial" w:eastAsia="Times New Roman" w:hAnsi="Arial" w:cs="Arial"/>
                <w:color w:val="000000"/>
                <w:sz w:val="20"/>
                <w:szCs w:val="20"/>
                <w:lang w:eastAsia="ru-RU"/>
              </w:rPr>
            </w:pPr>
            <w:r w:rsidRPr="00CC7B60">
              <w:rPr>
                <w:rFonts w:ascii="Arial" w:eastAsia="Times New Roman" w:hAnsi="Arial" w:cs="Arial"/>
                <w:noProof/>
                <w:color w:val="000000"/>
                <w:sz w:val="20"/>
                <w:szCs w:val="20"/>
                <w:lang w:eastAsia="ru-RU"/>
              </w:rPr>
              <w:drawing>
                <wp:inline distT="0" distB="0" distL="0" distR="0" wp14:anchorId="01653EA4" wp14:editId="2420DCB7">
                  <wp:extent cx="2391410" cy="1837690"/>
                  <wp:effectExtent l="0" t="0" r="8890" b="0"/>
                  <wp:docPr id="5" name="Рисунок 5" descr="https://cpo.stu.cn.ua/Oksana/posibnik/img/img_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po.stu.cn.ua/Oksana/posibnik/img/img_26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1410" cy="1837690"/>
                          </a:xfrm>
                          <a:prstGeom prst="rect">
                            <a:avLst/>
                          </a:prstGeom>
                          <a:noFill/>
                          <a:ln>
                            <a:noFill/>
                          </a:ln>
                        </pic:spPr>
                      </pic:pic>
                    </a:graphicData>
                  </a:graphic>
                </wp:inline>
              </w:drawing>
            </w:r>
          </w:p>
        </w:tc>
        <w:tc>
          <w:tcPr>
            <w:tcW w:w="3180" w:type="dxa"/>
            <w:vAlign w:val="bottom"/>
            <w:hideMark/>
          </w:tcPr>
          <w:p w:rsidR="00CC7B60" w:rsidRPr="00CC7B60" w:rsidRDefault="00CC7B60" w:rsidP="00CC7B60">
            <w:pPr>
              <w:spacing w:after="0" w:line="240" w:lineRule="auto"/>
              <w:jc w:val="center"/>
              <w:rPr>
                <w:rFonts w:ascii="Arial" w:eastAsia="Times New Roman" w:hAnsi="Arial" w:cs="Arial"/>
                <w:color w:val="000000"/>
                <w:sz w:val="20"/>
                <w:szCs w:val="20"/>
                <w:lang w:eastAsia="ru-RU"/>
              </w:rPr>
            </w:pPr>
            <w:r w:rsidRPr="00CC7B60">
              <w:rPr>
                <w:rFonts w:ascii="Arial" w:eastAsia="Times New Roman" w:hAnsi="Arial" w:cs="Arial"/>
                <w:noProof/>
                <w:color w:val="000000"/>
                <w:sz w:val="20"/>
                <w:szCs w:val="20"/>
                <w:lang w:eastAsia="ru-RU"/>
              </w:rPr>
              <w:drawing>
                <wp:inline distT="0" distB="0" distL="0" distR="0" wp14:anchorId="35E76184" wp14:editId="0894E367">
                  <wp:extent cx="2022475" cy="1872615"/>
                  <wp:effectExtent l="0" t="0" r="0" b="0"/>
                  <wp:docPr id="6" name="Рисунок 6" descr="https://cpo.stu.cn.ua/Oksana/posibnik/img/img_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po.stu.cn.ua/Oksana/posibnik/img/img_26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2475" cy="1872615"/>
                          </a:xfrm>
                          <a:prstGeom prst="rect">
                            <a:avLst/>
                          </a:prstGeom>
                          <a:noFill/>
                          <a:ln>
                            <a:noFill/>
                          </a:ln>
                        </pic:spPr>
                      </pic:pic>
                    </a:graphicData>
                  </a:graphic>
                </wp:inline>
              </w:drawing>
            </w:r>
          </w:p>
        </w:tc>
      </w:tr>
      <w:tr w:rsidR="00CC7B60" w:rsidRPr="00CC7B60" w:rsidTr="00CC7B60">
        <w:tc>
          <w:tcPr>
            <w:tcW w:w="3120" w:type="dxa"/>
            <w:vAlign w:val="center"/>
            <w:hideMark/>
          </w:tcPr>
          <w:p w:rsidR="00CC7B60" w:rsidRPr="00CC7B60" w:rsidRDefault="00CC7B60" w:rsidP="00CC7B60">
            <w:pPr>
              <w:spacing w:after="0" w:line="240" w:lineRule="auto"/>
              <w:jc w:val="center"/>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4"/>
                <w:szCs w:val="24"/>
                <w:lang w:eastAsia="ru-RU"/>
              </w:rPr>
              <w:t>1</w:t>
            </w:r>
          </w:p>
        </w:tc>
        <w:tc>
          <w:tcPr>
            <w:tcW w:w="3045" w:type="dxa"/>
            <w:vAlign w:val="center"/>
            <w:hideMark/>
          </w:tcPr>
          <w:p w:rsidR="00CC7B60" w:rsidRPr="00CC7B60" w:rsidRDefault="00CC7B60" w:rsidP="00CC7B60">
            <w:pPr>
              <w:spacing w:after="0" w:line="240" w:lineRule="auto"/>
              <w:jc w:val="center"/>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4"/>
                <w:szCs w:val="24"/>
                <w:lang w:eastAsia="ru-RU"/>
              </w:rPr>
              <w:t>2</w:t>
            </w:r>
          </w:p>
        </w:tc>
        <w:tc>
          <w:tcPr>
            <w:tcW w:w="3180" w:type="dxa"/>
            <w:vAlign w:val="center"/>
            <w:hideMark/>
          </w:tcPr>
          <w:p w:rsidR="00CC7B60" w:rsidRPr="00CC7B60" w:rsidRDefault="00CC7B60" w:rsidP="00CC7B60">
            <w:pPr>
              <w:spacing w:after="0" w:line="240" w:lineRule="auto"/>
              <w:jc w:val="center"/>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4"/>
                <w:szCs w:val="24"/>
                <w:lang w:eastAsia="ru-RU"/>
              </w:rPr>
              <w:t>3</w:t>
            </w:r>
          </w:p>
        </w:tc>
      </w:tr>
    </w:tbl>
    <w:p w:rsidR="00CC7B60" w:rsidRPr="00CC7B60" w:rsidRDefault="00CC7B60" w:rsidP="00CC7B60">
      <w:pPr>
        <w:spacing w:after="0" w:line="240" w:lineRule="auto"/>
        <w:jc w:val="center"/>
        <w:rPr>
          <w:rFonts w:ascii="Arial" w:eastAsia="Times New Roman" w:hAnsi="Arial" w:cs="Arial"/>
          <w:color w:val="000000"/>
          <w:sz w:val="20"/>
          <w:szCs w:val="20"/>
          <w:lang w:eastAsia="ru-RU"/>
        </w:rPr>
      </w:pPr>
      <w:r w:rsidRPr="00CC7B60">
        <w:rPr>
          <w:rFonts w:ascii="Times New Roman" w:eastAsia="Times New Roman" w:hAnsi="Times New Roman" w:cs="Times New Roman"/>
          <w:color w:val="00B050"/>
          <w:sz w:val="24"/>
          <w:szCs w:val="24"/>
          <w:lang w:eastAsia="ru-RU"/>
        </w:rPr>
        <w:t>1 – тепловий максимально-диференційований сповіщувач; 2 – сповіщувачі пожежні теплові магнітні; 3 – сповіщувач пожежний димовий оптико-електронний.</w:t>
      </w:r>
    </w:p>
    <w:p w:rsidR="00CC7B60" w:rsidRPr="00CC7B60" w:rsidRDefault="00CC7B60" w:rsidP="00CC7B60">
      <w:pPr>
        <w:spacing w:before="120" w:after="120" w:line="240" w:lineRule="auto"/>
        <w:jc w:val="center"/>
        <w:rPr>
          <w:rFonts w:ascii="Arial" w:eastAsia="Times New Roman" w:hAnsi="Arial" w:cs="Arial"/>
          <w:color w:val="000000"/>
          <w:sz w:val="20"/>
          <w:szCs w:val="20"/>
          <w:lang w:eastAsia="ru-RU"/>
        </w:rPr>
      </w:pPr>
      <w:r w:rsidRPr="00CC7B60">
        <w:rPr>
          <w:rFonts w:ascii="Times New Roman" w:eastAsia="Times New Roman" w:hAnsi="Times New Roman" w:cs="Times New Roman"/>
          <w:b/>
          <w:bCs/>
          <w:color w:val="00B050"/>
          <w:sz w:val="24"/>
          <w:szCs w:val="24"/>
          <w:lang w:eastAsia="ru-RU"/>
        </w:rPr>
        <w:t>Рисунок 4.1 – Типи пожежних спов</w:t>
      </w:r>
      <w:proofErr w:type="gramStart"/>
      <w:r w:rsidRPr="00CC7B60">
        <w:rPr>
          <w:rFonts w:ascii="Times New Roman" w:eastAsia="Times New Roman" w:hAnsi="Times New Roman" w:cs="Times New Roman"/>
          <w:b/>
          <w:bCs/>
          <w:color w:val="00B050"/>
          <w:sz w:val="24"/>
          <w:szCs w:val="24"/>
          <w:lang w:eastAsia="ru-RU"/>
        </w:rPr>
        <w:t>i</w:t>
      </w:r>
      <w:proofErr w:type="gramEnd"/>
      <w:r w:rsidRPr="00CC7B60">
        <w:rPr>
          <w:rFonts w:ascii="Times New Roman" w:eastAsia="Times New Roman" w:hAnsi="Times New Roman" w:cs="Times New Roman"/>
          <w:b/>
          <w:bCs/>
          <w:color w:val="00B050"/>
          <w:sz w:val="24"/>
          <w:szCs w:val="24"/>
          <w:lang w:eastAsia="ru-RU"/>
        </w:rPr>
        <w:t>щувачiв</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Лінійні ПС</w:t>
      </w:r>
      <w:r w:rsidRPr="00CC7B60">
        <w:rPr>
          <w:rFonts w:ascii="Times New Roman" w:eastAsia="Times New Roman" w:hAnsi="Times New Roman" w:cs="Times New Roman"/>
          <w:color w:val="000000"/>
          <w:sz w:val="28"/>
          <w:szCs w:val="28"/>
          <w:lang w:eastAsia="ru-RU"/>
        </w:rPr>
        <w:t xml:space="preserve"> реагують на виникнення фактора пожежі впродовж певної безперервної лінії, при цьому спрацювання будь-якого ПС </w:t>
      </w:r>
      <w:proofErr w:type="gramStart"/>
      <w:r w:rsidRPr="00CC7B60">
        <w:rPr>
          <w:rFonts w:ascii="Times New Roman" w:eastAsia="Times New Roman" w:hAnsi="Times New Roman" w:cs="Times New Roman"/>
          <w:color w:val="000000"/>
          <w:sz w:val="28"/>
          <w:szCs w:val="28"/>
          <w:lang w:eastAsia="ru-RU"/>
        </w:rPr>
        <w:t>у</w:t>
      </w:r>
      <w:proofErr w:type="gramEnd"/>
      <w:r w:rsidRPr="00CC7B60">
        <w:rPr>
          <w:rFonts w:ascii="Times New Roman" w:eastAsia="Times New Roman" w:hAnsi="Times New Roman" w:cs="Times New Roman"/>
          <w:color w:val="000000"/>
          <w:sz w:val="28"/>
          <w:szCs w:val="28"/>
          <w:lang w:eastAsia="ru-RU"/>
        </w:rPr>
        <w:t xml:space="preserve"> шлейфі не дає інформацію про конкретне місце пожежі.</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За видом вихідного сигналу сповіщувачі поділяються на дискретні та аналогові.</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Дискретні ПС</w:t>
      </w:r>
      <w:r w:rsidRPr="00CC7B60">
        <w:rPr>
          <w:rFonts w:ascii="Times New Roman" w:eastAsia="Times New Roman" w:hAnsi="Times New Roman" w:cs="Times New Roman"/>
          <w:color w:val="000000"/>
          <w:sz w:val="28"/>
          <w:szCs w:val="28"/>
          <w:lang w:eastAsia="ru-RU"/>
        </w:rPr>
        <w:t> </w:t>
      </w:r>
      <w:proofErr w:type="gramStart"/>
      <w:r w:rsidRPr="00CC7B60">
        <w:rPr>
          <w:rFonts w:ascii="Times New Roman" w:eastAsia="Times New Roman" w:hAnsi="Times New Roman" w:cs="Times New Roman"/>
          <w:color w:val="000000"/>
          <w:sz w:val="28"/>
          <w:szCs w:val="28"/>
          <w:lang w:eastAsia="ru-RU"/>
        </w:rPr>
        <w:t>у</w:t>
      </w:r>
      <w:proofErr w:type="gramEnd"/>
      <w:r w:rsidRPr="00CC7B60">
        <w:rPr>
          <w:rFonts w:ascii="Times New Roman" w:eastAsia="Times New Roman" w:hAnsi="Times New Roman" w:cs="Times New Roman"/>
          <w:color w:val="000000"/>
          <w:sz w:val="28"/>
          <w:szCs w:val="28"/>
          <w:lang w:eastAsia="ru-RU"/>
        </w:rPr>
        <w:t xml:space="preserve"> більшості випадків можуть бути в одному з двох станів: у черговому режимі (нормальний режим) та в режимі “Тривога” (в деяких ПС є також стан “Несправність”, наприклад, в лінійних активних сповіщувачах). До такої групи належить більшість сповіщувачів.</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Аналоговий ПС</w:t>
      </w:r>
      <w:r w:rsidRPr="00CC7B60">
        <w:rPr>
          <w:rFonts w:ascii="Times New Roman" w:eastAsia="Times New Roman" w:hAnsi="Times New Roman" w:cs="Times New Roman"/>
          <w:color w:val="000000"/>
          <w:sz w:val="28"/>
          <w:szCs w:val="28"/>
          <w:lang w:eastAsia="ru-RU"/>
        </w:rPr>
        <w:t xml:space="preserve"> – це перетворювач, вихідний сигнал якого є безперервною </w:t>
      </w:r>
      <w:proofErr w:type="gramStart"/>
      <w:r w:rsidRPr="00CC7B60">
        <w:rPr>
          <w:rFonts w:ascii="Times New Roman" w:eastAsia="Times New Roman" w:hAnsi="Times New Roman" w:cs="Times New Roman"/>
          <w:color w:val="000000"/>
          <w:sz w:val="28"/>
          <w:szCs w:val="28"/>
          <w:lang w:eastAsia="ru-RU"/>
        </w:rPr>
        <w:t>монотонною</w:t>
      </w:r>
      <w:proofErr w:type="gramEnd"/>
      <w:r w:rsidRPr="00CC7B60">
        <w:rPr>
          <w:rFonts w:ascii="Times New Roman" w:eastAsia="Times New Roman" w:hAnsi="Times New Roman" w:cs="Times New Roman"/>
          <w:color w:val="000000"/>
          <w:sz w:val="28"/>
          <w:szCs w:val="28"/>
          <w:lang w:eastAsia="ru-RU"/>
        </w:rPr>
        <w:t xml:space="preserve"> функцією параметра, що контролюється. Такий сповіщувач у відповідності з визначенням ПС не є функціонально завершеним вузлом i може працювати тільки зi станцією пожежної сигналізації, яка приймає вихідний сигнал аналогового ПС i,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ісля порівняння його з певним, програмно встановленим пороговим значенням, приймає рішення про визначення або не визначення фактора, що контролюється, пожежонебезпечним.</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proofErr w:type="gramStart"/>
      <w:r w:rsidRPr="00CC7B60">
        <w:rPr>
          <w:rFonts w:ascii="Times New Roman" w:eastAsia="Times New Roman" w:hAnsi="Times New Roman" w:cs="Times New Roman"/>
          <w:color w:val="000000"/>
          <w:sz w:val="28"/>
          <w:szCs w:val="28"/>
          <w:lang w:eastAsia="ru-RU"/>
        </w:rPr>
        <w:t>За</w:t>
      </w:r>
      <w:proofErr w:type="gramEnd"/>
      <w:r w:rsidRPr="00CC7B60">
        <w:rPr>
          <w:rFonts w:ascii="Times New Roman" w:eastAsia="Times New Roman" w:hAnsi="Times New Roman" w:cs="Times New Roman"/>
          <w:color w:val="000000"/>
          <w:sz w:val="28"/>
          <w:szCs w:val="28"/>
          <w:lang w:eastAsia="ru-RU"/>
        </w:rPr>
        <w:t xml:space="preserve"> кількістю можливих спрацьовувань ПС поділяють на одноразовi та багаторазові більшість ПС, що випускається, є багаторазовим.</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Одноразові</w:t>
      </w:r>
      <w:r w:rsidRPr="00CC7B60">
        <w:rPr>
          <w:rFonts w:ascii="Times New Roman" w:eastAsia="Times New Roman" w:hAnsi="Times New Roman" w:cs="Times New Roman"/>
          <w:color w:val="000000"/>
          <w:sz w:val="28"/>
          <w:szCs w:val="28"/>
          <w:lang w:eastAsia="ru-RU"/>
        </w:rPr>
        <w:t> ПС в наш час застосовуються у виключних випадках, наприклад, як запобіжники, що вимикають подачу живлення на певну установку у pa</w:t>
      </w:r>
      <w:proofErr w:type="gramStart"/>
      <w:r w:rsidRPr="00CC7B60">
        <w:rPr>
          <w:rFonts w:ascii="Times New Roman" w:eastAsia="Times New Roman" w:hAnsi="Times New Roman" w:cs="Times New Roman"/>
          <w:color w:val="000000"/>
          <w:sz w:val="28"/>
          <w:szCs w:val="28"/>
          <w:lang w:eastAsia="ru-RU"/>
        </w:rPr>
        <w:t>з</w:t>
      </w:r>
      <w:proofErr w:type="gramEnd"/>
      <w:r w:rsidRPr="00CC7B60">
        <w:rPr>
          <w:rFonts w:ascii="Times New Roman" w:eastAsia="Times New Roman" w:hAnsi="Times New Roman" w:cs="Times New Roman"/>
          <w:color w:val="000000"/>
          <w:sz w:val="28"/>
          <w:szCs w:val="28"/>
          <w:lang w:eastAsia="ru-RU"/>
        </w:rPr>
        <w:t>i виникнення пожежі.</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lastRenderedPageBreak/>
        <w:t>ПС за способом реагування на параметри, що контролюються, поділяються на максимальні та диференційні.</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Сповіщувач </w:t>
      </w:r>
      <w:r w:rsidRPr="00CC7B60">
        <w:rPr>
          <w:rFonts w:ascii="Times New Roman" w:eastAsia="Times New Roman" w:hAnsi="Times New Roman" w:cs="Times New Roman"/>
          <w:i/>
          <w:iCs/>
          <w:color w:val="000000"/>
          <w:sz w:val="28"/>
          <w:szCs w:val="28"/>
          <w:lang w:eastAsia="ru-RU"/>
        </w:rPr>
        <w:t>максимального типу</w:t>
      </w:r>
      <w:r w:rsidRPr="00CC7B60">
        <w:rPr>
          <w:rFonts w:ascii="Times New Roman" w:eastAsia="Times New Roman" w:hAnsi="Times New Roman" w:cs="Times New Roman"/>
          <w:color w:val="000000"/>
          <w:sz w:val="28"/>
          <w:szCs w:val="28"/>
          <w:lang w:eastAsia="ru-RU"/>
        </w:rPr>
        <w:t xml:space="preserve"> формує сповіщення про пожежу </w:t>
      </w:r>
      <w:proofErr w:type="gramStart"/>
      <w:r w:rsidRPr="00CC7B60">
        <w:rPr>
          <w:rFonts w:ascii="Times New Roman" w:eastAsia="Times New Roman" w:hAnsi="Times New Roman" w:cs="Times New Roman"/>
          <w:color w:val="000000"/>
          <w:sz w:val="28"/>
          <w:szCs w:val="28"/>
          <w:lang w:eastAsia="ru-RU"/>
        </w:rPr>
        <w:t>у</w:t>
      </w:r>
      <w:proofErr w:type="gramEnd"/>
      <w:r w:rsidRPr="00CC7B60">
        <w:rPr>
          <w:rFonts w:ascii="Times New Roman" w:eastAsia="Times New Roman" w:hAnsi="Times New Roman" w:cs="Times New Roman"/>
          <w:color w:val="000000"/>
          <w:sz w:val="28"/>
          <w:szCs w:val="28"/>
          <w:lang w:eastAsia="ru-RU"/>
        </w:rPr>
        <w:t xml:space="preserve"> </w:t>
      </w:r>
      <w:proofErr w:type="gramStart"/>
      <w:r w:rsidRPr="00CC7B60">
        <w:rPr>
          <w:rFonts w:ascii="Times New Roman" w:eastAsia="Times New Roman" w:hAnsi="Times New Roman" w:cs="Times New Roman"/>
          <w:color w:val="000000"/>
          <w:sz w:val="28"/>
          <w:szCs w:val="28"/>
          <w:lang w:eastAsia="ru-RU"/>
        </w:rPr>
        <w:t>раз</w:t>
      </w:r>
      <w:proofErr w:type="gramEnd"/>
      <w:r w:rsidRPr="00CC7B60">
        <w:rPr>
          <w:rFonts w:ascii="Times New Roman" w:eastAsia="Times New Roman" w:hAnsi="Times New Roman" w:cs="Times New Roman"/>
          <w:color w:val="000000"/>
          <w:sz w:val="28"/>
          <w:szCs w:val="28"/>
          <w:lang w:eastAsia="ru-RU"/>
        </w:rPr>
        <w:t>і перевищення за певний період часу встановленого значення контрольованого параметра.</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Пожежний </w:t>
      </w:r>
      <w:r w:rsidRPr="00CC7B60">
        <w:rPr>
          <w:rFonts w:ascii="Times New Roman" w:eastAsia="Times New Roman" w:hAnsi="Times New Roman" w:cs="Times New Roman"/>
          <w:i/>
          <w:iCs/>
          <w:color w:val="000000"/>
          <w:sz w:val="28"/>
          <w:szCs w:val="28"/>
          <w:lang w:eastAsia="ru-RU"/>
        </w:rPr>
        <w:t>сповіщувач диференційного типу</w:t>
      </w:r>
      <w:r w:rsidRPr="00CC7B60">
        <w:rPr>
          <w:rFonts w:ascii="Times New Roman" w:eastAsia="Times New Roman" w:hAnsi="Times New Roman" w:cs="Times New Roman"/>
          <w:color w:val="000000"/>
          <w:sz w:val="28"/>
          <w:szCs w:val="28"/>
          <w:lang w:eastAsia="ru-RU"/>
        </w:rPr>
        <w:t xml:space="preserve"> формує сповіщення про пожежу </w:t>
      </w:r>
      <w:proofErr w:type="gramStart"/>
      <w:r w:rsidRPr="00CC7B60">
        <w:rPr>
          <w:rFonts w:ascii="Times New Roman" w:eastAsia="Times New Roman" w:hAnsi="Times New Roman" w:cs="Times New Roman"/>
          <w:color w:val="000000"/>
          <w:sz w:val="28"/>
          <w:szCs w:val="28"/>
          <w:lang w:eastAsia="ru-RU"/>
        </w:rPr>
        <w:t>у</w:t>
      </w:r>
      <w:proofErr w:type="gramEnd"/>
      <w:r w:rsidRPr="00CC7B60">
        <w:rPr>
          <w:rFonts w:ascii="Times New Roman" w:eastAsia="Times New Roman" w:hAnsi="Times New Roman" w:cs="Times New Roman"/>
          <w:color w:val="000000"/>
          <w:sz w:val="28"/>
          <w:szCs w:val="28"/>
          <w:lang w:eastAsia="ru-RU"/>
        </w:rPr>
        <w:t xml:space="preserve"> </w:t>
      </w:r>
      <w:proofErr w:type="gramStart"/>
      <w:r w:rsidRPr="00CC7B60">
        <w:rPr>
          <w:rFonts w:ascii="Times New Roman" w:eastAsia="Times New Roman" w:hAnsi="Times New Roman" w:cs="Times New Roman"/>
          <w:color w:val="000000"/>
          <w:sz w:val="28"/>
          <w:szCs w:val="28"/>
          <w:lang w:eastAsia="ru-RU"/>
        </w:rPr>
        <w:t>раз</w:t>
      </w:r>
      <w:proofErr w:type="gramEnd"/>
      <w:r w:rsidRPr="00CC7B60">
        <w:rPr>
          <w:rFonts w:ascii="Times New Roman" w:eastAsia="Times New Roman" w:hAnsi="Times New Roman" w:cs="Times New Roman"/>
          <w:color w:val="000000"/>
          <w:sz w:val="28"/>
          <w:szCs w:val="28"/>
          <w:lang w:eastAsia="ru-RU"/>
        </w:rPr>
        <w:t>і перевищення за певний період часу встановленого значення швидкості зміни контрольованого параметра.</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proofErr w:type="gramStart"/>
      <w:r w:rsidRPr="00CC7B60">
        <w:rPr>
          <w:rFonts w:ascii="Times New Roman" w:eastAsia="Times New Roman" w:hAnsi="Times New Roman" w:cs="Times New Roman"/>
          <w:color w:val="000000"/>
          <w:sz w:val="28"/>
          <w:szCs w:val="28"/>
          <w:lang w:eastAsia="ru-RU"/>
        </w:rPr>
        <w:t>Приймально-контрольні прилади пожежної та охоронно-пожежної сигналізації – це складова частина засобів пожежної та охоронно-пожежної сигналізації, то призначена для прийому інформації та пожежних (охоронних) сповіщувачів, перетворення та оцінки цих сигналів, видачі повідомлень для безпосереднього сприймання людиною, подальшої передачі повідомлень на пульт централізованого спостереження (ПЦС), виданi команд на включення сповіщувачів i</w:t>
      </w:r>
      <w:proofErr w:type="gramEnd"/>
      <w:r w:rsidRPr="00CC7B60">
        <w:rPr>
          <w:rFonts w:ascii="Times New Roman" w:eastAsia="Times New Roman" w:hAnsi="Times New Roman" w:cs="Times New Roman"/>
          <w:color w:val="000000"/>
          <w:sz w:val="28"/>
          <w:szCs w:val="28"/>
          <w:lang w:eastAsia="ru-RU"/>
        </w:rPr>
        <w:t xml:space="preserve"> приладів керування системи пожежегасіння i димовидалення, забезпечення перемикання на резервні джерела живлення у pa</w:t>
      </w:r>
      <w:proofErr w:type="gramStart"/>
      <w:r w:rsidRPr="00CC7B60">
        <w:rPr>
          <w:rFonts w:ascii="Times New Roman" w:eastAsia="Times New Roman" w:hAnsi="Times New Roman" w:cs="Times New Roman"/>
          <w:color w:val="000000"/>
          <w:sz w:val="28"/>
          <w:szCs w:val="28"/>
          <w:lang w:eastAsia="ru-RU"/>
        </w:rPr>
        <w:t>з</w:t>
      </w:r>
      <w:proofErr w:type="gramEnd"/>
      <w:r w:rsidRPr="00CC7B60">
        <w:rPr>
          <w:rFonts w:ascii="Times New Roman" w:eastAsia="Times New Roman" w:hAnsi="Times New Roman" w:cs="Times New Roman"/>
          <w:color w:val="000000"/>
          <w:sz w:val="28"/>
          <w:szCs w:val="28"/>
          <w:lang w:eastAsia="ru-RU"/>
        </w:rPr>
        <w:t>i відмови основного джерела. Вибі</w:t>
      </w:r>
      <w:proofErr w:type="gramStart"/>
      <w:r w:rsidRPr="00CC7B60">
        <w:rPr>
          <w:rFonts w:ascii="Times New Roman" w:eastAsia="Times New Roman" w:hAnsi="Times New Roman" w:cs="Times New Roman"/>
          <w:color w:val="000000"/>
          <w:sz w:val="28"/>
          <w:szCs w:val="28"/>
          <w:lang w:eastAsia="ru-RU"/>
        </w:rPr>
        <w:t>р</w:t>
      </w:r>
      <w:proofErr w:type="gramEnd"/>
      <w:r w:rsidRPr="00CC7B60">
        <w:rPr>
          <w:rFonts w:ascii="Times New Roman" w:eastAsia="Times New Roman" w:hAnsi="Times New Roman" w:cs="Times New Roman"/>
          <w:color w:val="000000"/>
          <w:sz w:val="28"/>
          <w:szCs w:val="28"/>
          <w:lang w:eastAsia="ru-RU"/>
        </w:rPr>
        <w:t xml:space="preserve"> типу окремих елементів, розробка алгоритмів i функції системи пожежної) сигналізації виконується з урахуванням пожежної небезпеки та архітектурно-планувальних особливостей об’єкта.</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b/>
          <w:bCs/>
          <w:color w:val="000000"/>
          <w:sz w:val="28"/>
          <w:szCs w:val="28"/>
          <w:lang w:eastAsia="ru-RU"/>
        </w:rPr>
        <w:t>Способи i засоби гасіння пожеж. </w:t>
      </w:r>
      <w:r w:rsidRPr="00CC7B60">
        <w:rPr>
          <w:rFonts w:ascii="Times New Roman" w:eastAsia="Times New Roman" w:hAnsi="Times New Roman" w:cs="Times New Roman"/>
          <w:color w:val="000000"/>
          <w:sz w:val="28"/>
          <w:szCs w:val="28"/>
          <w:lang w:eastAsia="ru-RU"/>
        </w:rPr>
        <w:t xml:space="preserve">Комплекс заходів, спрямованих на </w:t>
      </w:r>
      <w:proofErr w:type="gramStart"/>
      <w:r w:rsidRPr="00CC7B60">
        <w:rPr>
          <w:rFonts w:ascii="Times New Roman" w:eastAsia="Times New Roman" w:hAnsi="Times New Roman" w:cs="Times New Roman"/>
          <w:color w:val="000000"/>
          <w:sz w:val="28"/>
          <w:szCs w:val="28"/>
          <w:lang w:eastAsia="ru-RU"/>
        </w:rPr>
        <w:t>л</w:t>
      </w:r>
      <w:proofErr w:type="gramEnd"/>
      <w:r w:rsidRPr="00CC7B60">
        <w:rPr>
          <w:rFonts w:ascii="Times New Roman" w:eastAsia="Times New Roman" w:hAnsi="Times New Roman" w:cs="Times New Roman"/>
          <w:color w:val="000000"/>
          <w:sz w:val="28"/>
          <w:szCs w:val="28"/>
          <w:lang w:eastAsia="ru-RU"/>
        </w:rPr>
        <w:t>іквідацію пожежі що виникла, називається </w:t>
      </w:r>
      <w:r w:rsidRPr="00CC7B60">
        <w:rPr>
          <w:rFonts w:ascii="Times New Roman" w:eastAsia="Times New Roman" w:hAnsi="Times New Roman" w:cs="Times New Roman"/>
          <w:i/>
          <w:iCs/>
          <w:color w:val="000000"/>
          <w:sz w:val="28"/>
          <w:szCs w:val="28"/>
          <w:lang w:eastAsia="ru-RU"/>
        </w:rPr>
        <w:t>пожежегасінням. </w:t>
      </w:r>
      <w:r w:rsidRPr="00CC7B60">
        <w:rPr>
          <w:rFonts w:ascii="Times New Roman" w:eastAsia="Times New Roman" w:hAnsi="Times New Roman" w:cs="Times New Roman"/>
          <w:color w:val="000000"/>
          <w:sz w:val="28"/>
          <w:szCs w:val="28"/>
          <w:lang w:eastAsia="ru-RU"/>
        </w:rPr>
        <w:t>Основою пожежегасіння є примусове припинення процесу горіння. На практиці використовують декілька способів припинення горіння:</w:t>
      </w:r>
    </w:p>
    <w:p w:rsidR="00CC7B60" w:rsidRPr="00CC7B60" w:rsidRDefault="00CC7B60" w:rsidP="00CC7B60">
      <w:pPr>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припинити доступ окисника (О</w:t>
      </w:r>
      <w:proofErr w:type="gramStart"/>
      <w:r w:rsidRPr="00CC7B60">
        <w:rPr>
          <w:rFonts w:ascii="Times New Roman" w:eastAsia="Times New Roman" w:hAnsi="Times New Roman" w:cs="Times New Roman"/>
          <w:color w:val="000000"/>
          <w:sz w:val="14"/>
          <w:szCs w:val="14"/>
          <w:vertAlign w:val="subscript"/>
          <w:lang w:eastAsia="ru-RU"/>
        </w:rPr>
        <w:t>2</w:t>
      </w:r>
      <w:proofErr w:type="gramEnd"/>
      <w:r w:rsidRPr="00CC7B60">
        <w:rPr>
          <w:rFonts w:ascii="Times New Roman" w:eastAsia="Times New Roman" w:hAnsi="Times New Roman" w:cs="Times New Roman"/>
          <w:color w:val="000000"/>
          <w:sz w:val="28"/>
          <w:szCs w:val="28"/>
          <w:lang w:eastAsia="ru-RU"/>
        </w:rPr>
        <w:t>, F</w:t>
      </w:r>
      <w:r w:rsidRPr="00CC7B60">
        <w:rPr>
          <w:rFonts w:ascii="Times New Roman" w:eastAsia="Times New Roman" w:hAnsi="Times New Roman" w:cs="Times New Roman"/>
          <w:color w:val="000000"/>
          <w:sz w:val="14"/>
          <w:szCs w:val="14"/>
          <w:vertAlign w:val="subscript"/>
          <w:lang w:eastAsia="ru-RU"/>
        </w:rPr>
        <w:t>2</w:t>
      </w:r>
      <w:r w:rsidRPr="00CC7B60">
        <w:rPr>
          <w:rFonts w:ascii="Times New Roman" w:eastAsia="Times New Roman" w:hAnsi="Times New Roman" w:cs="Times New Roman"/>
          <w:color w:val="000000"/>
          <w:sz w:val="28"/>
          <w:szCs w:val="28"/>
          <w:lang w:eastAsia="ru-RU"/>
        </w:rPr>
        <w:t>, Cl</w:t>
      </w:r>
      <w:r w:rsidRPr="00CC7B60">
        <w:rPr>
          <w:rFonts w:ascii="Times New Roman" w:eastAsia="Times New Roman" w:hAnsi="Times New Roman" w:cs="Times New Roman"/>
          <w:color w:val="000000"/>
          <w:sz w:val="14"/>
          <w:szCs w:val="14"/>
          <w:vertAlign w:val="subscript"/>
          <w:lang w:eastAsia="ru-RU"/>
        </w:rPr>
        <w:t>2</w:t>
      </w:r>
      <w:r w:rsidRPr="00CC7B60">
        <w:rPr>
          <w:rFonts w:ascii="Times New Roman" w:eastAsia="Times New Roman" w:hAnsi="Times New Roman" w:cs="Times New Roman"/>
          <w:color w:val="000000"/>
          <w:sz w:val="28"/>
          <w:szCs w:val="28"/>
          <w:lang w:eastAsia="ru-RU"/>
        </w:rPr>
        <w:t>) або його зниження до величин, при яких горіння неможливе;</w:t>
      </w:r>
    </w:p>
    <w:p w:rsidR="00CC7B60" w:rsidRPr="00CC7B60" w:rsidRDefault="00CC7B60" w:rsidP="00CC7B60">
      <w:pPr>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охолодження зони горіння нижче температури запалення;</w:t>
      </w:r>
    </w:p>
    <w:p w:rsidR="00CC7B60" w:rsidRPr="00CC7B60" w:rsidRDefault="00CC7B60" w:rsidP="00CC7B60">
      <w:pPr>
        <w:spacing w:after="0" w:line="240" w:lineRule="auto"/>
        <w:ind w:firstLine="720"/>
        <w:jc w:val="both"/>
        <w:rPr>
          <w:rFonts w:ascii="Arial" w:eastAsia="Times New Roman" w:hAnsi="Arial" w:cs="Arial"/>
          <w:color w:val="000000"/>
          <w:sz w:val="20"/>
          <w:szCs w:val="20"/>
          <w:lang w:eastAsia="ru-RU"/>
        </w:rPr>
      </w:pPr>
      <w:proofErr w:type="gramStart"/>
      <w:r w:rsidRPr="00CC7B60">
        <w:rPr>
          <w:rFonts w:ascii="Times New Roman" w:eastAsia="Times New Roman" w:hAnsi="Times New Roman" w:cs="Times New Roman"/>
          <w:color w:val="000000"/>
          <w:sz w:val="28"/>
          <w:szCs w:val="28"/>
          <w:lang w:eastAsia="ru-RU"/>
        </w:rPr>
        <w:t>– розведення горючих речовин негорючими (досягається введенням інертних газів та пари ззовні);</w:t>
      </w:r>
      <w:proofErr w:type="gramEnd"/>
    </w:p>
    <w:p w:rsidR="00CC7B60" w:rsidRPr="00CC7B60" w:rsidRDefault="00CC7B60" w:rsidP="00CC7B60">
      <w:pPr>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інтенсивне гальмування швидкості хі</w:t>
      </w:r>
      <w:proofErr w:type="gramStart"/>
      <w:r w:rsidRPr="00CC7B60">
        <w:rPr>
          <w:rFonts w:ascii="Times New Roman" w:eastAsia="Times New Roman" w:hAnsi="Times New Roman" w:cs="Times New Roman"/>
          <w:color w:val="000000"/>
          <w:sz w:val="28"/>
          <w:szCs w:val="28"/>
          <w:lang w:eastAsia="ru-RU"/>
        </w:rPr>
        <w:t>м</w:t>
      </w:r>
      <w:proofErr w:type="gramEnd"/>
      <w:r w:rsidRPr="00CC7B60">
        <w:rPr>
          <w:rFonts w:ascii="Times New Roman" w:eastAsia="Times New Roman" w:hAnsi="Times New Roman" w:cs="Times New Roman"/>
          <w:color w:val="000000"/>
          <w:sz w:val="28"/>
          <w:szCs w:val="28"/>
          <w:lang w:eastAsia="ru-RU"/>
        </w:rPr>
        <w:t>ічної реакції у полум’ї (вводяться галоїдно-похідні речовини, які припиняють екзотермічну реакцію, наприклад, бромистий етил, фреон та ін.);</w:t>
      </w:r>
    </w:p>
    <w:p w:rsidR="00CC7B60" w:rsidRPr="00CC7B60" w:rsidRDefault="00CC7B60" w:rsidP="00CC7B60">
      <w:pPr>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механічне відривання полум’я потужним струменем газу або води;</w:t>
      </w:r>
    </w:p>
    <w:p w:rsidR="00CC7B60" w:rsidRPr="00CC7B60" w:rsidRDefault="00CC7B60" w:rsidP="00CC7B60">
      <w:pPr>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xml:space="preserve">– створення вогнеперешкоди (створення умов, за яких полум’я не поширюється через вузькі канали, переріз яких менше </w:t>
      </w:r>
      <w:proofErr w:type="gramStart"/>
      <w:r w:rsidRPr="00CC7B60">
        <w:rPr>
          <w:rFonts w:ascii="Times New Roman" w:eastAsia="Times New Roman" w:hAnsi="Times New Roman" w:cs="Times New Roman"/>
          <w:color w:val="000000"/>
          <w:sz w:val="28"/>
          <w:szCs w:val="28"/>
          <w:lang w:eastAsia="ru-RU"/>
        </w:rPr>
        <w:t>критичного</w:t>
      </w:r>
      <w:proofErr w:type="gramEnd"/>
      <w:r w:rsidRPr="00CC7B60">
        <w:rPr>
          <w:rFonts w:ascii="Times New Roman" w:eastAsia="Times New Roman" w:hAnsi="Times New Roman" w:cs="Times New Roman"/>
          <w:color w:val="000000"/>
          <w:sz w:val="28"/>
          <w:szCs w:val="28"/>
          <w:lang w:eastAsia="ru-RU"/>
        </w:rPr>
        <w:t>).</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Реалізація cпocoбiв припинення горіння досягається </w:t>
      </w:r>
      <w:r w:rsidRPr="00CC7B60">
        <w:rPr>
          <w:rFonts w:ascii="Times New Roman" w:eastAsia="Times New Roman" w:hAnsi="Times New Roman" w:cs="Times New Roman"/>
          <w:i/>
          <w:iCs/>
          <w:color w:val="000000"/>
          <w:sz w:val="28"/>
          <w:szCs w:val="28"/>
          <w:lang w:eastAsia="ru-RU"/>
        </w:rPr>
        <w:t>використанням вогнегасних</w:t>
      </w:r>
      <w:r w:rsidRPr="00CC7B60">
        <w:rPr>
          <w:rFonts w:ascii="Times New Roman" w:eastAsia="Times New Roman" w:hAnsi="Times New Roman" w:cs="Times New Roman"/>
          <w:color w:val="000000"/>
          <w:sz w:val="28"/>
          <w:szCs w:val="28"/>
          <w:lang w:eastAsia="ru-RU"/>
        </w:rPr>
        <w:t xml:space="preserve"> речовин та </w:t>
      </w:r>
      <w:proofErr w:type="gramStart"/>
      <w:r w:rsidRPr="00CC7B60">
        <w:rPr>
          <w:rFonts w:ascii="Times New Roman" w:eastAsia="Times New Roman" w:hAnsi="Times New Roman" w:cs="Times New Roman"/>
          <w:color w:val="000000"/>
          <w:sz w:val="28"/>
          <w:szCs w:val="28"/>
          <w:lang w:eastAsia="ru-RU"/>
        </w:rPr>
        <w:t>техн</w:t>
      </w:r>
      <w:proofErr w:type="gramEnd"/>
      <w:r w:rsidRPr="00CC7B60">
        <w:rPr>
          <w:rFonts w:ascii="Times New Roman" w:eastAsia="Times New Roman" w:hAnsi="Times New Roman" w:cs="Times New Roman"/>
          <w:color w:val="000000"/>
          <w:sz w:val="28"/>
          <w:szCs w:val="28"/>
          <w:lang w:eastAsia="ru-RU"/>
        </w:rPr>
        <w:t xml:space="preserve">ічних засобів. До вогнегасних належать речовини, що мають фізико-хімічні властивості, які дозволяють створювати умови для припинення горіння. Серед них найпоширенішими є вода, водяна пара,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 xml:space="preserve">іна, газові вогнегасні cyмiші, порошки, пicoк, пожежестійкі тканини, тощо. Кожному способу припинення горіння відповідає конкретний вид вогнегасних засобів. Наприклад, для охолоджування використовують воду, водні розчини, снігоподібну вуглекислоту; для розбавлення горючого середовища  – діоксид вуглецю, інертні гази, водяну пару; для ізоляції </w:t>
      </w:r>
      <w:r w:rsidRPr="00CC7B60">
        <w:rPr>
          <w:rFonts w:ascii="Times New Roman" w:eastAsia="Times New Roman" w:hAnsi="Times New Roman" w:cs="Times New Roman"/>
          <w:color w:val="000000"/>
          <w:sz w:val="28"/>
          <w:szCs w:val="28"/>
          <w:lang w:eastAsia="ru-RU"/>
        </w:rPr>
        <w:lastRenderedPageBreak/>
        <w:t>вогнища –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іну, пісок; xiмічне гальмування горіння здійснюється за допомогою брометилу, хладону, спеціальних порошків.</w:t>
      </w:r>
    </w:p>
    <w:p w:rsidR="00CC7B60" w:rsidRPr="00CC7B60" w:rsidRDefault="00CC7B60" w:rsidP="00CC7B60">
      <w:pPr>
        <w:shd w:val="clear" w:color="auto" w:fill="ECFFEC"/>
        <w:spacing w:after="0" w:line="240" w:lineRule="auto"/>
        <w:jc w:val="center"/>
        <w:rPr>
          <w:rFonts w:ascii="Arial" w:eastAsia="Times New Roman" w:hAnsi="Arial" w:cs="Arial"/>
          <w:color w:val="000000"/>
          <w:sz w:val="20"/>
          <w:szCs w:val="20"/>
          <w:lang w:eastAsia="ru-RU"/>
        </w:rPr>
      </w:pPr>
      <w:r w:rsidRPr="00CC7B60">
        <w:rPr>
          <w:rFonts w:ascii="Arial" w:eastAsia="Times New Roman" w:hAnsi="Arial" w:cs="Arial"/>
          <w:noProof/>
          <w:color w:val="000000"/>
          <w:sz w:val="20"/>
          <w:szCs w:val="20"/>
          <w:lang w:eastAsia="ru-RU"/>
        </w:rPr>
        <w:drawing>
          <wp:inline distT="0" distB="0" distL="0" distR="0" wp14:anchorId="58180F85" wp14:editId="2E183E74">
            <wp:extent cx="5978525" cy="3692525"/>
            <wp:effectExtent l="0" t="0" r="3175" b="3175"/>
            <wp:docPr id="7" name="Рисунок 7" descr="https://cpo.stu.cn.ua/Oksana/posibnik/img/img_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po.stu.cn.ua/Oksana/posibnik/img/img_26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8525" cy="3692525"/>
                    </a:xfrm>
                    <a:prstGeom prst="rect">
                      <a:avLst/>
                    </a:prstGeom>
                    <a:noFill/>
                    <a:ln>
                      <a:noFill/>
                    </a:ln>
                  </pic:spPr>
                </pic:pic>
              </a:graphicData>
            </a:graphic>
          </wp:inline>
        </w:drawing>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Вода</w:t>
      </w:r>
      <w:r w:rsidRPr="00CC7B60">
        <w:rPr>
          <w:rFonts w:ascii="Times New Roman" w:eastAsia="Times New Roman" w:hAnsi="Times New Roman" w:cs="Times New Roman"/>
          <w:color w:val="000000"/>
          <w:sz w:val="28"/>
          <w:szCs w:val="28"/>
          <w:lang w:eastAsia="ru-RU"/>
        </w:rPr>
        <w:t xml:space="preserve"> є найбільш розповсюдженим засобом припинення горіння. Вона має порівняно </w:t>
      </w:r>
      <w:proofErr w:type="gramStart"/>
      <w:r w:rsidRPr="00CC7B60">
        <w:rPr>
          <w:rFonts w:ascii="Times New Roman" w:eastAsia="Times New Roman" w:hAnsi="Times New Roman" w:cs="Times New Roman"/>
          <w:color w:val="000000"/>
          <w:sz w:val="28"/>
          <w:szCs w:val="28"/>
          <w:lang w:eastAsia="ru-RU"/>
        </w:rPr>
        <w:t>малу</w:t>
      </w:r>
      <w:proofErr w:type="gramEnd"/>
      <w:r w:rsidRPr="00CC7B60">
        <w:rPr>
          <w:rFonts w:ascii="Times New Roman" w:eastAsia="Times New Roman" w:hAnsi="Times New Roman" w:cs="Times New Roman"/>
          <w:color w:val="000000"/>
          <w:sz w:val="28"/>
          <w:szCs w:val="28"/>
          <w:lang w:eastAsia="ru-RU"/>
        </w:rPr>
        <w:t xml:space="preserve"> в’язкість, легко просочується в щілини та шпарини горючої речовини. При цьому вода поглинає велику кількість тепла завдяки випаровуванню (для випаровування 1 кг води витрачається 2258,5 кДж тепла) i утворює парову хмару, що в </w:t>
      </w:r>
      <w:proofErr w:type="gramStart"/>
      <w:r w:rsidRPr="00CC7B60">
        <w:rPr>
          <w:rFonts w:ascii="Times New Roman" w:eastAsia="Times New Roman" w:hAnsi="Times New Roman" w:cs="Times New Roman"/>
          <w:color w:val="000000"/>
          <w:sz w:val="28"/>
          <w:szCs w:val="28"/>
          <w:lang w:eastAsia="ru-RU"/>
        </w:rPr>
        <w:t>свою</w:t>
      </w:r>
      <w:proofErr w:type="gramEnd"/>
      <w:r w:rsidRPr="00CC7B60">
        <w:rPr>
          <w:rFonts w:ascii="Times New Roman" w:eastAsia="Times New Roman" w:hAnsi="Times New Roman" w:cs="Times New Roman"/>
          <w:color w:val="000000"/>
          <w:sz w:val="28"/>
          <w:szCs w:val="28"/>
          <w:lang w:eastAsia="ru-RU"/>
        </w:rPr>
        <w:t xml:space="preserve"> чергу перешкоджає доступу кисню до речовини, що горить. Kpi</w:t>
      </w:r>
      <w:proofErr w:type="gramStart"/>
      <w:r w:rsidRPr="00CC7B60">
        <w:rPr>
          <w:rFonts w:ascii="Times New Roman" w:eastAsia="Times New Roman" w:hAnsi="Times New Roman" w:cs="Times New Roman"/>
          <w:color w:val="000000"/>
          <w:sz w:val="28"/>
          <w:szCs w:val="28"/>
          <w:lang w:eastAsia="ru-RU"/>
        </w:rPr>
        <w:t>м</w:t>
      </w:r>
      <w:proofErr w:type="gramEnd"/>
      <w:r w:rsidRPr="00CC7B60">
        <w:rPr>
          <w:rFonts w:ascii="Times New Roman" w:eastAsia="Times New Roman" w:hAnsi="Times New Roman" w:cs="Times New Roman"/>
          <w:color w:val="000000"/>
          <w:sz w:val="28"/>
          <w:szCs w:val="28"/>
          <w:lang w:eastAsia="ru-RU"/>
        </w:rPr>
        <w:t xml:space="preserve"> того, перетворюючись на пару, вода збільшується в об’ємі приблизно у 1700 разів. Змішуючись iз горючими газами, що виділяються при горінні, пара розводить їх, утворюючи суміш, не здатну до горіння. У вигляді потужних струменів, воду можна також застосовувати для механічного збиття полум'я. Завдяки високій технологічній </w:t>
      </w:r>
      <w:proofErr w:type="gramStart"/>
      <w:r w:rsidRPr="00CC7B60">
        <w:rPr>
          <w:rFonts w:ascii="Times New Roman" w:eastAsia="Times New Roman" w:hAnsi="Times New Roman" w:cs="Times New Roman"/>
          <w:color w:val="000000"/>
          <w:sz w:val="28"/>
          <w:szCs w:val="28"/>
          <w:lang w:eastAsia="ru-RU"/>
        </w:rPr>
        <w:t>ст</w:t>
      </w:r>
      <w:proofErr w:type="gramEnd"/>
      <w:r w:rsidRPr="00CC7B60">
        <w:rPr>
          <w:rFonts w:ascii="Times New Roman" w:eastAsia="Times New Roman" w:hAnsi="Times New Roman" w:cs="Times New Roman"/>
          <w:color w:val="000000"/>
          <w:sz w:val="28"/>
          <w:szCs w:val="28"/>
          <w:lang w:eastAsia="ru-RU"/>
        </w:rPr>
        <w:t xml:space="preserve">ійкості води (розкладання на кисень та водень відбувається за температури 1700°С) її можна використовувати для гасіння більшості горючих матеріалів та рідин. Застосування розчинів змочувачів, які зменшують поверхневий натяг води, дає можливість зменшити її витрати на гасіння деяких матеріалів на 30 – 50%. Воду для гасіння використовують як у компактному так i у розпиленому стані. Компактні струмені води звичайно застосовують у випадках, коли неможливо близько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 xml:space="preserve">ідійти до осередку горіння, наприклад, при пожежі на великій висоті, на складах лісових </w:t>
      </w:r>
      <w:proofErr w:type="gramStart"/>
      <w:r w:rsidRPr="00CC7B60">
        <w:rPr>
          <w:rFonts w:ascii="Times New Roman" w:eastAsia="Times New Roman" w:hAnsi="Times New Roman" w:cs="Times New Roman"/>
          <w:color w:val="000000"/>
          <w:sz w:val="28"/>
          <w:szCs w:val="28"/>
          <w:lang w:eastAsia="ru-RU"/>
        </w:rPr>
        <w:t>матер</w:t>
      </w:r>
      <w:proofErr w:type="gramEnd"/>
      <w:r w:rsidRPr="00CC7B60">
        <w:rPr>
          <w:rFonts w:ascii="Times New Roman" w:eastAsia="Times New Roman" w:hAnsi="Times New Roman" w:cs="Times New Roman"/>
          <w:color w:val="000000"/>
          <w:sz w:val="28"/>
          <w:szCs w:val="28"/>
          <w:lang w:eastAsia="ru-RU"/>
        </w:rPr>
        <w:t xml:space="preserve">іалів i та ін. Дальність, на яку б’є компактний струмінь, досягає 70 – 80 м. Для отримання компактного струменю використовують ручні та лафетні стволи. Значно більший вогнегасний ефект спостерігається при застосyвaннi води у </w:t>
      </w:r>
      <w:proofErr w:type="gramStart"/>
      <w:r w:rsidRPr="00CC7B60">
        <w:rPr>
          <w:rFonts w:ascii="Times New Roman" w:eastAsia="Times New Roman" w:hAnsi="Times New Roman" w:cs="Times New Roman"/>
          <w:color w:val="000000"/>
          <w:sz w:val="28"/>
          <w:szCs w:val="28"/>
          <w:lang w:eastAsia="ru-RU"/>
        </w:rPr>
        <w:t>др</w:t>
      </w:r>
      <w:proofErr w:type="gramEnd"/>
      <w:r w:rsidRPr="00CC7B60">
        <w:rPr>
          <w:rFonts w:ascii="Times New Roman" w:eastAsia="Times New Roman" w:hAnsi="Times New Roman" w:cs="Times New Roman"/>
          <w:color w:val="000000"/>
          <w:sz w:val="28"/>
          <w:szCs w:val="28"/>
          <w:lang w:eastAsia="ru-RU"/>
        </w:rPr>
        <w:t xml:space="preserve">ібно розпиленому стані. У такому вигляді її можна використовувати навіть для гасіння легкозаймистих та горючих piдин, оскільки туманоподібна хмара дрібно розпиленої води ізолює поверхні рідин від проникнення кисню. I хоча вода у компактному cтaнi є добрим </w:t>
      </w:r>
      <w:r w:rsidRPr="00CC7B60">
        <w:rPr>
          <w:rFonts w:ascii="Times New Roman" w:eastAsia="Times New Roman" w:hAnsi="Times New Roman" w:cs="Times New Roman"/>
          <w:color w:val="000000"/>
          <w:sz w:val="28"/>
          <w:szCs w:val="28"/>
          <w:lang w:eastAsia="ru-RU"/>
        </w:rPr>
        <w:lastRenderedPageBreak/>
        <w:t xml:space="preserve">електропровідником, то створює певну небезпеку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ід час гасіння пожеж електроустаткування під напругою, в дрібно розпиленому Cтані вода може використовуватись для гасіння електроустановок, тому що в такому стані електричний опір води різко зростає.</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xml:space="preserve">Не рекомендується гасити водою цінні речі, обладнання, книги, документи та інші предмети, що приходить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ід виливом води до непридатного стану.</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xml:space="preserve">Інколи </w:t>
      </w:r>
      <w:proofErr w:type="gramStart"/>
      <w:r w:rsidRPr="00CC7B60">
        <w:rPr>
          <w:rFonts w:ascii="Times New Roman" w:eastAsia="Times New Roman" w:hAnsi="Times New Roman" w:cs="Times New Roman"/>
          <w:color w:val="000000"/>
          <w:sz w:val="28"/>
          <w:szCs w:val="28"/>
          <w:lang w:eastAsia="ru-RU"/>
        </w:rPr>
        <w:t>для гас</w:t>
      </w:r>
      <w:proofErr w:type="gramEnd"/>
      <w:r w:rsidRPr="00CC7B60">
        <w:rPr>
          <w:rFonts w:ascii="Times New Roman" w:eastAsia="Times New Roman" w:hAnsi="Times New Roman" w:cs="Times New Roman"/>
          <w:color w:val="000000"/>
          <w:sz w:val="28"/>
          <w:szCs w:val="28"/>
          <w:lang w:eastAsia="ru-RU"/>
        </w:rPr>
        <w:t>іння вогню застосовують пару. Сутність гасіння пожежі полягає у зменшенні вмісту кисню у повітрі. Концентрація пари у пові</w:t>
      </w:r>
      <w:proofErr w:type="gramStart"/>
      <w:r w:rsidRPr="00CC7B60">
        <w:rPr>
          <w:rFonts w:ascii="Times New Roman" w:eastAsia="Times New Roman" w:hAnsi="Times New Roman" w:cs="Times New Roman"/>
          <w:color w:val="000000"/>
          <w:sz w:val="28"/>
          <w:szCs w:val="28"/>
          <w:lang w:eastAsia="ru-RU"/>
        </w:rPr>
        <w:t>тр</w:t>
      </w:r>
      <w:proofErr w:type="gramEnd"/>
      <w:r w:rsidRPr="00CC7B60">
        <w:rPr>
          <w:rFonts w:ascii="Times New Roman" w:eastAsia="Times New Roman" w:hAnsi="Times New Roman" w:cs="Times New Roman"/>
          <w:color w:val="000000"/>
          <w:sz w:val="28"/>
          <w:szCs w:val="28"/>
          <w:lang w:eastAsia="ru-RU"/>
        </w:rPr>
        <w:t>і 30 – 35 % за об’ємом призводить до припинення гopiння. Kpi</w:t>
      </w:r>
      <w:proofErr w:type="gramStart"/>
      <w:r w:rsidRPr="00CC7B60">
        <w:rPr>
          <w:rFonts w:ascii="Times New Roman" w:eastAsia="Times New Roman" w:hAnsi="Times New Roman" w:cs="Times New Roman"/>
          <w:color w:val="000000"/>
          <w:sz w:val="28"/>
          <w:szCs w:val="28"/>
          <w:lang w:eastAsia="ru-RU"/>
        </w:rPr>
        <w:t>м</w:t>
      </w:r>
      <w:proofErr w:type="gramEnd"/>
      <w:r w:rsidRPr="00CC7B60">
        <w:rPr>
          <w:rFonts w:ascii="Times New Roman" w:eastAsia="Times New Roman" w:hAnsi="Times New Roman" w:cs="Times New Roman"/>
          <w:color w:val="000000"/>
          <w:sz w:val="28"/>
          <w:szCs w:val="28"/>
          <w:lang w:eastAsia="ru-RU"/>
        </w:rPr>
        <w:t xml:space="preserve"> того, пара частково охолоджує предмети, що погано вентилюються.</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proofErr w:type="gramStart"/>
      <w:r w:rsidRPr="00CC7B60">
        <w:rPr>
          <w:rFonts w:ascii="Times New Roman" w:eastAsia="Times New Roman" w:hAnsi="Times New Roman" w:cs="Times New Roman"/>
          <w:i/>
          <w:iCs/>
          <w:color w:val="000000"/>
          <w:sz w:val="28"/>
          <w:szCs w:val="28"/>
          <w:lang w:eastAsia="ru-RU"/>
        </w:rPr>
        <w:t>П</w:t>
      </w:r>
      <w:proofErr w:type="gramEnd"/>
      <w:r w:rsidRPr="00CC7B60">
        <w:rPr>
          <w:rFonts w:ascii="Times New Roman" w:eastAsia="Times New Roman" w:hAnsi="Times New Roman" w:cs="Times New Roman"/>
          <w:i/>
          <w:iCs/>
          <w:color w:val="000000"/>
          <w:sz w:val="28"/>
          <w:szCs w:val="28"/>
          <w:lang w:eastAsia="ru-RU"/>
        </w:rPr>
        <w:t>іна</w:t>
      </w:r>
      <w:r w:rsidRPr="00CC7B60">
        <w:rPr>
          <w:rFonts w:ascii="Times New Roman" w:eastAsia="Times New Roman" w:hAnsi="Times New Roman" w:cs="Times New Roman"/>
          <w:color w:val="000000"/>
          <w:sz w:val="28"/>
          <w:szCs w:val="28"/>
          <w:lang w:eastAsia="ru-RU"/>
        </w:rPr>
        <w:t xml:space="preserve"> – це колоїдна дисперсна система, яка складається iз дрібних бульбашок, заповнених газом. Cтійкі бульбашок утворюються iз розчинів поверхнево-активних речовин i стабілізаторів, склад яких обумовлює </w:t>
      </w:r>
      <w:proofErr w:type="gramStart"/>
      <w:r w:rsidRPr="00CC7B60">
        <w:rPr>
          <w:rFonts w:ascii="Times New Roman" w:eastAsia="Times New Roman" w:hAnsi="Times New Roman" w:cs="Times New Roman"/>
          <w:color w:val="000000"/>
          <w:sz w:val="28"/>
          <w:szCs w:val="28"/>
          <w:lang w:eastAsia="ru-RU"/>
        </w:rPr>
        <w:t>ст</w:t>
      </w:r>
      <w:proofErr w:type="gramEnd"/>
      <w:r w:rsidRPr="00CC7B60">
        <w:rPr>
          <w:rFonts w:ascii="Times New Roman" w:eastAsia="Times New Roman" w:hAnsi="Times New Roman" w:cs="Times New Roman"/>
          <w:color w:val="000000"/>
          <w:sz w:val="28"/>
          <w:szCs w:val="28"/>
          <w:lang w:eastAsia="ru-RU"/>
        </w:rPr>
        <w:t>ійкість піни.</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xml:space="preserve">За способом створення i складом газової фази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іни поділяють на xiмічні та повітряно-механічні.</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 xml:space="preserve">Xiмічна </w:t>
      </w:r>
      <w:proofErr w:type="gramStart"/>
      <w:r w:rsidRPr="00CC7B60">
        <w:rPr>
          <w:rFonts w:ascii="Times New Roman" w:eastAsia="Times New Roman" w:hAnsi="Times New Roman" w:cs="Times New Roman"/>
          <w:i/>
          <w:iCs/>
          <w:color w:val="000000"/>
          <w:sz w:val="28"/>
          <w:szCs w:val="28"/>
          <w:lang w:eastAsia="ru-RU"/>
        </w:rPr>
        <w:t>п</w:t>
      </w:r>
      <w:proofErr w:type="gramEnd"/>
      <w:r w:rsidRPr="00CC7B60">
        <w:rPr>
          <w:rFonts w:ascii="Times New Roman" w:eastAsia="Times New Roman" w:hAnsi="Times New Roman" w:cs="Times New Roman"/>
          <w:i/>
          <w:iCs/>
          <w:color w:val="000000"/>
          <w:sz w:val="28"/>
          <w:szCs w:val="28"/>
          <w:lang w:eastAsia="ru-RU"/>
        </w:rPr>
        <w:t>іну</w:t>
      </w:r>
      <w:r w:rsidRPr="00CC7B60">
        <w:rPr>
          <w:rFonts w:ascii="Times New Roman" w:eastAsia="Times New Roman" w:hAnsi="Times New Roman" w:cs="Times New Roman"/>
          <w:color w:val="000000"/>
          <w:sz w:val="28"/>
          <w:szCs w:val="28"/>
          <w:lang w:eastAsia="ru-RU"/>
        </w:rPr>
        <w:t> отримують в результаті взаємодії кислотного та лужного розчинів у ручних вогнегасниках або xімічних піногенераторах. </w:t>
      </w:r>
      <w:r w:rsidRPr="00CC7B60">
        <w:rPr>
          <w:rFonts w:ascii="Times New Roman" w:eastAsia="Times New Roman" w:hAnsi="Times New Roman" w:cs="Times New Roman"/>
          <w:i/>
          <w:iCs/>
          <w:color w:val="000000"/>
          <w:sz w:val="28"/>
          <w:szCs w:val="28"/>
          <w:lang w:eastAsia="ru-RU"/>
        </w:rPr>
        <w:t xml:space="preserve">Повітряно-механічнa </w:t>
      </w:r>
      <w:proofErr w:type="gramStart"/>
      <w:r w:rsidRPr="00CC7B60">
        <w:rPr>
          <w:rFonts w:ascii="Times New Roman" w:eastAsia="Times New Roman" w:hAnsi="Times New Roman" w:cs="Times New Roman"/>
          <w:i/>
          <w:iCs/>
          <w:color w:val="000000"/>
          <w:sz w:val="28"/>
          <w:szCs w:val="28"/>
          <w:lang w:eastAsia="ru-RU"/>
        </w:rPr>
        <w:t>п</w:t>
      </w:r>
      <w:proofErr w:type="gramEnd"/>
      <w:r w:rsidRPr="00CC7B60">
        <w:rPr>
          <w:rFonts w:ascii="Times New Roman" w:eastAsia="Times New Roman" w:hAnsi="Times New Roman" w:cs="Times New Roman"/>
          <w:i/>
          <w:iCs/>
          <w:color w:val="000000"/>
          <w:sz w:val="28"/>
          <w:szCs w:val="28"/>
          <w:lang w:eastAsia="ru-RU"/>
        </w:rPr>
        <w:t>іна </w:t>
      </w:r>
      <w:r w:rsidRPr="00CC7B60">
        <w:rPr>
          <w:rFonts w:ascii="Times New Roman" w:eastAsia="Times New Roman" w:hAnsi="Times New Roman" w:cs="Times New Roman"/>
          <w:color w:val="000000"/>
          <w:sz w:val="28"/>
          <w:szCs w:val="28"/>
          <w:lang w:eastAsia="ru-RU"/>
        </w:rPr>
        <w:t>утворюється за допомогою спеціальних піногенераторів iз водних розчинів піноутворювачів.</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іна має досить низьку теплопровідність. В</w:t>
      </w:r>
      <w:proofErr w:type="gramStart"/>
      <w:r w:rsidRPr="00CC7B60">
        <w:rPr>
          <w:rFonts w:ascii="Times New Roman" w:eastAsia="Times New Roman" w:hAnsi="Times New Roman" w:cs="Times New Roman"/>
          <w:color w:val="000000"/>
          <w:sz w:val="28"/>
          <w:szCs w:val="28"/>
          <w:lang w:eastAsia="ru-RU"/>
        </w:rPr>
        <w:t>o</w:t>
      </w:r>
      <w:proofErr w:type="gramEnd"/>
      <w:r w:rsidRPr="00CC7B60">
        <w:rPr>
          <w:rFonts w:ascii="Times New Roman" w:eastAsia="Times New Roman" w:hAnsi="Times New Roman" w:cs="Times New Roman"/>
          <w:color w:val="000000"/>
          <w:sz w:val="28"/>
          <w:szCs w:val="28"/>
          <w:lang w:eastAsia="ru-RU"/>
        </w:rPr>
        <w:t xml:space="preserve">нa здатна перешкоджати випаровуванню горючих речовин, а також проникненню парів, газів, теплового випромінювання. Оскільки основою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іни є вода, вона також має охолоджувальні властивості. Важливими характеристиками піни є її </w:t>
      </w:r>
      <w:r w:rsidRPr="00CC7B60">
        <w:rPr>
          <w:rFonts w:ascii="Times New Roman" w:eastAsia="Times New Roman" w:hAnsi="Times New Roman" w:cs="Times New Roman"/>
          <w:i/>
          <w:iCs/>
          <w:color w:val="000000"/>
          <w:sz w:val="28"/>
          <w:szCs w:val="28"/>
          <w:lang w:eastAsia="ru-RU"/>
        </w:rPr>
        <w:t>стійкість</w:t>
      </w:r>
      <w:r w:rsidRPr="00CC7B60">
        <w:rPr>
          <w:rFonts w:ascii="Times New Roman" w:eastAsia="Times New Roman" w:hAnsi="Times New Roman" w:cs="Times New Roman"/>
          <w:color w:val="000000"/>
          <w:sz w:val="28"/>
          <w:szCs w:val="28"/>
          <w:lang w:eastAsia="ru-RU"/>
        </w:rPr>
        <w:t> i </w:t>
      </w:r>
      <w:r w:rsidRPr="00CC7B60">
        <w:rPr>
          <w:rFonts w:ascii="Times New Roman" w:eastAsia="Times New Roman" w:hAnsi="Times New Roman" w:cs="Times New Roman"/>
          <w:i/>
          <w:iCs/>
          <w:color w:val="000000"/>
          <w:sz w:val="28"/>
          <w:szCs w:val="28"/>
          <w:lang w:eastAsia="ru-RU"/>
        </w:rPr>
        <w:t>кратність</w:t>
      </w:r>
      <w:r w:rsidRPr="00CC7B60">
        <w:rPr>
          <w:rFonts w:ascii="Times New Roman" w:eastAsia="Times New Roman" w:hAnsi="Times New Roman" w:cs="Times New Roman"/>
          <w:color w:val="000000"/>
          <w:sz w:val="28"/>
          <w:szCs w:val="28"/>
          <w:lang w:eastAsia="ru-RU"/>
        </w:rPr>
        <w:t xml:space="preserve"> – відношення об’єму піни до об’єму піноутворюючої рідини. Низькократними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 xml:space="preserve">інами вогонь гасять, головним чином, на поверхнях. Для гасіння </w:t>
      </w:r>
      <w:proofErr w:type="gramStart"/>
      <w:r w:rsidRPr="00CC7B60">
        <w:rPr>
          <w:rFonts w:ascii="Times New Roman" w:eastAsia="Times New Roman" w:hAnsi="Times New Roman" w:cs="Times New Roman"/>
          <w:color w:val="000000"/>
          <w:sz w:val="28"/>
          <w:szCs w:val="28"/>
          <w:lang w:eastAsia="ru-RU"/>
        </w:rPr>
        <w:t>р</w:t>
      </w:r>
      <w:proofErr w:type="gramEnd"/>
      <w:r w:rsidRPr="00CC7B60">
        <w:rPr>
          <w:rFonts w:ascii="Times New Roman" w:eastAsia="Times New Roman" w:hAnsi="Times New Roman" w:cs="Times New Roman"/>
          <w:color w:val="000000"/>
          <w:sz w:val="28"/>
          <w:szCs w:val="28"/>
          <w:lang w:eastAsia="ru-RU"/>
        </w:rPr>
        <w:t xml:space="preserve">ідин застосовують піни середньої кратності (до 100). Для об’ємного гасіння, витіснення диму, ізоляції технологічних установок від впливу теплових потоків використовують високократну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іну (100-150 та більше).</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Вуглекислий газ </w:t>
      </w:r>
      <w:r w:rsidRPr="00CC7B60">
        <w:rPr>
          <w:rFonts w:ascii="Times New Roman" w:eastAsia="Times New Roman" w:hAnsi="Times New Roman" w:cs="Times New Roman"/>
          <w:color w:val="000000"/>
          <w:sz w:val="28"/>
          <w:szCs w:val="28"/>
          <w:lang w:eastAsia="ru-RU"/>
        </w:rPr>
        <w:t>(CO</w:t>
      </w:r>
      <w:r w:rsidRPr="00CC7B60">
        <w:rPr>
          <w:rFonts w:ascii="Times New Roman" w:eastAsia="Times New Roman" w:hAnsi="Times New Roman" w:cs="Times New Roman"/>
          <w:color w:val="000000"/>
          <w:sz w:val="14"/>
          <w:szCs w:val="14"/>
          <w:vertAlign w:val="subscript"/>
          <w:lang w:eastAsia="ru-RU"/>
        </w:rPr>
        <w:t>2</w:t>
      </w:r>
      <w:r w:rsidRPr="00CC7B60">
        <w:rPr>
          <w:rFonts w:ascii="Times New Roman" w:eastAsia="Times New Roman" w:hAnsi="Times New Roman" w:cs="Times New Roman"/>
          <w:color w:val="000000"/>
          <w:sz w:val="28"/>
          <w:szCs w:val="28"/>
          <w:lang w:eastAsia="ru-RU"/>
        </w:rPr>
        <w:t xml:space="preserve">) – безбарвний, не горить, в результаті стискання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ід тиском 3,5 МПа (35 кг/см</w:t>
      </w:r>
      <w:r w:rsidRPr="00CC7B60">
        <w:rPr>
          <w:rFonts w:ascii="Times New Roman" w:eastAsia="Times New Roman" w:hAnsi="Times New Roman" w:cs="Times New Roman"/>
          <w:color w:val="000000"/>
          <w:sz w:val="14"/>
          <w:szCs w:val="14"/>
          <w:vertAlign w:val="superscript"/>
          <w:lang w:eastAsia="ru-RU"/>
        </w:rPr>
        <w:t>2</w:t>
      </w:r>
      <w:r w:rsidRPr="00CC7B60">
        <w:rPr>
          <w:rFonts w:ascii="Times New Roman" w:eastAsia="Times New Roman" w:hAnsi="Times New Roman" w:cs="Times New Roman"/>
          <w:color w:val="000000"/>
          <w:sz w:val="28"/>
          <w:szCs w:val="28"/>
          <w:lang w:eastAsia="ru-RU"/>
        </w:rPr>
        <w:t>) перетворюється на рідну, що називається вуглекислотою; яка зберігається і транспортується у стальних балонах під тиском. За нормальних умов вуглекислота випаровується, при цьому із 1 кг кислоти отримують 509 л газу.</w:t>
      </w:r>
    </w:p>
    <w:p w:rsidR="00CC7B60" w:rsidRPr="00CC7B60" w:rsidRDefault="00CC7B60" w:rsidP="00CC7B60">
      <w:pPr>
        <w:shd w:val="clear" w:color="auto" w:fill="ECFFEC"/>
        <w:spacing w:after="0" w:line="240" w:lineRule="auto"/>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xml:space="preserve">Для гасіння пожеж вуглекислоту застосовують у двох станах: у газоподібному та у вигляді </w:t>
      </w:r>
      <w:proofErr w:type="gramStart"/>
      <w:r w:rsidRPr="00CC7B60">
        <w:rPr>
          <w:rFonts w:ascii="Times New Roman" w:eastAsia="Times New Roman" w:hAnsi="Times New Roman" w:cs="Times New Roman"/>
          <w:color w:val="000000"/>
          <w:sz w:val="28"/>
          <w:szCs w:val="28"/>
          <w:lang w:eastAsia="ru-RU"/>
        </w:rPr>
        <w:t>c</w:t>
      </w:r>
      <w:proofErr w:type="gramEnd"/>
      <w:r w:rsidRPr="00CC7B60">
        <w:rPr>
          <w:rFonts w:ascii="Times New Roman" w:eastAsia="Times New Roman" w:hAnsi="Times New Roman" w:cs="Times New Roman"/>
          <w:color w:val="000000"/>
          <w:sz w:val="28"/>
          <w:szCs w:val="28"/>
          <w:lang w:eastAsia="ru-RU"/>
        </w:rPr>
        <w:t>нігу. Сніжинки вуглекислоти мають температуру -79ºС. При надходженні у зону горіння вуглекислота випаровується, сильно охолоджує зону гоpiння та предмет, що горить, i зменшує процентний вмі</w:t>
      </w:r>
      <w:proofErr w:type="gramStart"/>
      <w:r w:rsidRPr="00CC7B60">
        <w:rPr>
          <w:rFonts w:ascii="Times New Roman" w:eastAsia="Times New Roman" w:hAnsi="Times New Roman" w:cs="Times New Roman"/>
          <w:color w:val="000000"/>
          <w:sz w:val="28"/>
          <w:szCs w:val="28"/>
          <w:lang w:eastAsia="ru-RU"/>
        </w:rPr>
        <w:t>ст</w:t>
      </w:r>
      <w:proofErr w:type="gramEnd"/>
      <w:r w:rsidRPr="00CC7B60">
        <w:rPr>
          <w:rFonts w:ascii="Times New Roman" w:eastAsia="Times New Roman" w:hAnsi="Times New Roman" w:cs="Times New Roman"/>
          <w:color w:val="000000"/>
          <w:sz w:val="28"/>
          <w:szCs w:val="28"/>
          <w:lang w:eastAsia="ru-RU"/>
        </w:rPr>
        <w:t xml:space="preserve"> кисню. В результаті цього горіння припиняється.</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xml:space="preserve">Вуглекислота не є електропровідною. Застосовують її для гасіння електроустановок, що знаходяться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ід напругою, а також для гасіння цінних речей.</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proofErr w:type="gramStart"/>
      <w:r w:rsidRPr="00CC7B60">
        <w:rPr>
          <w:rFonts w:ascii="Times New Roman" w:eastAsia="Times New Roman" w:hAnsi="Times New Roman" w:cs="Times New Roman"/>
          <w:i/>
          <w:iCs/>
          <w:color w:val="000000"/>
          <w:sz w:val="28"/>
          <w:szCs w:val="28"/>
          <w:lang w:eastAsia="ru-RU"/>
        </w:rPr>
        <w:lastRenderedPageBreak/>
        <w:t>I</w:t>
      </w:r>
      <w:proofErr w:type="gramEnd"/>
      <w:r w:rsidRPr="00CC7B60">
        <w:rPr>
          <w:rFonts w:ascii="Times New Roman" w:eastAsia="Times New Roman" w:hAnsi="Times New Roman" w:cs="Times New Roman"/>
          <w:i/>
          <w:iCs/>
          <w:color w:val="000000"/>
          <w:sz w:val="28"/>
          <w:szCs w:val="28"/>
          <w:lang w:eastAsia="ru-RU"/>
        </w:rPr>
        <w:t>нертні гази</w:t>
      </w:r>
      <w:r w:rsidRPr="00CC7B60">
        <w:rPr>
          <w:rFonts w:ascii="Times New Roman" w:eastAsia="Times New Roman" w:hAnsi="Times New Roman" w:cs="Times New Roman"/>
          <w:color w:val="000000"/>
          <w:sz w:val="28"/>
          <w:szCs w:val="28"/>
          <w:lang w:eastAsia="ru-RU"/>
        </w:rPr>
        <w:t> (азот, аргон, гелій) та димові гази мають здатність зменшувати концентрацію кисню в осередку горіння. Вогнегасна концентрація цих газі</w:t>
      </w:r>
      <w:proofErr w:type="gramStart"/>
      <w:r w:rsidRPr="00CC7B60">
        <w:rPr>
          <w:rFonts w:ascii="Times New Roman" w:eastAsia="Times New Roman" w:hAnsi="Times New Roman" w:cs="Times New Roman"/>
          <w:color w:val="000000"/>
          <w:sz w:val="28"/>
          <w:szCs w:val="28"/>
          <w:lang w:eastAsia="ru-RU"/>
        </w:rPr>
        <w:t>в</w:t>
      </w:r>
      <w:proofErr w:type="gramEnd"/>
      <w:r w:rsidRPr="00CC7B60">
        <w:rPr>
          <w:rFonts w:ascii="Times New Roman" w:eastAsia="Times New Roman" w:hAnsi="Times New Roman" w:cs="Times New Roman"/>
          <w:color w:val="000000"/>
          <w:sz w:val="28"/>
          <w:szCs w:val="28"/>
          <w:lang w:eastAsia="ru-RU"/>
        </w:rPr>
        <w:t xml:space="preserve"> при гасінні пожеж у закритих приміщеннях складає 30 – 36% за об’ємом.</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Галогенпохідні вуглеводнів </w:t>
      </w:r>
      <w:r w:rsidRPr="00CC7B60">
        <w:rPr>
          <w:rFonts w:ascii="Times New Roman" w:eastAsia="Times New Roman" w:hAnsi="Times New Roman" w:cs="Times New Roman"/>
          <w:color w:val="000000"/>
          <w:sz w:val="28"/>
          <w:szCs w:val="28"/>
          <w:lang w:eastAsia="ru-RU"/>
        </w:rPr>
        <w:t>(хладон, чотирихлористий вуглець, бромистий етил та iн.) є високоефективними вогнегасними засобами. їх вогнегасна та заснована на гальмуванні xi</w:t>
      </w:r>
      <w:proofErr w:type="gramStart"/>
      <w:r w:rsidRPr="00CC7B60">
        <w:rPr>
          <w:rFonts w:ascii="Times New Roman" w:eastAsia="Times New Roman" w:hAnsi="Times New Roman" w:cs="Times New Roman"/>
          <w:color w:val="000000"/>
          <w:sz w:val="28"/>
          <w:szCs w:val="28"/>
          <w:lang w:eastAsia="ru-RU"/>
        </w:rPr>
        <w:t>м</w:t>
      </w:r>
      <w:proofErr w:type="gramEnd"/>
      <w:r w:rsidRPr="00CC7B60">
        <w:rPr>
          <w:rFonts w:ascii="Times New Roman" w:eastAsia="Times New Roman" w:hAnsi="Times New Roman" w:cs="Times New Roman"/>
          <w:color w:val="000000"/>
          <w:sz w:val="28"/>
          <w:szCs w:val="28"/>
          <w:lang w:eastAsia="ru-RU"/>
        </w:rPr>
        <w:t xml:space="preserve">ічних реакцій горіння. Галогенпохідні вуглеводнів застосовують для гасіння твердих та </w:t>
      </w:r>
      <w:proofErr w:type="gramStart"/>
      <w:r w:rsidRPr="00CC7B60">
        <w:rPr>
          <w:rFonts w:ascii="Times New Roman" w:eastAsia="Times New Roman" w:hAnsi="Times New Roman" w:cs="Times New Roman"/>
          <w:color w:val="000000"/>
          <w:sz w:val="28"/>
          <w:szCs w:val="28"/>
          <w:lang w:eastAsia="ru-RU"/>
        </w:rPr>
        <w:t>р</w:t>
      </w:r>
      <w:proofErr w:type="gramEnd"/>
      <w:r w:rsidRPr="00CC7B60">
        <w:rPr>
          <w:rFonts w:ascii="Times New Roman" w:eastAsia="Times New Roman" w:hAnsi="Times New Roman" w:cs="Times New Roman"/>
          <w:color w:val="000000"/>
          <w:sz w:val="28"/>
          <w:szCs w:val="28"/>
          <w:lang w:eastAsia="ru-RU"/>
        </w:rPr>
        <w:t xml:space="preserve">ідких горючих матеріалів, найчастіше при пожежах у замкнених об’ємах. Вогнегасна концентрація цих речовин значно нижча за вогнегасну концентрацію інертних газів, наприклад, для бромистого етилу вона складає 4,5 %, чотирихлористого вуглецю 10,5 % </w:t>
      </w:r>
      <w:proofErr w:type="gramStart"/>
      <w:r w:rsidRPr="00CC7B60">
        <w:rPr>
          <w:rFonts w:ascii="Times New Roman" w:eastAsia="Times New Roman" w:hAnsi="Times New Roman" w:cs="Times New Roman"/>
          <w:color w:val="000000"/>
          <w:sz w:val="28"/>
          <w:szCs w:val="28"/>
          <w:lang w:eastAsia="ru-RU"/>
        </w:rPr>
        <w:t>за</w:t>
      </w:r>
      <w:proofErr w:type="gramEnd"/>
      <w:r w:rsidRPr="00CC7B60">
        <w:rPr>
          <w:rFonts w:ascii="Times New Roman" w:eastAsia="Times New Roman" w:hAnsi="Times New Roman" w:cs="Times New Roman"/>
          <w:color w:val="000000"/>
          <w:sz w:val="28"/>
          <w:szCs w:val="28"/>
          <w:lang w:eastAsia="ru-RU"/>
        </w:rPr>
        <w:t xml:space="preserve"> об’ємом. У той же час слід зазначити, що більшість цих речовини є вкрай шкідливими, тому можуть застосовуватися за умови відсутності людей у приміщенні. Відносно помірну токсичність має хладон 114 В</w:t>
      </w:r>
      <w:proofErr w:type="gramStart"/>
      <w:r w:rsidRPr="00CC7B60">
        <w:rPr>
          <w:rFonts w:ascii="Times New Roman" w:eastAsia="Times New Roman" w:hAnsi="Times New Roman" w:cs="Times New Roman"/>
          <w:color w:val="000000"/>
          <w:sz w:val="28"/>
          <w:szCs w:val="28"/>
          <w:lang w:eastAsia="ru-RU"/>
        </w:rPr>
        <w:t>2</w:t>
      </w:r>
      <w:proofErr w:type="gramEnd"/>
      <w:r w:rsidRPr="00CC7B60">
        <w:rPr>
          <w:rFonts w:ascii="Times New Roman" w:eastAsia="Times New Roman" w:hAnsi="Times New Roman" w:cs="Times New Roman"/>
          <w:color w:val="000000"/>
          <w:sz w:val="28"/>
          <w:szCs w:val="28"/>
          <w:lang w:eastAsia="ru-RU"/>
        </w:rPr>
        <w:t xml:space="preserve">, який забезпечує гасіння при концентраціях всього біля 2 %. Але за вимогами безпеки евакуація людей повинна бути завершена до його використання. Особи, що беруть участь у ліквідації пожежі, можуть заходити у приміщення, де використовують будь-які галогеннпохідні вуглеводнів, тільки у спеціальних засобах захисту </w:t>
      </w:r>
      <w:proofErr w:type="gramStart"/>
      <w:r w:rsidRPr="00CC7B60">
        <w:rPr>
          <w:rFonts w:ascii="Times New Roman" w:eastAsia="Times New Roman" w:hAnsi="Times New Roman" w:cs="Times New Roman"/>
          <w:color w:val="000000"/>
          <w:sz w:val="28"/>
          <w:szCs w:val="28"/>
          <w:lang w:eastAsia="ru-RU"/>
        </w:rPr>
        <w:t>op</w:t>
      </w:r>
      <w:proofErr w:type="gramEnd"/>
      <w:r w:rsidRPr="00CC7B60">
        <w:rPr>
          <w:rFonts w:ascii="Times New Roman" w:eastAsia="Times New Roman" w:hAnsi="Times New Roman" w:cs="Times New Roman"/>
          <w:color w:val="000000"/>
          <w:sz w:val="28"/>
          <w:szCs w:val="28"/>
          <w:lang w:eastAsia="ru-RU"/>
        </w:rPr>
        <w:t>ганів дихання.</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Вогнегасні порошки </w:t>
      </w:r>
      <w:r w:rsidRPr="00CC7B60">
        <w:rPr>
          <w:rFonts w:ascii="Times New Roman" w:eastAsia="Times New Roman" w:hAnsi="Times New Roman" w:cs="Times New Roman"/>
          <w:color w:val="000000"/>
          <w:sz w:val="28"/>
          <w:szCs w:val="28"/>
          <w:lang w:eastAsia="ru-RU"/>
        </w:rPr>
        <w:t xml:space="preserve">використовують для ліквідації горіння твердих, </w:t>
      </w:r>
      <w:proofErr w:type="gramStart"/>
      <w:r w:rsidRPr="00CC7B60">
        <w:rPr>
          <w:rFonts w:ascii="Times New Roman" w:eastAsia="Times New Roman" w:hAnsi="Times New Roman" w:cs="Times New Roman"/>
          <w:color w:val="000000"/>
          <w:sz w:val="28"/>
          <w:szCs w:val="28"/>
          <w:lang w:eastAsia="ru-RU"/>
        </w:rPr>
        <w:t>р</w:t>
      </w:r>
      <w:proofErr w:type="gramEnd"/>
      <w:r w:rsidRPr="00CC7B60">
        <w:rPr>
          <w:rFonts w:ascii="Times New Roman" w:eastAsia="Times New Roman" w:hAnsi="Times New Roman" w:cs="Times New Roman"/>
          <w:color w:val="000000"/>
          <w:sz w:val="28"/>
          <w:szCs w:val="28"/>
          <w:lang w:eastAsia="ru-RU"/>
        </w:rPr>
        <w:t xml:space="preserve">ідких та газоподібних речовин. Вогнегасний ефект застосування порошків полягає у xiмічному гальмуванні peaкції горіння, утворення на поверхні речовини, що горить, ізолювальної </w:t>
      </w:r>
      <w:proofErr w:type="gramStart"/>
      <w:r w:rsidRPr="00CC7B60">
        <w:rPr>
          <w:rFonts w:ascii="Times New Roman" w:eastAsia="Times New Roman" w:hAnsi="Times New Roman" w:cs="Times New Roman"/>
          <w:color w:val="000000"/>
          <w:sz w:val="28"/>
          <w:szCs w:val="28"/>
          <w:lang w:eastAsia="ru-RU"/>
        </w:rPr>
        <w:t>пл</w:t>
      </w:r>
      <w:proofErr w:type="gramEnd"/>
      <w:r w:rsidRPr="00CC7B60">
        <w:rPr>
          <w:rFonts w:ascii="Times New Roman" w:eastAsia="Times New Roman" w:hAnsi="Times New Roman" w:cs="Times New Roman"/>
          <w:color w:val="000000"/>
          <w:sz w:val="28"/>
          <w:szCs w:val="28"/>
          <w:lang w:eastAsia="ru-RU"/>
        </w:rPr>
        <w:t>івки, утворення хмари порошку, яка має властивості екрану, механічного збивання полум'я твердими частинками порошку та виштовхування кисню iз зони горіння за рахунок видалення СО</w:t>
      </w:r>
      <w:r w:rsidRPr="00CC7B60">
        <w:rPr>
          <w:rFonts w:ascii="Times New Roman" w:eastAsia="Times New Roman" w:hAnsi="Times New Roman" w:cs="Times New Roman"/>
          <w:color w:val="000000"/>
          <w:sz w:val="14"/>
          <w:szCs w:val="14"/>
          <w:vertAlign w:val="subscript"/>
          <w:lang w:eastAsia="ru-RU"/>
        </w:rPr>
        <w:t>2</w:t>
      </w:r>
      <w:r w:rsidRPr="00CC7B60">
        <w:rPr>
          <w:rFonts w:ascii="Times New Roman" w:eastAsia="Times New Roman" w:hAnsi="Times New Roman" w:cs="Times New Roman"/>
          <w:color w:val="000000"/>
          <w:sz w:val="28"/>
          <w:szCs w:val="28"/>
          <w:lang w:eastAsia="ru-RU"/>
        </w:rPr>
        <w:t xml:space="preserve">. Найчастіше порошки застосовують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ід час горіння легкозаймистих i горючих рідин, електроустаткування, вуглецевих тліючих мaтеріалів, лужних та лужноземельних металів та інших речовин (калію, магнію, натрію), які не можна гасити водою та водними розчинами.</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Стиснуте повітря </w:t>
      </w:r>
      <w:r w:rsidRPr="00CC7B60">
        <w:rPr>
          <w:rFonts w:ascii="Times New Roman" w:eastAsia="Times New Roman" w:hAnsi="Times New Roman" w:cs="Times New Roman"/>
          <w:color w:val="000000"/>
          <w:sz w:val="28"/>
          <w:szCs w:val="28"/>
          <w:lang w:eastAsia="ru-RU"/>
        </w:rPr>
        <w:t xml:space="preserve">використовують для гасіння горючих </w:t>
      </w:r>
      <w:proofErr w:type="gramStart"/>
      <w:r w:rsidRPr="00CC7B60">
        <w:rPr>
          <w:rFonts w:ascii="Times New Roman" w:eastAsia="Times New Roman" w:hAnsi="Times New Roman" w:cs="Times New Roman"/>
          <w:color w:val="000000"/>
          <w:sz w:val="28"/>
          <w:szCs w:val="28"/>
          <w:lang w:eastAsia="ru-RU"/>
        </w:rPr>
        <w:t>р</w:t>
      </w:r>
      <w:proofErr w:type="gramEnd"/>
      <w:r w:rsidRPr="00CC7B60">
        <w:rPr>
          <w:rFonts w:ascii="Times New Roman" w:eastAsia="Times New Roman" w:hAnsi="Times New Roman" w:cs="Times New Roman"/>
          <w:color w:val="000000"/>
          <w:sz w:val="28"/>
          <w:szCs w:val="28"/>
          <w:lang w:eastAsia="ru-RU"/>
        </w:rPr>
        <w:t xml:space="preserve">ідин з метою перемішування рідини, що горить. Стиснуте повітря, яке подається знизу, пеpeміщує нижні, більш холодні шари </w:t>
      </w:r>
      <w:proofErr w:type="gramStart"/>
      <w:r w:rsidRPr="00CC7B60">
        <w:rPr>
          <w:rFonts w:ascii="Times New Roman" w:eastAsia="Times New Roman" w:hAnsi="Times New Roman" w:cs="Times New Roman"/>
          <w:color w:val="000000"/>
          <w:sz w:val="28"/>
          <w:szCs w:val="28"/>
          <w:lang w:eastAsia="ru-RU"/>
        </w:rPr>
        <w:t>р</w:t>
      </w:r>
      <w:proofErr w:type="gramEnd"/>
      <w:r w:rsidRPr="00CC7B60">
        <w:rPr>
          <w:rFonts w:ascii="Times New Roman" w:eastAsia="Times New Roman" w:hAnsi="Times New Roman" w:cs="Times New Roman"/>
          <w:color w:val="000000"/>
          <w:sz w:val="28"/>
          <w:szCs w:val="28"/>
          <w:lang w:eastAsia="ru-RU"/>
        </w:rPr>
        <w:t xml:space="preserve">ідини наверх, зменшуючи температуру верхнього шару. Коли температура верхнього шару стає меншою за температуру займання, горіння припиняється. Стиснуте повітря використовують при гасінні пожеж </w:t>
      </w:r>
      <w:proofErr w:type="gramStart"/>
      <w:r w:rsidRPr="00CC7B60">
        <w:rPr>
          <w:rFonts w:ascii="Times New Roman" w:eastAsia="Times New Roman" w:hAnsi="Times New Roman" w:cs="Times New Roman"/>
          <w:color w:val="000000"/>
          <w:sz w:val="28"/>
          <w:szCs w:val="28"/>
          <w:lang w:eastAsia="ru-RU"/>
        </w:rPr>
        <w:t>у</w:t>
      </w:r>
      <w:proofErr w:type="gramEnd"/>
      <w:r w:rsidRPr="00CC7B60">
        <w:rPr>
          <w:rFonts w:ascii="Times New Roman" w:eastAsia="Times New Roman" w:hAnsi="Times New Roman" w:cs="Times New Roman"/>
          <w:color w:val="000000"/>
          <w:sz w:val="28"/>
          <w:szCs w:val="28"/>
          <w:lang w:eastAsia="ru-RU"/>
        </w:rPr>
        <w:t xml:space="preserve"> резервуарах нафтопродуктів великої місткості.</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Гасіння невеликих осередків пожежі може здійснюватись </w:t>
      </w:r>
      <w:proofErr w:type="gramStart"/>
      <w:r w:rsidRPr="00CC7B60">
        <w:rPr>
          <w:rFonts w:ascii="Times New Roman" w:eastAsia="Times New Roman" w:hAnsi="Times New Roman" w:cs="Times New Roman"/>
          <w:i/>
          <w:iCs/>
          <w:color w:val="000000"/>
          <w:sz w:val="28"/>
          <w:szCs w:val="28"/>
          <w:lang w:eastAsia="ru-RU"/>
        </w:rPr>
        <w:t>п</w:t>
      </w:r>
      <w:proofErr w:type="gramEnd"/>
      <w:r w:rsidRPr="00CC7B60">
        <w:rPr>
          <w:rFonts w:ascii="Times New Roman" w:eastAsia="Times New Roman" w:hAnsi="Times New Roman" w:cs="Times New Roman"/>
          <w:i/>
          <w:iCs/>
          <w:color w:val="000000"/>
          <w:sz w:val="28"/>
          <w:szCs w:val="28"/>
          <w:lang w:eastAsia="ru-RU"/>
        </w:rPr>
        <w:t>іском</w:t>
      </w:r>
      <w:r w:rsidRPr="00CC7B60">
        <w:rPr>
          <w:rFonts w:ascii="Times New Roman" w:eastAsia="Times New Roman" w:hAnsi="Times New Roman" w:cs="Times New Roman"/>
          <w:color w:val="000000"/>
          <w:sz w:val="28"/>
          <w:szCs w:val="28"/>
          <w:lang w:eastAsia="ru-RU"/>
        </w:rPr>
        <w:t>, </w:t>
      </w:r>
      <w:r w:rsidRPr="00CC7B60">
        <w:rPr>
          <w:rFonts w:ascii="Times New Roman" w:eastAsia="Times New Roman" w:hAnsi="Times New Roman" w:cs="Times New Roman"/>
          <w:i/>
          <w:iCs/>
          <w:color w:val="000000"/>
          <w:sz w:val="28"/>
          <w:szCs w:val="28"/>
          <w:lang w:eastAsia="ru-RU"/>
        </w:rPr>
        <w:t>покривалом</w:t>
      </w:r>
      <w:r w:rsidRPr="00CC7B60">
        <w:rPr>
          <w:rFonts w:ascii="Times New Roman" w:eastAsia="Times New Roman" w:hAnsi="Times New Roman" w:cs="Times New Roman"/>
          <w:color w:val="000000"/>
          <w:sz w:val="28"/>
          <w:szCs w:val="28"/>
          <w:lang w:eastAsia="ru-RU"/>
        </w:rPr>
        <w:t> з повстини, азбесту, брезенту та інших матеріалів. Метод полягає в ізолюванні зони горіння від повітря i механічному збиванні полум’я.</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Вибі</w:t>
      </w:r>
      <w:proofErr w:type="gramStart"/>
      <w:r w:rsidRPr="00CC7B60">
        <w:rPr>
          <w:rFonts w:ascii="Times New Roman" w:eastAsia="Times New Roman" w:hAnsi="Times New Roman" w:cs="Times New Roman"/>
          <w:color w:val="000000"/>
          <w:sz w:val="28"/>
          <w:szCs w:val="28"/>
          <w:lang w:eastAsia="ru-RU"/>
        </w:rPr>
        <w:t>р</w:t>
      </w:r>
      <w:proofErr w:type="gramEnd"/>
      <w:r w:rsidRPr="00CC7B60">
        <w:rPr>
          <w:rFonts w:ascii="Times New Roman" w:eastAsia="Times New Roman" w:hAnsi="Times New Roman" w:cs="Times New Roman"/>
          <w:color w:val="000000"/>
          <w:sz w:val="28"/>
          <w:szCs w:val="28"/>
          <w:lang w:eastAsia="ru-RU"/>
        </w:rPr>
        <w:t xml:space="preserve"> вогнегасної речовини залежить від характеру пожежі, властивостей i агрегатного стану речовин, що горять, параметрів пожежі (площі, інтенсивності, температури горіння тощо), виду пожежі (у закритому </w:t>
      </w:r>
      <w:r w:rsidRPr="00CC7B60">
        <w:rPr>
          <w:rFonts w:ascii="Times New Roman" w:eastAsia="Times New Roman" w:hAnsi="Times New Roman" w:cs="Times New Roman"/>
          <w:color w:val="000000"/>
          <w:sz w:val="28"/>
          <w:szCs w:val="28"/>
          <w:lang w:eastAsia="ru-RU"/>
        </w:rPr>
        <w:lastRenderedPageBreak/>
        <w:t>або відкритому повітрі), вогнегасної здатності щодо гасіння конкретних речовин та матеріалів, ефективності способу гасіння пожежі.</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xml:space="preserve">Оскільки вода є </w:t>
      </w:r>
      <w:proofErr w:type="gramStart"/>
      <w:r w:rsidRPr="00CC7B60">
        <w:rPr>
          <w:rFonts w:ascii="Times New Roman" w:eastAsia="Times New Roman" w:hAnsi="Times New Roman" w:cs="Times New Roman"/>
          <w:color w:val="000000"/>
          <w:sz w:val="28"/>
          <w:szCs w:val="28"/>
          <w:lang w:eastAsia="ru-RU"/>
        </w:rPr>
        <w:t>основною</w:t>
      </w:r>
      <w:proofErr w:type="gramEnd"/>
      <w:r w:rsidRPr="00CC7B60">
        <w:rPr>
          <w:rFonts w:ascii="Times New Roman" w:eastAsia="Times New Roman" w:hAnsi="Times New Roman" w:cs="Times New Roman"/>
          <w:color w:val="000000"/>
          <w:sz w:val="28"/>
          <w:szCs w:val="28"/>
          <w:lang w:eastAsia="ru-RU"/>
        </w:rPr>
        <w:t xml:space="preserve"> вогнегасною речовиною, необхідно приділити особливу увагу створенню та дієздатності надійних систем водопостачання.</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xml:space="preserve">Відповідно до протипожежних норм кожне промислове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 xml:space="preserve">ідприємство обладнують пожежним водопроводом. Він може бути об’єднаним господарсько-питним або водопроводом, який використовують у виробничому процесі. Воду також можна подавати до місця пожежі з водоймищ </w:t>
      </w:r>
      <w:proofErr w:type="gramStart"/>
      <w:r w:rsidRPr="00CC7B60">
        <w:rPr>
          <w:rFonts w:ascii="Times New Roman" w:eastAsia="Times New Roman" w:hAnsi="Times New Roman" w:cs="Times New Roman"/>
          <w:color w:val="000000"/>
          <w:sz w:val="28"/>
          <w:szCs w:val="28"/>
          <w:lang w:eastAsia="ru-RU"/>
        </w:rPr>
        <w:t>р</w:t>
      </w:r>
      <w:proofErr w:type="gramEnd"/>
      <w:r w:rsidRPr="00CC7B60">
        <w:rPr>
          <w:rFonts w:ascii="Times New Roman" w:eastAsia="Times New Roman" w:hAnsi="Times New Roman" w:cs="Times New Roman"/>
          <w:color w:val="000000"/>
          <w:sz w:val="28"/>
          <w:szCs w:val="28"/>
          <w:lang w:eastAsia="ru-RU"/>
        </w:rPr>
        <w:t>ічок або підвозити в автоцистернах.</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xml:space="preserve">Нормами </w:t>
      </w:r>
      <w:proofErr w:type="gramStart"/>
      <w:r w:rsidRPr="00CC7B60">
        <w:rPr>
          <w:rFonts w:ascii="Times New Roman" w:eastAsia="Times New Roman" w:hAnsi="Times New Roman" w:cs="Times New Roman"/>
          <w:color w:val="000000"/>
          <w:sz w:val="28"/>
          <w:szCs w:val="28"/>
          <w:lang w:eastAsia="ru-RU"/>
        </w:rPr>
        <w:t>допускається</w:t>
      </w:r>
      <w:proofErr w:type="gramEnd"/>
      <w:r w:rsidRPr="00CC7B60">
        <w:rPr>
          <w:rFonts w:ascii="Times New Roman" w:eastAsia="Times New Roman" w:hAnsi="Times New Roman" w:cs="Times New Roman"/>
          <w:color w:val="000000"/>
          <w:sz w:val="28"/>
          <w:szCs w:val="28"/>
          <w:lang w:eastAsia="ru-RU"/>
        </w:rPr>
        <w:t xml:space="preserve"> обладнання окремого пожежного водопроводу високого або низького тиску.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ід час гасіння пожеж напір води в водопроводах високого тиску створюється спеціальними стаціонарними пожежними насосами. Їx обладнують пусковими пристроями, якi включають систему в роботу при одержанні сигналу про виникнення пожежі.</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Водопровід високого тиску</w:t>
      </w:r>
      <w:r w:rsidRPr="00CC7B60">
        <w:rPr>
          <w:rFonts w:ascii="Times New Roman" w:eastAsia="Times New Roman" w:hAnsi="Times New Roman" w:cs="Times New Roman"/>
          <w:color w:val="000000"/>
          <w:sz w:val="28"/>
          <w:szCs w:val="28"/>
          <w:lang w:eastAsia="ru-RU"/>
        </w:rPr>
        <w:t xml:space="preserve"> має забезпечити подачу компактного струменя води на висоту 10 м, коли пожежний ствол розміщено на висоті самого високого об’єкта, </w:t>
      </w:r>
      <w:proofErr w:type="gramStart"/>
      <w:r w:rsidRPr="00CC7B60">
        <w:rPr>
          <w:rFonts w:ascii="Times New Roman" w:eastAsia="Times New Roman" w:hAnsi="Times New Roman" w:cs="Times New Roman"/>
          <w:color w:val="000000"/>
          <w:sz w:val="28"/>
          <w:szCs w:val="28"/>
          <w:lang w:eastAsia="ru-RU"/>
        </w:rPr>
        <w:t>при</w:t>
      </w:r>
      <w:proofErr w:type="gramEnd"/>
      <w:r w:rsidRPr="00CC7B60">
        <w:rPr>
          <w:rFonts w:ascii="Times New Roman" w:eastAsia="Times New Roman" w:hAnsi="Times New Roman" w:cs="Times New Roman"/>
          <w:color w:val="000000"/>
          <w:sz w:val="28"/>
          <w:szCs w:val="28"/>
          <w:lang w:eastAsia="ru-RU"/>
        </w:rPr>
        <w:t xml:space="preserve"> максимальному споживанні води з внутрішніх пожежних кранів.</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У </w:t>
      </w:r>
      <w:r w:rsidRPr="00CC7B60">
        <w:rPr>
          <w:rFonts w:ascii="Times New Roman" w:eastAsia="Times New Roman" w:hAnsi="Times New Roman" w:cs="Times New Roman"/>
          <w:i/>
          <w:iCs/>
          <w:color w:val="000000"/>
          <w:sz w:val="28"/>
          <w:szCs w:val="28"/>
          <w:lang w:eastAsia="ru-RU"/>
        </w:rPr>
        <w:t>водопроводах низького тиску</w:t>
      </w:r>
      <w:r w:rsidRPr="00CC7B60">
        <w:rPr>
          <w:rFonts w:ascii="Times New Roman" w:eastAsia="Times New Roman" w:hAnsi="Times New Roman" w:cs="Times New Roman"/>
          <w:color w:val="000000"/>
          <w:sz w:val="28"/>
          <w:szCs w:val="28"/>
          <w:lang w:eastAsia="ru-RU"/>
        </w:rPr>
        <w:t xml:space="preserve"> напір </w:t>
      </w:r>
      <w:proofErr w:type="gramStart"/>
      <w:r w:rsidRPr="00CC7B60">
        <w:rPr>
          <w:rFonts w:ascii="Times New Roman" w:eastAsia="Times New Roman" w:hAnsi="Times New Roman" w:cs="Times New Roman"/>
          <w:color w:val="000000"/>
          <w:sz w:val="28"/>
          <w:szCs w:val="28"/>
          <w:lang w:eastAsia="ru-RU"/>
        </w:rPr>
        <w:t>води</w:t>
      </w:r>
      <w:proofErr w:type="gramEnd"/>
      <w:r w:rsidRPr="00CC7B60">
        <w:rPr>
          <w:rFonts w:ascii="Times New Roman" w:eastAsia="Times New Roman" w:hAnsi="Times New Roman" w:cs="Times New Roman"/>
          <w:color w:val="000000"/>
          <w:sz w:val="28"/>
          <w:szCs w:val="28"/>
          <w:lang w:eastAsia="ru-RU"/>
        </w:rPr>
        <w:t xml:space="preserve"> створюється за допомогою пересувних пожежних насосів (мотопомпи, автонасоси), які подають воду від гідрантів до місця пожежі. Нaпip в мережі пожежного водопроводу низького тиску повинен забезпечити висоту струменя не менше 10 м відносно землі.</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xml:space="preserve">Основними елементами устаткування водяного пожежегасіння </w:t>
      </w:r>
      <w:proofErr w:type="gramStart"/>
      <w:r w:rsidRPr="00CC7B60">
        <w:rPr>
          <w:rFonts w:ascii="Times New Roman" w:eastAsia="Times New Roman" w:hAnsi="Times New Roman" w:cs="Times New Roman"/>
          <w:color w:val="000000"/>
          <w:sz w:val="28"/>
          <w:szCs w:val="28"/>
          <w:lang w:eastAsia="ru-RU"/>
        </w:rPr>
        <w:t>на</w:t>
      </w:r>
      <w:proofErr w:type="gramEnd"/>
      <w:r w:rsidRPr="00CC7B60">
        <w:rPr>
          <w:rFonts w:ascii="Times New Roman" w:eastAsia="Times New Roman" w:hAnsi="Times New Roman" w:cs="Times New Roman"/>
          <w:color w:val="000000"/>
          <w:sz w:val="28"/>
          <w:szCs w:val="28"/>
          <w:lang w:eastAsia="ru-RU"/>
        </w:rPr>
        <w:t xml:space="preserve"> об’єктах є пожежні гідранти, пожежні крани, пожежні рукави, насоси та інше.</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Пожежні гідранти</w:t>
      </w:r>
      <w:r w:rsidRPr="00CC7B60">
        <w:rPr>
          <w:rFonts w:ascii="Times New Roman" w:eastAsia="Times New Roman" w:hAnsi="Times New Roman" w:cs="Times New Roman"/>
          <w:color w:val="000000"/>
          <w:sz w:val="28"/>
          <w:szCs w:val="28"/>
          <w:lang w:eastAsia="ru-RU"/>
        </w:rPr>
        <w:t xml:space="preserve"> використовують </w:t>
      </w:r>
      <w:proofErr w:type="gramStart"/>
      <w:r w:rsidRPr="00CC7B60">
        <w:rPr>
          <w:rFonts w:ascii="Times New Roman" w:eastAsia="Times New Roman" w:hAnsi="Times New Roman" w:cs="Times New Roman"/>
          <w:color w:val="000000"/>
          <w:sz w:val="28"/>
          <w:szCs w:val="28"/>
          <w:lang w:eastAsia="ru-RU"/>
        </w:rPr>
        <w:t>для</w:t>
      </w:r>
      <w:proofErr w:type="gramEnd"/>
      <w:r w:rsidRPr="00CC7B60">
        <w:rPr>
          <w:rFonts w:ascii="Times New Roman" w:eastAsia="Times New Roman" w:hAnsi="Times New Roman" w:cs="Times New Roman"/>
          <w:color w:val="000000"/>
          <w:sz w:val="28"/>
          <w:szCs w:val="28"/>
          <w:lang w:eastAsia="ru-RU"/>
        </w:rPr>
        <w:t xml:space="preserve"> відбору води iз зовнішнього водопроводу. Біля місця їх розташування повинні бути встановлені покажчики з нанесеними на них: літерним індексом “ПГ”, цифровими значеннями відстані в метрах від покажчика до гідранта, внутрішнього діаметра трубопроводу в міліметрах, зазначенням виду водопровідної мережі (тупикова </w:t>
      </w:r>
      <w:proofErr w:type="gramStart"/>
      <w:r w:rsidRPr="00CC7B60">
        <w:rPr>
          <w:rFonts w:ascii="Times New Roman" w:eastAsia="Times New Roman" w:hAnsi="Times New Roman" w:cs="Times New Roman"/>
          <w:color w:val="000000"/>
          <w:sz w:val="28"/>
          <w:szCs w:val="28"/>
          <w:lang w:eastAsia="ru-RU"/>
        </w:rPr>
        <w:t>чи к</w:t>
      </w:r>
      <w:proofErr w:type="gramEnd"/>
      <w:r w:rsidRPr="00CC7B60">
        <w:rPr>
          <w:rFonts w:ascii="Times New Roman" w:eastAsia="Times New Roman" w:hAnsi="Times New Roman" w:cs="Times New Roman"/>
          <w:color w:val="000000"/>
          <w:sz w:val="28"/>
          <w:szCs w:val="28"/>
          <w:lang w:eastAsia="ru-RU"/>
        </w:rPr>
        <w:t>ільцева).</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Пожежний кран</w:t>
      </w:r>
      <w:r w:rsidRPr="00CC7B60">
        <w:rPr>
          <w:rFonts w:ascii="Times New Roman" w:eastAsia="Times New Roman" w:hAnsi="Times New Roman" w:cs="Times New Roman"/>
          <w:color w:val="000000"/>
          <w:sz w:val="28"/>
          <w:szCs w:val="28"/>
          <w:lang w:eastAsia="ru-RU"/>
        </w:rPr>
        <w:t xml:space="preserve"> представляє собою комплект пристроїв, який складається </w:t>
      </w:r>
      <w:proofErr w:type="gramStart"/>
      <w:r w:rsidRPr="00CC7B60">
        <w:rPr>
          <w:rFonts w:ascii="Times New Roman" w:eastAsia="Times New Roman" w:hAnsi="Times New Roman" w:cs="Times New Roman"/>
          <w:color w:val="000000"/>
          <w:sz w:val="28"/>
          <w:szCs w:val="28"/>
          <w:lang w:eastAsia="ru-RU"/>
        </w:rPr>
        <w:t>i</w:t>
      </w:r>
      <w:proofErr w:type="gramEnd"/>
      <w:r w:rsidRPr="00CC7B60">
        <w:rPr>
          <w:rFonts w:ascii="Times New Roman" w:eastAsia="Times New Roman" w:hAnsi="Times New Roman" w:cs="Times New Roman"/>
          <w:color w:val="000000"/>
          <w:sz w:val="28"/>
          <w:szCs w:val="28"/>
          <w:lang w:eastAsia="ru-RU"/>
        </w:rPr>
        <w:t xml:space="preserve">з клапана (вентиля), що встановлюється на пожежному трубопроводі i обладнаного пожежною з’єднувальною головкою, а також пожежного рукава з ручним стволом. Пожежні крани повинні розміщуватись у вбудованих або навісних шафах, які мають отвори для </w:t>
      </w:r>
      <w:proofErr w:type="gramStart"/>
      <w:r w:rsidRPr="00CC7B60">
        <w:rPr>
          <w:rFonts w:ascii="Times New Roman" w:eastAsia="Times New Roman" w:hAnsi="Times New Roman" w:cs="Times New Roman"/>
          <w:color w:val="000000"/>
          <w:sz w:val="28"/>
          <w:szCs w:val="28"/>
          <w:lang w:eastAsia="ru-RU"/>
        </w:rPr>
        <w:t>пров</w:t>
      </w:r>
      <w:proofErr w:type="gramEnd"/>
      <w:r w:rsidRPr="00CC7B60">
        <w:rPr>
          <w:rFonts w:ascii="Times New Roman" w:eastAsia="Times New Roman" w:hAnsi="Times New Roman" w:cs="Times New Roman"/>
          <w:color w:val="000000"/>
          <w:sz w:val="28"/>
          <w:szCs w:val="28"/>
          <w:lang w:eastAsia="ru-RU"/>
        </w:rPr>
        <w:t>ітрювання i пристосовані для опломбування та візуального огляду їх без розкривання.</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Пожежні рукави</w:t>
      </w:r>
      <w:r w:rsidRPr="00CC7B60">
        <w:rPr>
          <w:rFonts w:ascii="Times New Roman" w:eastAsia="Times New Roman" w:hAnsi="Times New Roman" w:cs="Times New Roman"/>
          <w:color w:val="000000"/>
          <w:sz w:val="28"/>
          <w:szCs w:val="28"/>
          <w:lang w:eastAsia="ru-RU"/>
        </w:rPr>
        <w:t xml:space="preserve"> необхідно утримувати сухими, складеними в “гармошку” або скатку, приєднаними до кранів та стволів. Не </w:t>
      </w:r>
      <w:proofErr w:type="gramStart"/>
      <w:r w:rsidRPr="00CC7B60">
        <w:rPr>
          <w:rFonts w:ascii="Times New Roman" w:eastAsia="Times New Roman" w:hAnsi="Times New Roman" w:cs="Times New Roman"/>
          <w:color w:val="000000"/>
          <w:sz w:val="28"/>
          <w:szCs w:val="28"/>
          <w:lang w:eastAsia="ru-RU"/>
        </w:rPr>
        <w:t>р</w:t>
      </w:r>
      <w:proofErr w:type="gramEnd"/>
      <w:r w:rsidRPr="00CC7B60">
        <w:rPr>
          <w:rFonts w:ascii="Times New Roman" w:eastAsia="Times New Roman" w:hAnsi="Times New Roman" w:cs="Times New Roman"/>
          <w:color w:val="000000"/>
          <w:sz w:val="28"/>
          <w:szCs w:val="28"/>
          <w:lang w:eastAsia="ru-RU"/>
        </w:rPr>
        <w:t xml:space="preserve">ідше одного разу на 6 місяців їx треба розгортати та згортати заново. На дверцятах пожежних шаф повинні бути вказані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ісля літерного індексу “ПШ” порядковий номер крана та номер телефону для виклику пожежної охорони.</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proofErr w:type="gramStart"/>
      <w:r w:rsidRPr="00CC7B60">
        <w:rPr>
          <w:rFonts w:ascii="Times New Roman" w:eastAsia="Times New Roman" w:hAnsi="Times New Roman" w:cs="Times New Roman"/>
          <w:color w:val="000000"/>
          <w:sz w:val="28"/>
          <w:szCs w:val="28"/>
          <w:lang w:eastAsia="ru-RU"/>
        </w:rPr>
        <w:t xml:space="preserve">Для ліквідації невеликих осередків пожеж, а також для гасіння пожеж у початковій стадії їх розвитку силами персоналу об’єктів застосовуються </w:t>
      </w:r>
      <w:r w:rsidRPr="00CC7B60">
        <w:rPr>
          <w:rFonts w:ascii="Times New Roman" w:eastAsia="Times New Roman" w:hAnsi="Times New Roman" w:cs="Times New Roman"/>
          <w:color w:val="000000"/>
          <w:sz w:val="28"/>
          <w:szCs w:val="28"/>
          <w:lang w:eastAsia="ru-RU"/>
        </w:rPr>
        <w:lastRenderedPageBreak/>
        <w:t>первинні засоби пожежегасіння (“Типові норми належності вогнегасників” (затверджено наказом МНС України 02.04.2004 № 151, зареєстровано в Міністерстві юстиції України 29 квітня 2004 р. за № 554/9153).</w:t>
      </w:r>
      <w:proofErr w:type="gramEnd"/>
      <w:r w:rsidRPr="00CC7B60">
        <w:rPr>
          <w:rFonts w:ascii="Times New Roman" w:eastAsia="Times New Roman" w:hAnsi="Times New Roman" w:cs="Times New Roman"/>
          <w:color w:val="000000"/>
          <w:sz w:val="28"/>
          <w:szCs w:val="28"/>
          <w:lang w:eastAsia="ru-RU"/>
        </w:rPr>
        <w:t xml:space="preserve"> До них відносяться: вогнегасники, пожежний iнвентар (покривала з негорючого теплоізоляційного полотна або повсті, ящики з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 xml:space="preserve">іском, бочки з водою, пожежні відра, совкові лопати), пожежний інструмент (гаки, ломи, сокири тощо). Їх застосовують для ліквідації невеликих загорянь до приведення в дію стаціонарних та пересувних засобів гасіння пожежі або до прибуття пожежної команди. Кожне приміщення, відділення, цех, транспортні засоби повинні бути забезпечені такими засобами </w:t>
      </w:r>
      <w:proofErr w:type="gramStart"/>
      <w:r w:rsidRPr="00CC7B60">
        <w:rPr>
          <w:rFonts w:ascii="Times New Roman" w:eastAsia="Times New Roman" w:hAnsi="Times New Roman" w:cs="Times New Roman"/>
          <w:color w:val="000000"/>
          <w:sz w:val="28"/>
          <w:szCs w:val="28"/>
          <w:lang w:eastAsia="ru-RU"/>
        </w:rPr>
        <w:t>у</w:t>
      </w:r>
      <w:proofErr w:type="gramEnd"/>
      <w:r w:rsidRPr="00CC7B60">
        <w:rPr>
          <w:rFonts w:ascii="Times New Roman" w:eastAsia="Times New Roman" w:hAnsi="Times New Roman" w:cs="Times New Roman"/>
          <w:color w:val="000000"/>
          <w:sz w:val="28"/>
          <w:szCs w:val="28"/>
          <w:lang w:eastAsia="ru-RU"/>
        </w:rPr>
        <w:t xml:space="preserve"> відповідності з нормами. Фарбування первинних засобі</w:t>
      </w:r>
      <w:proofErr w:type="gramStart"/>
      <w:r w:rsidRPr="00CC7B60">
        <w:rPr>
          <w:rFonts w:ascii="Times New Roman" w:eastAsia="Times New Roman" w:hAnsi="Times New Roman" w:cs="Times New Roman"/>
          <w:color w:val="000000"/>
          <w:sz w:val="28"/>
          <w:szCs w:val="28"/>
          <w:lang w:eastAsia="ru-RU"/>
        </w:rPr>
        <w:t>в</w:t>
      </w:r>
      <w:proofErr w:type="gramEnd"/>
      <w:r w:rsidRPr="00CC7B60">
        <w:rPr>
          <w:rFonts w:ascii="Times New Roman" w:eastAsia="Times New Roman" w:hAnsi="Times New Roman" w:cs="Times New Roman"/>
          <w:color w:val="000000"/>
          <w:sz w:val="28"/>
          <w:szCs w:val="28"/>
          <w:lang w:eastAsia="ru-RU"/>
        </w:rPr>
        <w:t xml:space="preserve"> гасіння пожежі </w:t>
      </w:r>
      <w:proofErr w:type="gramStart"/>
      <w:r w:rsidRPr="00CC7B60">
        <w:rPr>
          <w:rFonts w:ascii="Times New Roman" w:eastAsia="Times New Roman" w:hAnsi="Times New Roman" w:cs="Times New Roman"/>
          <w:color w:val="000000"/>
          <w:sz w:val="28"/>
          <w:szCs w:val="28"/>
          <w:lang w:eastAsia="ru-RU"/>
        </w:rPr>
        <w:t>та</w:t>
      </w:r>
      <w:proofErr w:type="gramEnd"/>
      <w:r w:rsidRPr="00CC7B60">
        <w:rPr>
          <w:rFonts w:ascii="Times New Roman" w:eastAsia="Times New Roman" w:hAnsi="Times New Roman" w:cs="Times New Roman"/>
          <w:color w:val="000000"/>
          <w:sz w:val="28"/>
          <w:szCs w:val="28"/>
          <w:lang w:eastAsia="ru-RU"/>
        </w:rPr>
        <w:t xml:space="preserve"> їx розташування виконуються згідно вимог ГОСТу 12.4.026-76. Як правило, первинні засоби пожежегасіння розміщуються на пожежних щитах або стендах, які встановлюються на території об’єкта з розрахунку один щит (стенд) на площу 5000 м</w:t>
      </w:r>
      <w:proofErr w:type="gramStart"/>
      <w:r w:rsidRPr="00CC7B60">
        <w:rPr>
          <w:rFonts w:ascii="Times New Roman" w:eastAsia="Times New Roman" w:hAnsi="Times New Roman" w:cs="Times New Roman"/>
          <w:color w:val="000000"/>
          <w:sz w:val="14"/>
          <w:szCs w:val="14"/>
          <w:vertAlign w:val="superscript"/>
          <w:lang w:eastAsia="ru-RU"/>
        </w:rPr>
        <w:t>2</w:t>
      </w:r>
      <w:proofErr w:type="gramEnd"/>
      <w:r w:rsidRPr="00CC7B60">
        <w:rPr>
          <w:rFonts w:ascii="Times New Roman" w:eastAsia="Times New Roman" w:hAnsi="Times New Roman" w:cs="Times New Roman"/>
          <w:color w:val="000000"/>
          <w:sz w:val="28"/>
          <w:szCs w:val="28"/>
          <w:lang w:eastAsia="ru-RU"/>
        </w:rPr>
        <w:t>.</w:t>
      </w:r>
    </w:p>
    <w:p w:rsidR="00CC7B60" w:rsidRPr="00CC7B60" w:rsidRDefault="00CC7B60" w:rsidP="00CC7B60">
      <w:pPr>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Вогнегасник</w:t>
      </w:r>
      <w:r w:rsidRPr="00CC7B60">
        <w:rPr>
          <w:rFonts w:ascii="Times New Roman" w:eastAsia="Times New Roman" w:hAnsi="Times New Roman" w:cs="Times New Roman"/>
          <w:color w:val="000000"/>
          <w:sz w:val="28"/>
          <w:szCs w:val="28"/>
          <w:lang w:eastAsia="ru-RU"/>
        </w:rPr>
        <w:t xml:space="preserve"> – технічний засіб, призначений для припинення горіння подаванням вогнегасної речовини, що міститься в його корпусі, під </w:t>
      </w:r>
      <w:proofErr w:type="gramStart"/>
      <w:r w:rsidRPr="00CC7B60">
        <w:rPr>
          <w:rFonts w:ascii="Times New Roman" w:eastAsia="Times New Roman" w:hAnsi="Times New Roman" w:cs="Times New Roman"/>
          <w:color w:val="000000"/>
          <w:sz w:val="28"/>
          <w:szCs w:val="28"/>
          <w:lang w:eastAsia="ru-RU"/>
        </w:rPr>
        <w:t>д</w:t>
      </w:r>
      <w:proofErr w:type="gramEnd"/>
      <w:r w:rsidRPr="00CC7B60">
        <w:rPr>
          <w:rFonts w:ascii="Times New Roman" w:eastAsia="Times New Roman" w:hAnsi="Times New Roman" w:cs="Times New Roman"/>
          <w:color w:val="000000"/>
          <w:sz w:val="28"/>
          <w:szCs w:val="28"/>
          <w:lang w:eastAsia="ru-RU"/>
        </w:rPr>
        <w:t>ією надлишкового тиску, за масою і конструктивним виконанням придатний для транспортування і застосування людиною.</w:t>
      </w:r>
    </w:p>
    <w:p w:rsidR="00CC7B60" w:rsidRPr="00CC7B60" w:rsidRDefault="00CC7B60" w:rsidP="00CC7B60">
      <w:pPr>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Переносний вогнегасник</w:t>
      </w:r>
      <w:r w:rsidRPr="00CC7B60">
        <w:rPr>
          <w:rFonts w:ascii="Times New Roman" w:eastAsia="Times New Roman" w:hAnsi="Times New Roman" w:cs="Times New Roman"/>
          <w:color w:val="000000"/>
          <w:sz w:val="28"/>
          <w:szCs w:val="28"/>
          <w:lang w:eastAsia="ru-RU"/>
        </w:rPr>
        <w:t> – вогнегасник, за масою і конструктивним виконанням придатний для перенесення та застосування однією людиною.</w:t>
      </w:r>
    </w:p>
    <w:p w:rsidR="00CC7B60" w:rsidRPr="00CC7B60" w:rsidRDefault="00CC7B60" w:rsidP="00CC7B60">
      <w:pPr>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Маса спорядженого переносного вогнегасника не перевищує 20 кг.</w:t>
      </w:r>
    </w:p>
    <w:p w:rsidR="00CC7B60" w:rsidRPr="00CC7B60" w:rsidRDefault="00CC7B60" w:rsidP="00CC7B60">
      <w:pPr>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Залежно від вогнегасних речовин, що використовуються, </w:t>
      </w:r>
      <w:r w:rsidRPr="00CC7B60">
        <w:rPr>
          <w:rFonts w:ascii="Times New Roman" w:eastAsia="Times New Roman" w:hAnsi="Times New Roman" w:cs="Times New Roman"/>
          <w:i/>
          <w:iCs/>
          <w:color w:val="000000"/>
          <w:sz w:val="28"/>
          <w:szCs w:val="28"/>
          <w:lang w:eastAsia="ru-RU"/>
        </w:rPr>
        <w:t>вогнегасники</w:t>
      </w:r>
      <w:r w:rsidRPr="00CC7B60">
        <w:rPr>
          <w:rFonts w:ascii="Times New Roman" w:eastAsia="Times New Roman" w:hAnsi="Times New Roman" w:cs="Times New Roman"/>
          <w:color w:val="000000"/>
          <w:sz w:val="28"/>
          <w:szCs w:val="28"/>
          <w:lang w:eastAsia="ru-RU"/>
        </w:rPr>
        <w:t> поділяються на:</w:t>
      </w:r>
    </w:p>
    <w:p w:rsidR="00CC7B60" w:rsidRPr="00CC7B60" w:rsidRDefault="00CC7B60" w:rsidP="00CC7B60">
      <w:pPr>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 водяний вогнегасник (</w:t>
      </w:r>
      <w:proofErr w:type="gramStart"/>
      <w:r w:rsidRPr="00CC7B60">
        <w:rPr>
          <w:rFonts w:ascii="Times New Roman" w:eastAsia="Times New Roman" w:hAnsi="Times New Roman" w:cs="Times New Roman"/>
          <w:i/>
          <w:iCs/>
          <w:color w:val="000000"/>
          <w:sz w:val="28"/>
          <w:szCs w:val="28"/>
          <w:lang w:eastAsia="ru-RU"/>
        </w:rPr>
        <w:t>ВВ</w:t>
      </w:r>
      <w:proofErr w:type="gramEnd"/>
      <w:r w:rsidRPr="00CC7B60">
        <w:rPr>
          <w:rFonts w:ascii="Times New Roman" w:eastAsia="Times New Roman" w:hAnsi="Times New Roman" w:cs="Times New Roman"/>
          <w:i/>
          <w:iCs/>
          <w:color w:val="000000"/>
          <w:sz w:val="28"/>
          <w:szCs w:val="28"/>
          <w:lang w:eastAsia="ru-RU"/>
        </w:rPr>
        <w:t>)</w:t>
      </w:r>
      <w:r w:rsidRPr="00CC7B60">
        <w:rPr>
          <w:rFonts w:ascii="Times New Roman" w:eastAsia="Times New Roman" w:hAnsi="Times New Roman" w:cs="Times New Roman"/>
          <w:color w:val="000000"/>
          <w:sz w:val="28"/>
          <w:szCs w:val="28"/>
          <w:lang w:eastAsia="ru-RU"/>
        </w:rPr>
        <w:t> – вогнегасник із зарядом водної вогнегасної речовини;</w:t>
      </w:r>
    </w:p>
    <w:p w:rsidR="00CC7B60" w:rsidRPr="00CC7B60" w:rsidRDefault="00CC7B60" w:rsidP="00CC7B60">
      <w:pPr>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 водопінний вогнегасни</w:t>
      </w:r>
      <w:proofErr w:type="gramStart"/>
      <w:r w:rsidRPr="00CC7B60">
        <w:rPr>
          <w:rFonts w:ascii="Times New Roman" w:eastAsia="Times New Roman" w:hAnsi="Times New Roman" w:cs="Times New Roman"/>
          <w:i/>
          <w:iCs/>
          <w:color w:val="000000"/>
          <w:sz w:val="28"/>
          <w:szCs w:val="28"/>
          <w:lang w:eastAsia="ru-RU"/>
        </w:rPr>
        <w:t>к(</w:t>
      </w:r>
      <w:proofErr w:type="gramEnd"/>
      <w:r w:rsidRPr="00CC7B60">
        <w:rPr>
          <w:rFonts w:ascii="Times New Roman" w:eastAsia="Times New Roman" w:hAnsi="Times New Roman" w:cs="Times New Roman"/>
          <w:i/>
          <w:iCs/>
          <w:color w:val="000000"/>
          <w:sz w:val="28"/>
          <w:szCs w:val="28"/>
          <w:lang w:eastAsia="ru-RU"/>
        </w:rPr>
        <w:t>ВВП)</w:t>
      </w:r>
      <w:r w:rsidRPr="00CC7B60">
        <w:rPr>
          <w:rFonts w:ascii="Times New Roman" w:eastAsia="Times New Roman" w:hAnsi="Times New Roman" w:cs="Times New Roman"/>
          <w:color w:val="000000"/>
          <w:sz w:val="28"/>
          <w:szCs w:val="28"/>
          <w:lang w:eastAsia="ru-RU"/>
        </w:rPr>
        <w:t> – вогнегасник із зарядом водопінної вогнегасної речовини;</w:t>
      </w:r>
    </w:p>
    <w:p w:rsidR="00CC7B60" w:rsidRPr="00CC7B60" w:rsidRDefault="00CC7B60" w:rsidP="00CC7B60">
      <w:pPr>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 аерозольний водопінний вогнегасник (ВВПА)</w:t>
      </w:r>
      <w:r w:rsidRPr="00CC7B60">
        <w:rPr>
          <w:rFonts w:ascii="Times New Roman" w:eastAsia="Times New Roman" w:hAnsi="Times New Roman" w:cs="Times New Roman"/>
          <w:color w:val="000000"/>
          <w:sz w:val="28"/>
          <w:szCs w:val="28"/>
          <w:lang w:eastAsia="ru-RU"/>
        </w:rPr>
        <w:t xml:space="preserve"> – водопінний вогнегасник одноразового використання, з якого вогнегасна речовина </w:t>
      </w:r>
      <w:proofErr w:type="gramStart"/>
      <w:r w:rsidRPr="00CC7B60">
        <w:rPr>
          <w:rFonts w:ascii="Times New Roman" w:eastAsia="Times New Roman" w:hAnsi="Times New Roman" w:cs="Times New Roman"/>
          <w:color w:val="000000"/>
          <w:sz w:val="28"/>
          <w:szCs w:val="28"/>
          <w:lang w:eastAsia="ru-RU"/>
        </w:rPr>
        <w:t>подається</w:t>
      </w:r>
      <w:proofErr w:type="gramEnd"/>
      <w:r w:rsidRPr="00CC7B60">
        <w:rPr>
          <w:rFonts w:ascii="Times New Roman" w:eastAsia="Times New Roman" w:hAnsi="Times New Roman" w:cs="Times New Roman"/>
          <w:color w:val="000000"/>
          <w:sz w:val="28"/>
          <w:szCs w:val="28"/>
          <w:lang w:eastAsia="ru-RU"/>
        </w:rPr>
        <w:t xml:space="preserve"> в розпиленому вигляді;</w:t>
      </w:r>
    </w:p>
    <w:p w:rsidR="00CC7B60" w:rsidRPr="00CC7B60" w:rsidRDefault="00CC7B60" w:rsidP="00CC7B60">
      <w:pPr>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 порошковий вогнегасник (ВП)</w:t>
      </w:r>
      <w:r w:rsidRPr="00CC7B60">
        <w:rPr>
          <w:rFonts w:ascii="Times New Roman" w:eastAsia="Times New Roman" w:hAnsi="Times New Roman" w:cs="Times New Roman"/>
          <w:color w:val="000000"/>
          <w:sz w:val="28"/>
          <w:szCs w:val="28"/>
          <w:lang w:eastAsia="ru-RU"/>
        </w:rPr>
        <w:t> – вогнегасник із зарядом вогнегасного порошку;</w:t>
      </w:r>
    </w:p>
    <w:p w:rsidR="00CC7B60" w:rsidRPr="00CC7B60" w:rsidRDefault="00CC7B60" w:rsidP="00CC7B60">
      <w:pPr>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 вуглекислотний вогнегасник (ВВК)</w:t>
      </w:r>
      <w:r w:rsidRPr="00CC7B60">
        <w:rPr>
          <w:rFonts w:ascii="Times New Roman" w:eastAsia="Times New Roman" w:hAnsi="Times New Roman" w:cs="Times New Roman"/>
          <w:color w:val="000000"/>
          <w:sz w:val="28"/>
          <w:szCs w:val="28"/>
          <w:lang w:eastAsia="ru-RU"/>
        </w:rPr>
        <w:t> – вогнегасник із зарядом діоксиду вуглецю.</w:t>
      </w:r>
    </w:p>
    <w:p w:rsidR="00CC7B60" w:rsidRPr="00CC7B60" w:rsidRDefault="00CC7B60" w:rsidP="00CC7B60">
      <w:pPr>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xml:space="preserve">Цифра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ісля позначення типу вогнегасника означає масу вогнегасної речовини в кілограмах, що міститься у його корпусі. Цифра після позначення аерозольного водопінного вогнегасника означає масу вогнегасної речовини в грамах, що міститься в його корпусі.</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proofErr w:type="gramStart"/>
      <w:r w:rsidRPr="00CC7B60">
        <w:rPr>
          <w:rFonts w:ascii="Times New Roman" w:eastAsia="Times New Roman" w:hAnsi="Times New Roman" w:cs="Times New Roman"/>
          <w:i/>
          <w:iCs/>
          <w:color w:val="000000"/>
          <w:sz w:val="28"/>
          <w:szCs w:val="28"/>
          <w:lang w:eastAsia="ru-RU"/>
        </w:rPr>
        <w:t>П</w:t>
      </w:r>
      <w:proofErr w:type="gramEnd"/>
      <w:r w:rsidRPr="00CC7B60">
        <w:rPr>
          <w:rFonts w:ascii="Times New Roman" w:eastAsia="Times New Roman" w:hAnsi="Times New Roman" w:cs="Times New Roman"/>
          <w:i/>
          <w:iCs/>
          <w:color w:val="000000"/>
          <w:sz w:val="28"/>
          <w:szCs w:val="28"/>
          <w:lang w:eastAsia="ru-RU"/>
        </w:rPr>
        <w:t>інні вогнегасники</w:t>
      </w:r>
      <w:r w:rsidRPr="00CC7B60">
        <w:rPr>
          <w:rFonts w:ascii="Times New Roman" w:eastAsia="Times New Roman" w:hAnsi="Times New Roman" w:cs="Times New Roman"/>
          <w:color w:val="000000"/>
          <w:sz w:val="28"/>
          <w:szCs w:val="28"/>
          <w:lang w:eastAsia="ru-RU"/>
        </w:rPr>
        <w:t> застосовують у випадку пожеж класів A i В, для гасіння твердих та рідких горючих матеріалів, за виключенням речовин, які горять без доступу повітря або здатні горіти та вибухати при взаємодії з піною та електрообладнання, що знаходиться під напругою (рисунок 4.2).</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23"/>
        <w:gridCol w:w="4622"/>
      </w:tblGrid>
      <w:tr w:rsidR="00CC7B60" w:rsidRPr="00CC7B60" w:rsidTr="00CC7B60">
        <w:trPr>
          <w:tblCellSpacing w:w="15" w:type="dxa"/>
        </w:trPr>
        <w:tc>
          <w:tcPr>
            <w:tcW w:w="0" w:type="auto"/>
            <w:vAlign w:val="center"/>
            <w:hideMark/>
          </w:tcPr>
          <w:p w:rsidR="00CC7B60" w:rsidRPr="00CC7B60" w:rsidRDefault="00CC7B60" w:rsidP="00CC7B60">
            <w:pPr>
              <w:shd w:val="clear" w:color="auto" w:fill="ECFFEC"/>
              <w:spacing w:after="0" w:line="240" w:lineRule="auto"/>
              <w:jc w:val="center"/>
              <w:rPr>
                <w:rFonts w:ascii="Arial" w:eastAsia="Times New Roman" w:hAnsi="Arial" w:cs="Arial"/>
                <w:color w:val="000000"/>
                <w:sz w:val="20"/>
                <w:szCs w:val="20"/>
                <w:lang w:eastAsia="ru-RU"/>
              </w:rPr>
            </w:pPr>
            <w:r w:rsidRPr="00CC7B60">
              <w:rPr>
                <w:rFonts w:ascii="Arial" w:eastAsia="Times New Roman" w:hAnsi="Arial" w:cs="Arial"/>
                <w:noProof/>
                <w:color w:val="000000"/>
                <w:sz w:val="20"/>
                <w:szCs w:val="20"/>
                <w:lang w:eastAsia="ru-RU"/>
              </w:rPr>
              <w:lastRenderedPageBreak/>
              <w:drawing>
                <wp:inline distT="0" distB="0" distL="0" distR="0" wp14:anchorId="61794CC9" wp14:editId="0583A8A5">
                  <wp:extent cx="3059430" cy="4633595"/>
                  <wp:effectExtent l="0" t="0" r="7620" b="0"/>
                  <wp:docPr id="8" name="Рисунок 8" descr="https://cpo.stu.cn.ua/Oksana/posibnik/img/img_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po.stu.cn.ua/Oksana/posibnik/img/img_26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9430" cy="4633595"/>
                          </a:xfrm>
                          <a:prstGeom prst="rect">
                            <a:avLst/>
                          </a:prstGeom>
                          <a:noFill/>
                          <a:ln>
                            <a:noFill/>
                          </a:ln>
                        </pic:spPr>
                      </pic:pic>
                    </a:graphicData>
                  </a:graphic>
                </wp:inline>
              </w:drawing>
            </w:r>
          </w:p>
        </w:tc>
        <w:tc>
          <w:tcPr>
            <w:tcW w:w="0" w:type="auto"/>
            <w:hideMark/>
          </w:tcPr>
          <w:p w:rsidR="00CC7B60" w:rsidRPr="00CC7B60" w:rsidRDefault="00CC7B60" w:rsidP="00CC7B60">
            <w:pPr>
              <w:shd w:val="clear" w:color="auto" w:fill="ECFFEC"/>
              <w:spacing w:after="0" w:line="240" w:lineRule="auto"/>
              <w:jc w:val="center"/>
              <w:rPr>
                <w:rFonts w:ascii="Arial" w:eastAsia="Times New Roman" w:hAnsi="Arial" w:cs="Arial"/>
                <w:color w:val="000000"/>
                <w:sz w:val="20"/>
                <w:szCs w:val="20"/>
                <w:lang w:eastAsia="ru-RU"/>
              </w:rPr>
            </w:pPr>
            <w:r w:rsidRPr="00CC7B60">
              <w:rPr>
                <w:rFonts w:ascii="Arial" w:eastAsia="Times New Roman" w:hAnsi="Arial" w:cs="Arial"/>
                <w:noProof/>
                <w:color w:val="000000"/>
                <w:sz w:val="20"/>
                <w:szCs w:val="20"/>
                <w:lang w:eastAsia="ru-RU"/>
              </w:rPr>
              <w:drawing>
                <wp:inline distT="0" distB="0" distL="0" distR="0" wp14:anchorId="63CC0CBE" wp14:editId="2611B96E">
                  <wp:extent cx="2936875" cy="4615815"/>
                  <wp:effectExtent l="0" t="0" r="0" b="0"/>
                  <wp:docPr id="9" name="Рисунок 9" descr="https://cpo.stu.cn.ua/Oksana/posibnik/img/img_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po.stu.cn.ua/Oksana/posibnik/img/img_26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6875" cy="4615815"/>
                          </a:xfrm>
                          <a:prstGeom prst="rect">
                            <a:avLst/>
                          </a:prstGeom>
                          <a:noFill/>
                          <a:ln>
                            <a:noFill/>
                          </a:ln>
                        </pic:spPr>
                      </pic:pic>
                    </a:graphicData>
                  </a:graphic>
                </wp:inline>
              </w:drawing>
            </w:r>
          </w:p>
        </w:tc>
      </w:tr>
    </w:tbl>
    <w:p w:rsidR="00CC7B60" w:rsidRPr="00CC7B60" w:rsidRDefault="00CC7B60" w:rsidP="00CC7B60">
      <w:pPr>
        <w:shd w:val="clear" w:color="auto" w:fill="ECFFEC"/>
        <w:spacing w:before="120" w:after="120" w:line="240" w:lineRule="auto"/>
        <w:jc w:val="center"/>
        <w:rPr>
          <w:rFonts w:ascii="Arial" w:eastAsia="Times New Roman" w:hAnsi="Arial" w:cs="Arial"/>
          <w:color w:val="000000"/>
          <w:sz w:val="20"/>
          <w:szCs w:val="20"/>
          <w:lang w:eastAsia="ru-RU"/>
        </w:rPr>
      </w:pPr>
      <w:r w:rsidRPr="00CC7B60">
        <w:rPr>
          <w:rFonts w:ascii="Times New Roman" w:eastAsia="Times New Roman" w:hAnsi="Times New Roman" w:cs="Times New Roman"/>
          <w:b/>
          <w:bCs/>
          <w:color w:val="00B050"/>
          <w:sz w:val="24"/>
          <w:szCs w:val="24"/>
          <w:lang w:eastAsia="ru-RU"/>
        </w:rPr>
        <w:t>Рисунок 4.2 – Будова та спосіб приведення в дію водопінного вогнегасника</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xml:space="preserve">На даний час більш досконалими i </w:t>
      </w:r>
      <w:proofErr w:type="gramStart"/>
      <w:r w:rsidRPr="00CC7B60">
        <w:rPr>
          <w:rFonts w:ascii="Times New Roman" w:eastAsia="Times New Roman" w:hAnsi="Times New Roman" w:cs="Times New Roman"/>
          <w:color w:val="000000"/>
          <w:sz w:val="28"/>
          <w:szCs w:val="28"/>
          <w:lang w:eastAsia="ru-RU"/>
        </w:rPr>
        <w:t>такими</w:t>
      </w:r>
      <w:proofErr w:type="gramEnd"/>
      <w:r w:rsidRPr="00CC7B60">
        <w:rPr>
          <w:rFonts w:ascii="Times New Roman" w:eastAsia="Times New Roman" w:hAnsi="Times New Roman" w:cs="Times New Roman"/>
          <w:color w:val="000000"/>
          <w:sz w:val="28"/>
          <w:szCs w:val="28"/>
          <w:lang w:eastAsia="ru-RU"/>
        </w:rPr>
        <w:t>, що відповідають тенденціям у розвитку засобів пожежегасіння, є </w:t>
      </w:r>
      <w:r w:rsidRPr="00CC7B60">
        <w:rPr>
          <w:rFonts w:ascii="Times New Roman" w:eastAsia="Times New Roman" w:hAnsi="Times New Roman" w:cs="Times New Roman"/>
          <w:i/>
          <w:iCs/>
          <w:color w:val="000000"/>
          <w:sz w:val="28"/>
          <w:szCs w:val="28"/>
          <w:lang w:eastAsia="ru-RU"/>
        </w:rPr>
        <w:t>порошкові</w:t>
      </w:r>
      <w:r w:rsidRPr="00CC7B60">
        <w:rPr>
          <w:rFonts w:ascii="Times New Roman" w:eastAsia="Times New Roman" w:hAnsi="Times New Roman" w:cs="Times New Roman"/>
          <w:color w:val="000000"/>
          <w:sz w:val="28"/>
          <w:szCs w:val="28"/>
          <w:lang w:eastAsia="ru-RU"/>
        </w:rPr>
        <w:t xml:space="preserve"> вогнегасники (рисунок 4.3). Вони можуть застосовуватись у випадку пожеж класів А, В, С, D i E для гасіння загорань твердих речовин, </w:t>
      </w:r>
      <w:proofErr w:type="gramStart"/>
      <w:r w:rsidRPr="00CC7B60">
        <w:rPr>
          <w:rFonts w:ascii="Times New Roman" w:eastAsia="Times New Roman" w:hAnsi="Times New Roman" w:cs="Times New Roman"/>
          <w:color w:val="000000"/>
          <w:sz w:val="28"/>
          <w:szCs w:val="28"/>
          <w:lang w:eastAsia="ru-RU"/>
        </w:rPr>
        <w:t>р</w:t>
      </w:r>
      <w:proofErr w:type="gramEnd"/>
      <w:r w:rsidRPr="00CC7B60">
        <w:rPr>
          <w:rFonts w:ascii="Times New Roman" w:eastAsia="Times New Roman" w:hAnsi="Times New Roman" w:cs="Times New Roman"/>
          <w:color w:val="000000"/>
          <w:sz w:val="28"/>
          <w:szCs w:val="28"/>
          <w:lang w:eastAsia="ru-RU"/>
        </w:rPr>
        <w:t>ідин, газів та електрообладнання під напругою до 1000 В. Порошкові вогнегасники випускаються двох типів: з пусковим балоном i закачні.</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У </w:t>
      </w:r>
      <w:r w:rsidRPr="00CC7B60">
        <w:rPr>
          <w:rFonts w:ascii="Times New Roman" w:eastAsia="Times New Roman" w:hAnsi="Times New Roman" w:cs="Times New Roman"/>
          <w:i/>
          <w:iCs/>
          <w:color w:val="000000"/>
          <w:sz w:val="28"/>
          <w:szCs w:val="28"/>
          <w:lang w:eastAsia="ru-RU"/>
        </w:rPr>
        <w:t>вогнегасниках з пусковим балоном</w:t>
      </w:r>
      <w:r w:rsidRPr="00CC7B60">
        <w:rPr>
          <w:rFonts w:ascii="Times New Roman" w:eastAsia="Times New Roman" w:hAnsi="Times New Roman" w:cs="Times New Roman"/>
          <w:color w:val="000000"/>
          <w:sz w:val="28"/>
          <w:szCs w:val="28"/>
          <w:lang w:eastAsia="ru-RU"/>
        </w:rPr>
        <w:t xml:space="preserve"> (ВП-2, ВП-5Б, ВП-5М, ВП-9, ВП-50) корпус, в якому знаходиться пусковий балон з газом чи повітрям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ід тиском, заповнюється вогнегасним порошком.</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У випадку приведення вогнегасника в дію відкривається пусковий балон і порошок витискується з корпуса вогнегасника через сифонну трубку. Враховуючи останн</w:t>
      </w:r>
      <w:proofErr w:type="gramStart"/>
      <w:r w:rsidRPr="00CC7B60">
        <w:rPr>
          <w:rFonts w:ascii="Times New Roman" w:eastAsia="Times New Roman" w:hAnsi="Times New Roman" w:cs="Times New Roman"/>
          <w:color w:val="000000"/>
          <w:sz w:val="28"/>
          <w:szCs w:val="28"/>
          <w:lang w:eastAsia="ru-RU"/>
        </w:rPr>
        <w:t>є,</w:t>
      </w:r>
      <w:proofErr w:type="gramEnd"/>
      <w:r w:rsidRPr="00CC7B60">
        <w:rPr>
          <w:rFonts w:ascii="Times New Roman" w:eastAsia="Times New Roman" w:hAnsi="Times New Roman" w:cs="Times New Roman"/>
          <w:color w:val="000000"/>
          <w:sz w:val="28"/>
          <w:szCs w:val="28"/>
          <w:lang w:eastAsia="ru-RU"/>
        </w:rPr>
        <w:t xml:space="preserve"> у разі використання цих вогнегасників їх необхідно тримати у вертикальному положенні горловиною догори.</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У </w:t>
      </w:r>
      <w:r w:rsidRPr="00CC7B60">
        <w:rPr>
          <w:rFonts w:ascii="Times New Roman" w:eastAsia="Times New Roman" w:hAnsi="Times New Roman" w:cs="Times New Roman"/>
          <w:i/>
          <w:iCs/>
          <w:color w:val="000000"/>
          <w:sz w:val="28"/>
          <w:szCs w:val="28"/>
          <w:lang w:eastAsia="ru-RU"/>
        </w:rPr>
        <w:t>закачних вогнегасників</w:t>
      </w:r>
      <w:r w:rsidRPr="00CC7B60">
        <w:rPr>
          <w:rFonts w:ascii="Times New Roman" w:eastAsia="Times New Roman" w:hAnsi="Times New Roman" w:cs="Times New Roman"/>
          <w:color w:val="000000"/>
          <w:sz w:val="28"/>
          <w:szCs w:val="28"/>
          <w:lang w:eastAsia="ru-RU"/>
        </w:rPr>
        <w:t> (ВП-2(з), ВП-5(з</w:t>
      </w:r>
      <w:proofErr w:type="gramStart"/>
      <w:r w:rsidRPr="00CC7B60">
        <w:rPr>
          <w:rFonts w:ascii="Times New Roman" w:eastAsia="Times New Roman" w:hAnsi="Times New Roman" w:cs="Times New Roman"/>
          <w:color w:val="000000"/>
          <w:sz w:val="28"/>
          <w:szCs w:val="28"/>
          <w:lang w:eastAsia="ru-RU"/>
        </w:rPr>
        <w:t>)М</w:t>
      </w:r>
      <w:proofErr w:type="gramEnd"/>
      <w:r w:rsidRPr="00CC7B60">
        <w:rPr>
          <w:rFonts w:ascii="Times New Roman" w:eastAsia="Times New Roman" w:hAnsi="Times New Roman" w:cs="Times New Roman"/>
          <w:color w:val="000000"/>
          <w:sz w:val="28"/>
          <w:szCs w:val="28"/>
          <w:lang w:eastAsia="ru-RU"/>
        </w:rPr>
        <w:t xml:space="preserve">, ВП-9(з), ВП-0(з)) відсутній пусковий балон, а тиск повітря чи газу підтримується безпосередньо у корпусі вогнегасника. Це дає можливість контролювати наявність тиску у вогнегаснику а також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ідтримувати його потрібні параметри.</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37"/>
        <w:gridCol w:w="4708"/>
      </w:tblGrid>
      <w:tr w:rsidR="00CC7B60" w:rsidRPr="00CC7B60" w:rsidTr="00CC7B60">
        <w:trPr>
          <w:tblCellSpacing w:w="15" w:type="dxa"/>
        </w:trPr>
        <w:tc>
          <w:tcPr>
            <w:tcW w:w="0" w:type="auto"/>
            <w:vAlign w:val="center"/>
            <w:hideMark/>
          </w:tcPr>
          <w:p w:rsidR="00CC7B60" w:rsidRPr="00CC7B60" w:rsidRDefault="00CC7B60" w:rsidP="00CC7B60">
            <w:pPr>
              <w:shd w:val="clear" w:color="auto" w:fill="ECFFEC"/>
              <w:spacing w:after="0" w:line="240" w:lineRule="auto"/>
              <w:jc w:val="center"/>
              <w:rPr>
                <w:rFonts w:ascii="Arial" w:eastAsia="Times New Roman" w:hAnsi="Arial" w:cs="Arial"/>
                <w:color w:val="000000"/>
                <w:sz w:val="20"/>
                <w:szCs w:val="20"/>
                <w:lang w:eastAsia="ru-RU"/>
              </w:rPr>
            </w:pPr>
            <w:r w:rsidRPr="00CC7B60">
              <w:rPr>
                <w:rFonts w:ascii="Arial" w:eastAsia="Times New Roman" w:hAnsi="Arial" w:cs="Arial"/>
                <w:noProof/>
                <w:color w:val="000000"/>
                <w:sz w:val="20"/>
                <w:szCs w:val="20"/>
                <w:lang w:eastAsia="ru-RU"/>
              </w:rPr>
              <w:lastRenderedPageBreak/>
              <w:drawing>
                <wp:inline distT="0" distB="0" distL="0" distR="0" wp14:anchorId="31FD10AC" wp14:editId="54755336">
                  <wp:extent cx="3006725" cy="4651375"/>
                  <wp:effectExtent l="0" t="0" r="3175" b="0"/>
                  <wp:docPr id="10" name="Рисунок 10" descr="https://cpo.stu.cn.ua/Oksana/posibnik/img/img_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po.stu.cn.ua/Oksana/posibnik/img/img_26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6725" cy="4651375"/>
                          </a:xfrm>
                          <a:prstGeom prst="rect">
                            <a:avLst/>
                          </a:prstGeom>
                          <a:noFill/>
                          <a:ln>
                            <a:noFill/>
                          </a:ln>
                        </pic:spPr>
                      </pic:pic>
                    </a:graphicData>
                  </a:graphic>
                </wp:inline>
              </w:drawing>
            </w:r>
          </w:p>
        </w:tc>
        <w:tc>
          <w:tcPr>
            <w:tcW w:w="0" w:type="auto"/>
            <w:hideMark/>
          </w:tcPr>
          <w:p w:rsidR="00CC7B60" w:rsidRPr="00CC7B60" w:rsidRDefault="00CC7B60" w:rsidP="00CC7B60">
            <w:pPr>
              <w:shd w:val="clear" w:color="auto" w:fill="ECFFEC"/>
              <w:spacing w:after="0" w:line="240" w:lineRule="auto"/>
              <w:jc w:val="center"/>
              <w:rPr>
                <w:rFonts w:ascii="Arial" w:eastAsia="Times New Roman" w:hAnsi="Arial" w:cs="Arial"/>
                <w:color w:val="000000"/>
                <w:sz w:val="20"/>
                <w:szCs w:val="20"/>
                <w:lang w:eastAsia="ru-RU"/>
              </w:rPr>
            </w:pPr>
            <w:r w:rsidRPr="00CC7B60">
              <w:rPr>
                <w:rFonts w:ascii="Arial" w:eastAsia="Times New Roman" w:hAnsi="Arial" w:cs="Arial"/>
                <w:noProof/>
                <w:color w:val="000000"/>
                <w:sz w:val="20"/>
                <w:szCs w:val="20"/>
                <w:lang w:eastAsia="ru-RU"/>
              </w:rPr>
              <w:drawing>
                <wp:inline distT="0" distB="0" distL="0" distR="0" wp14:anchorId="6D08527B" wp14:editId="73511E82">
                  <wp:extent cx="2989580" cy="4651375"/>
                  <wp:effectExtent l="0" t="0" r="1270" b="0"/>
                  <wp:docPr id="11" name="Рисунок 11" descr="https://cpo.stu.cn.ua/Oksana/posibnik/img/img_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po.stu.cn.ua/Oksana/posibnik/img/img_26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9580" cy="4651375"/>
                          </a:xfrm>
                          <a:prstGeom prst="rect">
                            <a:avLst/>
                          </a:prstGeom>
                          <a:noFill/>
                          <a:ln>
                            <a:noFill/>
                          </a:ln>
                        </pic:spPr>
                      </pic:pic>
                    </a:graphicData>
                  </a:graphic>
                </wp:inline>
              </w:drawing>
            </w:r>
          </w:p>
        </w:tc>
      </w:tr>
    </w:tbl>
    <w:p w:rsidR="00CC7B60" w:rsidRPr="00CC7B60" w:rsidRDefault="00CC7B60" w:rsidP="00CC7B60">
      <w:pPr>
        <w:shd w:val="clear" w:color="auto" w:fill="ECFFEC"/>
        <w:spacing w:after="0" w:line="240" w:lineRule="auto"/>
        <w:ind w:firstLine="720"/>
        <w:jc w:val="center"/>
        <w:rPr>
          <w:rFonts w:ascii="Arial" w:eastAsia="Times New Roman" w:hAnsi="Arial" w:cs="Arial"/>
          <w:color w:val="000000"/>
          <w:sz w:val="20"/>
          <w:szCs w:val="20"/>
          <w:lang w:eastAsia="ru-RU"/>
        </w:rPr>
      </w:pPr>
    </w:p>
    <w:p w:rsidR="00CC7B60" w:rsidRPr="00CC7B60" w:rsidRDefault="00CC7B60" w:rsidP="00CC7B60">
      <w:pPr>
        <w:shd w:val="clear" w:color="auto" w:fill="ECFFEC"/>
        <w:spacing w:after="0" w:line="240" w:lineRule="auto"/>
        <w:jc w:val="center"/>
        <w:rPr>
          <w:rFonts w:ascii="Arial" w:eastAsia="Times New Roman" w:hAnsi="Arial" w:cs="Arial"/>
          <w:color w:val="000000"/>
          <w:sz w:val="20"/>
          <w:szCs w:val="20"/>
          <w:lang w:eastAsia="ru-RU"/>
        </w:rPr>
      </w:pPr>
    </w:p>
    <w:p w:rsidR="00CC7B60" w:rsidRPr="00CC7B60" w:rsidRDefault="00CC7B60" w:rsidP="00CC7B60">
      <w:pPr>
        <w:shd w:val="clear" w:color="auto" w:fill="ECFFEC"/>
        <w:spacing w:before="120" w:after="120" w:line="240" w:lineRule="auto"/>
        <w:jc w:val="center"/>
        <w:rPr>
          <w:rFonts w:ascii="Arial" w:eastAsia="Times New Roman" w:hAnsi="Arial" w:cs="Arial"/>
          <w:color w:val="000000"/>
          <w:sz w:val="20"/>
          <w:szCs w:val="20"/>
          <w:lang w:eastAsia="ru-RU"/>
        </w:rPr>
      </w:pPr>
      <w:r w:rsidRPr="00CC7B60">
        <w:rPr>
          <w:rFonts w:ascii="Times New Roman" w:eastAsia="Times New Roman" w:hAnsi="Times New Roman" w:cs="Times New Roman"/>
          <w:b/>
          <w:bCs/>
          <w:color w:val="00B050"/>
          <w:sz w:val="24"/>
          <w:szCs w:val="24"/>
          <w:lang w:eastAsia="ru-RU"/>
        </w:rPr>
        <w:t>Рисунок 4.3 – Будова та спосіб приведення в дію порошкового вогнегасника</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Вуглекислотні вогнегасники</w:t>
      </w:r>
      <w:r w:rsidRPr="00CC7B60">
        <w:rPr>
          <w:rFonts w:ascii="Times New Roman" w:eastAsia="Times New Roman" w:hAnsi="Times New Roman" w:cs="Times New Roman"/>
          <w:color w:val="000000"/>
          <w:sz w:val="28"/>
          <w:szCs w:val="28"/>
          <w:lang w:eastAsia="ru-RU"/>
        </w:rPr>
        <w:t> випускають трьох типів: ВВК-2, ВВК-5 та ВВК-8. Їх застосовують у випадку пожеж класів А, В i E для гасіння твердих та рідких речовин окрім тих, що можуть гopiти без доступу повітря), а також електроустановок, що знаходяться під</w:t>
      </w:r>
      <w:r w:rsidRPr="00CC7B60">
        <w:rPr>
          <w:rFonts w:ascii="Times New Roman" w:eastAsia="Times New Roman" w:hAnsi="Times New Roman" w:cs="Times New Roman"/>
          <w:color w:val="800000"/>
          <w:sz w:val="28"/>
          <w:szCs w:val="28"/>
          <w:lang w:eastAsia="ru-RU"/>
        </w:rPr>
        <w:t> </w:t>
      </w:r>
      <w:r w:rsidRPr="00CC7B60">
        <w:rPr>
          <w:rFonts w:ascii="Times New Roman" w:eastAsia="Times New Roman" w:hAnsi="Times New Roman" w:cs="Times New Roman"/>
          <w:color w:val="000000"/>
          <w:sz w:val="28"/>
          <w:szCs w:val="28"/>
          <w:lang w:eastAsia="ru-RU"/>
        </w:rPr>
        <w:t>напругою до 1000</w:t>
      </w:r>
      <w:proofErr w:type="gramStart"/>
      <w:r w:rsidRPr="00CC7B60">
        <w:rPr>
          <w:rFonts w:ascii="Times New Roman" w:eastAsia="Times New Roman" w:hAnsi="Times New Roman" w:cs="Times New Roman"/>
          <w:color w:val="000000"/>
          <w:sz w:val="28"/>
          <w:szCs w:val="28"/>
          <w:lang w:eastAsia="ru-RU"/>
        </w:rPr>
        <w:t> В</w:t>
      </w:r>
      <w:proofErr w:type="gramEnd"/>
      <w:r w:rsidRPr="00CC7B60">
        <w:rPr>
          <w:rFonts w:ascii="Times New Roman" w:eastAsia="Times New Roman" w:hAnsi="Times New Roman" w:cs="Times New Roman"/>
          <w:color w:val="000000"/>
          <w:sz w:val="28"/>
          <w:szCs w:val="28"/>
          <w:lang w:eastAsia="ru-RU"/>
        </w:rPr>
        <w:t xml:space="preserve"> за умови обмеження наближення до струмопровідних частин на відстань не ближче 1 м (рисунок 4.4).</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xml:space="preserve">Вуглекислота у вогнегаснику знаходиться у </w:t>
      </w:r>
      <w:proofErr w:type="gramStart"/>
      <w:r w:rsidRPr="00CC7B60">
        <w:rPr>
          <w:rFonts w:ascii="Times New Roman" w:eastAsia="Times New Roman" w:hAnsi="Times New Roman" w:cs="Times New Roman"/>
          <w:color w:val="000000"/>
          <w:sz w:val="28"/>
          <w:szCs w:val="28"/>
          <w:lang w:eastAsia="ru-RU"/>
        </w:rPr>
        <w:t>р</w:t>
      </w:r>
      <w:proofErr w:type="gramEnd"/>
      <w:r w:rsidRPr="00CC7B60">
        <w:rPr>
          <w:rFonts w:ascii="Times New Roman" w:eastAsia="Times New Roman" w:hAnsi="Times New Roman" w:cs="Times New Roman"/>
          <w:color w:val="000000"/>
          <w:sz w:val="28"/>
          <w:szCs w:val="28"/>
          <w:lang w:eastAsia="ru-RU"/>
        </w:rPr>
        <w:t xml:space="preserve">ідкому стані під тиском 6 – 7 МПа. У випадку відкриванні вентилю балона вогнегасника, за рахунок швидкого адіабатичного розширення, вуглекислий газ миттєво перетворюється у снігоподібну масу, </w:t>
      </w:r>
      <w:proofErr w:type="gramStart"/>
      <w:r w:rsidRPr="00CC7B60">
        <w:rPr>
          <w:rFonts w:ascii="Times New Roman" w:eastAsia="Times New Roman" w:hAnsi="Times New Roman" w:cs="Times New Roman"/>
          <w:color w:val="000000"/>
          <w:sz w:val="28"/>
          <w:szCs w:val="28"/>
          <w:lang w:eastAsia="ru-RU"/>
        </w:rPr>
        <w:t>у</w:t>
      </w:r>
      <w:proofErr w:type="gramEnd"/>
      <w:r w:rsidRPr="00CC7B60">
        <w:rPr>
          <w:rFonts w:ascii="Times New Roman" w:eastAsia="Times New Roman" w:hAnsi="Times New Roman" w:cs="Times New Roman"/>
          <w:color w:val="000000"/>
          <w:sz w:val="28"/>
          <w:szCs w:val="28"/>
          <w:lang w:eastAsia="ru-RU"/>
        </w:rPr>
        <w:t xml:space="preserve"> вигляді якої він i викидається з дифузора вогнегасника. Час дії вогнегасників цього типу 25 – 40 с, довжина струменя 1,5 – 3 м.</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Вуглекислотно-брометилові</w:t>
      </w:r>
      <w:r w:rsidRPr="00CC7B60">
        <w:rPr>
          <w:rFonts w:ascii="Times New Roman" w:eastAsia="Times New Roman" w:hAnsi="Times New Roman" w:cs="Times New Roman"/>
          <w:color w:val="000000"/>
          <w:sz w:val="28"/>
          <w:szCs w:val="28"/>
          <w:lang w:eastAsia="ru-RU"/>
        </w:rPr>
        <w:t> вогнегасники ВВБ-3 та ВВБ-7 за зовнішнім виглядом та побудовою мало ві</w:t>
      </w:r>
      <w:proofErr w:type="gramStart"/>
      <w:r w:rsidRPr="00CC7B60">
        <w:rPr>
          <w:rFonts w:ascii="Times New Roman" w:eastAsia="Times New Roman" w:hAnsi="Times New Roman" w:cs="Times New Roman"/>
          <w:color w:val="000000"/>
          <w:sz w:val="28"/>
          <w:szCs w:val="28"/>
          <w:lang w:eastAsia="ru-RU"/>
        </w:rPr>
        <w:t>др</w:t>
      </w:r>
      <w:proofErr w:type="gramEnd"/>
      <w:r w:rsidRPr="00CC7B60">
        <w:rPr>
          <w:rFonts w:ascii="Times New Roman" w:eastAsia="Times New Roman" w:hAnsi="Times New Roman" w:cs="Times New Roman"/>
          <w:color w:val="000000"/>
          <w:sz w:val="28"/>
          <w:szCs w:val="28"/>
          <w:lang w:eastAsia="ru-RU"/>
        </w:rPr>
        <w:t>ізняються від вуглекислотних. Їх заряджають cyмішшю, що складається із 97 % бромистого етилу та 3 % вуглекислого газу. Завдяки високій</w:t>
      </w:r>
      <w:r w:rsidRPr="00CC7B60">
        <w:rPr>
          <w:rFonts w:ascii="Times New Roman" w:eastAsia="Times New Roman" w:hAnsi="Times New Roman" w:cs="Times New Roman"/>
          <w:b/>
          <w:bCs/>
          <w:color w:val="000000"/>
          <w:sz w:val="28"/>
          <w:szCs w:val="28"/>
          <w:lang w:eastAsia="ru-RU"/>
        </w:rPr>
        <w:t> </w:t>
      </w:r>
      <w:r w:rsidRPr="00CC7B60">
        <w:rPr>
          <w:rFonts w:ascii="Times New Roman" w:eastAsia="Times New Roman" w:hAnsi="Times New Roman" w:cs="Times New Roman"/>
          <w:color w:val="000000"/>
          <w:sz w:val="28"/>
          <w:szCs w:val="28"/>
          <w:lang w:eastAsia="ru-RU"/>
        </w:rPr>
        <w:t>змочувальній здатності бромистого етилу продуктивність ци</w:t>
      </w:r>
      <w:proofErr w:type="gramStart"/>
      <w:r w:rsidRPr="00CC7B60">
        <w:rPr>
          <w:rFonts w:ascii="Times New Roman" w:eastAsia="Times New Roman" w:hAnsi="Times New Roman" w:cs="Times New Roman"/>
          <w:color w:val="000000"/>
          <w:sz w:val="28"/>
          <w:szCs w:val="28"/>
          <w:lang w:eastAsia="ru-RU"/>
        </w:rPr>
        <w:t>x</w:t>
      </w:r>
      <w:proofErr w:type="gramEnd"/>
      <w:r w:rsidRPr="00CC7B60">
        <w:rPr>
          <w:rFonts w:ascii="Times New Roman" w:eastAsia="Times New Roman" w:hAnsi="Times New Roman" w:cs="Times New Roman"/>
          <w:color w:val="000000"/>
          <w:sz w:val="28"/>
          <w:szCs w:val="28"/>
          <w:lang w:eastAsia="ru-RU"/>
        </w:rPr>
        <w:t xml:space="preserve"> вогнегасників у 4 рази вища за продуктивність вуглекислотних. У зв'язку з високою токсичністю бромистого етилу вказані вогнегасники мають обмежене використання i застосовуються в основному у </w:t>
      </w:r>
      <w:r w:rsidRPr="00CC7B60">
        <w:rPr>
          <w:rFonts w:ascii="Times New Roman" w:eastAsia="Times New Roman" w:hAnsi="Times New Roman" w:cs="Times New Roman"/>
          <w:color w:val="000000"/>
          <w:sz w:val="28"/>
          <w:szCs w:val="28"/>
          <w:lang w:eastAsia="ru-RU"/>
        </w:rPr>
        <w:lastRenderedPageBreak/>
        <w:t>випадку пожеж класів</w:t>
      </w:r>
      <w:proofErr w:type="gramStart"/>
      <w:r w:rsidRPr="00CC7B60">
        <w:rPr>
          <w:rFonts w:ascii="Times New Roman" w:eastAsia="Times New Roman" w:hAnsi="Times New Roman" w:cs="Times New Roman"/>
          <w:color w:val="000000"/>
          <w:sz w:val="28"/>
          <w:szCs w:val="28"/>
          <w:lang w:eastAsia="ru-RU"/>
        </w:rPr>
        <w:t xml:space="preserve"> В</w:t>
      </w:r>
      <w:proofErr w:type="gramEnd"/>
      <w:r w:rsidRPr="00CC7B60">
        <w:rPr>
          <w:rFonts w:ascii="Times New Roman" w:eastAsia="Times New Roman" w:hAnsi="Times New Roman" w:cs="Times New Roman"/>
          <w:color w:val="000000"/>
          <w:sz w:val="28"/>
          <w:szCs w:val="28"/>
          <w:lang w:eastAsia="ru-RU"/>
        </w:rPr>
        <w:t>, С, Е. В даному випадку використання спеціальних засобів захисту органів дихання особами, що беруть участь у гаciннi пожежі, є обов’язковим.</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16"/>
        <w:gridCol w:w="4529"/>
      </w:tblGrid>
      <w:tr w:rsidR="00CC7B60" w:rsidRPr="00CC7B60" w:rsidTr="00CC7B60">
        <w:trPr>
          <w:tblCellSpacing w:w="15" w:type="dxa"/>
        </w:trPr>
        <w:tc>
          <w:tcPr>
            <w:tcW w:w="6225" w:type="dxa"/>
            <w:vAlign w:val="center"/>
            <w:hideMark/>
          </w:tcPr>
          <w:p w:rsidR="00CC7B60" w:rsidRPr="00CC7B60" w:rsidRDefault="00CC7B60" w:rsidP="00CC7B60">
            <w:pPr>
              <w:shd w:val="clear" w:color="auto" w:fill="ECFFEC"/>
              <w:spacing w:after="0" w:line="240" w:lineRule="auto"/>
              <w:jc w:val="center"/>
              <w:rPr>
                <w:rFonts w:ascii="Arial" w:eastAsia="Times New Roman" w:hAnsi="Arial" w:cs="Arial"/>
                <w:color w:val="000000"/>
                <w:sz w:val="20"/>
                <w:szCs w:val="20"/>
                <w:lang w:eastAsia="ru-RU"/>
              </w:rPr>
            </w:pPr>
            <w:r w:rsidRPr="00CC7B60">
              <w:rPr>
                <w:rFonts w:ascii="Arial" w:eastAsia="Times New Roman" w:hAnsi="Arial" w:cs="Arial"/>
                <w:noProof/>
                <w:color w:val="000000"/>
                <w:sz w:val="20"/>
                <w:szCs w:val="20"/>
                <w:lang w:eastAsia="ru-RU"/>
              </w:rPr>
              <w:drawing>
                <wp:inline distT="0" distB="0" distL="0" distR="0" wp14:anchorId="79660621" wp14:editId="5A0615D9">
                  <wp:extent cx="3103880" cy="4563110"/>
                  <wp:effectExtent l="0" t="0" r="1270" b="8890"/>
                  <wp:docPr id="12" name="Рисунок 12" descr="https://cpo.stu.cn.ua/Oksana/posibnik/img/img_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po.stu.cn.ua/Oksana/posibnik/img/img_26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3880" cy="4563110"/>
                          </a:xfrm>
                          <a:prstGeom prst="rect">
                            <a:avLst/>
                          </a:prstGeom>
                          <a:noFill/>
                          <a:ln>
                            <a:noFill/>
                          </a:ln>
                        </pic:spPr>
                      </pic:pic>
                    </a:graphicData>
                  </a:graphic>
                </wp:inline>
              </w:drawing>
            </w:r>
          </w:p>
        </w:tc>
        <w:tc>
          <w:tcPr>
            <w:tcW w:w="5130" w:type="dxa"/>
            <w:hideMark/>
          </w:tcPr>
          <w:p w:rsidR="00CC7B60" w:rsidRPr="00CC7B60" w:rsidRDefault="00CC7B60" w:rsidP="00CC7B60">
            <w:pPr>
              <w:shd w:val="clear" w:color="auto" w:fill="ECFFEC"/>
              <w:spacing w:after="0" w:line="240" w:lineRule="auto"/>
              <w:jc w:val="center"/>
              <w:rPr>
                <w:rFonts w:ascii="Arial" w:eastAsia="Times New Roman" w:hAnsi="Arial" w:cs="Arial"/>
                <w:color w:val="000000"/>
                <w:sz w:val="20"/>
                <w:szCs w:val="20"/>
                <w:lang w:eastAsia="ru-RU"/>
              </w:rPr>
            </w:pPr>
            <w:r w:rsidRPr="00CC7B60">
              <w:rPr>
                <w:rFonts w:ascii="Arial" w:eastAsia="Times New Roman" w:hAnsi="Arial" w:cs="Arial"/>
                <w:noProof/>
                <w:color w:val="000000"/>
                <w:sz w:val="20"/>
                <w:szCs w:val="20"/>
                <w:lang w:eastAsia="ru-RU"/>
              </w:rPr>
              <w:drawing>
                <wp:inline distT="0" distB="0" distL="0" distR="0" wp14:anchorId="1204CB4F" wp14:editId="5CF85277">
                  <wp:extent cx="2857500" cy="4554220"/>
                  <wp:effectExtent l="0" t="0" r="0" b="0"/>
                  <wp:docPr id="13" name="Рисунок 13" descr="https://cpo.stu.cn.ua/Oksana/posibnik/img/img_2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po.stu.cn.ua/Oksana/posibnik/img/img_26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4554220"/>
                          </a:xfrm>
                          <a:prstGeom prst="rect">
                            <a:avLst/>
                          </a:prstGeom>
                          <a:noFill/>
                          <a:ln>
                            <a:noFill/>
                          </a:ln>
                        </pic:spPr>
                      </pic:pic>
                    </a:graphicData>
                  </a:graphic>
                </wp:inline>
              </w:drawing>
            </w:r>
          </w:p>
        </w:tc>
      </w:tr>
    </w:tbl>
    <w:p w:rsidR="00CC7B60" w:rsidRPr="00CC7B60" w:rsidRDefault="00CC7B60" w:rsidP="00CC7B60">
      <w:pPr>
        <w:shd w:val="clear" w:color="auto" w:fill="ECFFEC"/>
        <w:spacing w:before="120" w:after="120" w:line="240" w:lineRule="auto"/>
        <w:jc w:val="center"/>
        <w:rPr>
          <w:rFonts w:ascii="Arial" w:eastAsia="Times New Roman" w:hAnsi="Arial" w:cs="Arial"/>
          <w:color w:val="000000"/>
          <w:sz w:val="20"/>
          <w:szCs w:val="20"/>
          <w:lang w:eastAsia="ru-RU"/>
        </w:rPr>
      </w:pPr>
      <w:r w:rsidRPr="00CC7B60">
        <w:rPr>
          <w:rFonts w:ascii="Times New Roman" w:eastAsia="Times New Roman" w:hAnsi="Times New Roman" w:cs="Times New Roman"/>
          <w:b/>
          <w:bCs/>
          <w:color w:val="00B050"/>
          <w:sz w:val="24"/>
          <w:szCs w:val="24"/>
          <w:lang w:eastAsia="ru-RU"/>
        </w:rPr>
        <w:t>Рисунок 4.4 – Будова та спосіб приведення в дію вуглекислотного вогнегасника</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Для гасіння великих загорянь у приміщеннях категор</w:t>
      </w:r>
      <w:proofErr w:type="gramStart"/>
      <w:r w:rsidRPr="00CC7B60">
        <w:rPr>
          <w:rFonts w:ascii="Times New Roman" w:eastAsia="Times New Roman" w:hAnsi="Times New Roman" w:cs="Times New Roman"/>
          <w:color w:val="000000"/>
          <w:sz w:val="28"/>
          <w:szCs w:val="28"/>
          <w:lang w:eastAsia="ru-RU"/>
        </w:rPr>
        <w:t>ії А</w:t>
      </w:r>
      <w:proofErr w:type="gramEnd"/>
      <w:r w:rsidRPr="00CC7B60">
        <w:rPr>
          <w:rFonts w:ascii="Times New Roman" w:eastAsia="Times New Roman" w:hAnsi="Times New Roman" w:cs="Times New Roman"/>
          <w:color w:val="000000"/>
          <w:sz w:val="28"/>
          <w:szCs w:val="28"/>
          <w:lang w:eastAsia="ru-RU"/>
        </w:rPr>
        <w:t>, Б, В застосовують </w:t>
      </w:r>
      <w:r w:rsidRPr="00CC7B60">
        <w:rPr>
          <w:rFonts w:ascii="Times New Roman" w:eastAsia="Times New Roman" w:hAnsi="Times New Roman" w:cs="Times New Roman"/>
          <w:i/>
          <w:iCs/>
          <w:color w:val="000000"/>
          <w:sz w:val="28"/>
          <w:szCs w:val="28"/>
          <w:lang w:eastAsia="ru-RU"/>
        </w:rPr>
        <w:t>стаціонарні установки</w:t>
      </w:r>
      <w:r w:rsidRPr="00CC7B60">
        <w:rPr>
          <w:rFonts w:ascii="Times New Roman" w:eastAsia="Times New Roman" w:hAnsi="Times New Roman" w:cs="Times New Roman"/>
          <w:color w:val="000000"/>
          <w:sz w:val="28"/>
          <w:szCs w:val="28"/>
          <w:lang w:eastAsia="ru-RU"/>
        </w:rPr>
        <w:t> водяного, газового, хімічного та повітряно-пінного гасіння.</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До розповсюджених стаціонарних зacoбі</w:t>
      </w:r>
      <w:proofErr w:type="gramStart"/>
      <w:r w:rsidRPr="00CC7B60">
        <w:rPr>
          <w:rFonts w:ascii="Times New Roman" w:eastAsia="Times New Roman" w:hAnsi="Times New Roman" w:cs="Times New Roman"/>
          <w:color w:val="000000"/>
          <w:sz w:val="28"/>
          <w:szCs w:val="28"/>
          <w:lang w:eastAsia="ru-RU"/>
        </w:rPr>
        <w:t>в</w:t>
      </w:r>
      <w:proofErr w:type="gramEnd"/>
      <w:r w:rsidRPr="00CC7B60">
        <w:rPr>
          <w:rFonts w:ascii="Times New Roman" w:eastAsia="Times New Roman" w:hAnsi="Times New Roman" w:cs="Times New Roman"/>
          <w:color w:val="000000"/>
          <w:sz w:val="28"/>
          <w:szCs w:val="28"/>
          <w:lang w:eastAsia="ru-RU"/>
        </w:rPr>
        <w:t xml:space="preserve"> гасіння пожежі відносять </w:t>
      </w:r>
      <w:r w:rsidRPr="00CC7B60">
        <w:rPr>
          <w:rFonts w:ascii="Times New Roman" w:eastAsia="Times New Roman" w:hAnsi="Times New Roman" w:cs="Times New Roman"/>
          <w:i/>
          <w:iCs/>
          <w:color w:val="000000"/>
          <w:sz w:val="28"/>
          <w:szCs w:val="28"/>
          <w:lang w:eastAsia="ru-RU"/>
        </w:rPr>
        <w:t>спринклерні</w:t>
      </w:r>
      <w:r w:rsidRPr="00CC7B60">
        <w:rPr>
          <w:rFonts w:ascii="Times New Roman" w:eastAsia="Times New Roman" w:hAnsi="Times New Roman" w:cs="Times New Roman"/>
          <w:color w:val="000000"/>
          <w:sz w:val="28"/>
          <w:szCs w:val="28"/>
          <w:lang w:eastAsia="ru-RU"/>
        </w:rPr>
        <w:t> </w:t>
      </w:r>
      <w:proofErr w:type="gramStart"/>
      <w:r w:rsidRPr="00CC7B60">
        <w:rPr>
          <w:rFonts w:ascii="Times New Roman" w:eastAsia="Times New Roman" w:hAnsi="Times New Roman" w:cs="Times New Roman"/>
          <w:color w:val="000000"/>
          <w:sz w:val="28"/>
          <w:szCs w:val="28"/>
          <w:lang w:eastAsia="ru-RU"/>
        </w:rPr>
        <w:t>та</w:t>
      </w:r>
      <w:proofErr w:type="gramEnd"/>
      <w:r w:rsidRPr="00CC7B60">
        <w:rPr>
          <w:rFonts w:ascii="Times New Roman" w:eastAsia="Times New Roman" w:hAnsi="Times New Roman" w:cs="Times New Roman"/>
          <w:color w:val="000000"/>
          <w:sz w:val="28"/>
          <w:szCs w:val="28"/>
          <w:lang w:eastAsia="ru-RU"/>
        </w:rPr>
        <w:t> </w:t>
      </w:r>
      <w:r w:rsidRPr="00CC7B60">
        <w:rPr>
          <w:rFonts w:ascii="Times New Roman" w:eastAsia="Times New Roman" w:hAnsi="Times New Roman" w:cs="Times New Roman"/>
          <w:i/>
          <w:iCs/>
          <w:color w:val="000000"/>
          <w:sz w:val="28"/>
          <w:szCs w:val="28"/>
          <w:lang w:eastAsia="ru-RU"/>
        </w:rPr>
        <w:t>дренчерні</w:t>
      </w:r>
      <w:r w:rsidRPr="00CC7B60">
        <w:rPr>
          <w:rFonts w:ascii="Times New Roman" w:eastAsia="Times New Roman" w:hAnsi="Times New Roman" w:cs="Times New Roman"/>
          <w:color w:val="000000"/>
          <w:sz w:val="28"/>
          <w:szCs w:val="28"/>
          <w:lang w:eastAsia="ru-RU"/>
        </w:rPr>
        <w:t xml:space="preserve"> установки. Вони представляють собою розгалужену мережу трубопроводів зi спринклерними або дренчерними головками i розташовуються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ід стелею приміщення, яке потрібно захистити, або в інших місцях – залежно від типу i властивостей вогнегасних речовин.</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У </w:t>
      </w:r>
      <w:r w:rsidRPr="00CC7B60">
        <w:rPr>
          <w:rFonts w:ascii="Times New Roman" w:eastAsia="Times New Roman" w:hAnsi="Times New Roman" w:cs="Times New Roman"/>
          <w:i/>
          <w:iCs/>
          <w:color w:val="000000"/>
          <w:sz w:val="28"/>
          <w:szCs w:val="28"/>
          <w:lang w:eastAsia="ru-RU"/>
        </w:rPr>
        <w:t>водяних спринклерних установках</w:t>
      </w:r>
      <w:r w:rsidRPr="00CC7B60">
        <w:rPr>
          <w:rFonts w:ascii="Times New Roman" w:eastAsia="Times New Roman" w:hAnsi="Times New Roman" w:cs="Times New Roman"/>
          <w:color w:val="000000"/>
          <w:sz w:val="28"/>
          <w:szCs w:val="28"/>
          <w:lang w:eastAsia="ru-RU"/>
        </w:rPr>
        <w:t> водорозпилююч</w:t>
      </w:r>
      <w:proofErr w:type="gramStart"/>
      <w:r w:rsidRPr="00CC7B60">
        <w:rPr>
          <w:rFonts w:ascii="Times New Roman" w:eastAsia="Times New Roman" w:hAnsi="Times New Roman" w:cs="Times New Roman"/>
          <w:color w:val="000000"/>
          <w:sz w:val="28"/>
          <w:szCs w:val="28"/>
          <w:lang w:eastAsia="ru-RU"/>
        </w:rPr>
        <w:t>1</w:t>
      </w:r>
      <w:proofErr w:type="gramEnd"/>
      <w:r w:rsidRPr="00CC7B60">
        <w:rPr>
          <w:rFonts w:ascii="Times New Roman" w:eastAsia="Times New Roman" w:hAnsi="Times New Roman" w:cs="Times New Roman"/>
          <w:color w:val="000000"/>
          <w:sz w:val="28"/>
          <w:szCs w:val="28"/>
          <w:lang w:eastAsia="ru-RU"/>
        </w:rPr>
        <w:t xml:space="preserve"> головки одночасно е датчиками. Вони спрацьовують у разі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 xml:space="preserve">ідвищення температури у зоні дії спринклерної головки. Сплав, який з’єднує пластини замка, то закриває вихід води, плавиться, замок розпадається i розпилена завдяки </w:t>
      </w:r>
      <w:proofErr w:type="gramStart"/>
      <w:r w:rsidRPr="00CC7B60">
        <w:rPr>
          <w:rFonts w:ascii="Times New Roman" w:eastAsia="Times New Roman" w:hAnsi="Times New Roman" w:cs="Times New Roman"/>
          <w:color w:val="000000"/>
          <w:sz w:val="28"/>
          <w:szCs w:val="28"/>
          <w:lang w:eastAsia="ru-RU"/>
        </w:rPr>
        <w:t>спец</w:t>
      </w:r>
      <w:proofErr w:type="gramEnd"/>
      <w:r w:rsidRPr="00CC7B60">
        <w:rPr>
          <w:rFonts w:ascii="Times New Roman" w:eastAsia="Times New Roman" w:hAnsi="Times New Roman" w:cs="Times New Roman"/>
          <w:color w:val="000000"/>
          <w:sz w:val="28"/>
          <w:szCs w:val="28"/>
          <w:lang w:eastAsia="ru-RU"/>
        </w:rPr>
        <w:t>іальній розетці вода починає падати на джерело займання. Кількість спринклерних головок визначають з розрахунку 12 м</w:t>
      </w:r>
      <w:r w:rsidRPr="00CC7B60">
        <w:rPr>
          <w:rFonts w:ascii="Times New Roman" w:eastAsia="Times New Roman" w:hAnsi="Times New Roman" w:cs="Times New Roman"/>
          <w:color w:val="000000"/>
          <w:sz w:val="14"/>
          <w:szCs w:val="14"/>
          <w:vertAlign w:val="superscript"/>
          <w:lang w:eastAsia="ru-RU"/>
        </w:rPr>
        <w:t>2</w:t>
      </w:r>
      <w:r w:rsidRPr="00CC7B60">
        <w:rPr>
          <w:rFonts w:ascii="Times New Roman" w:eastAsia="Times New Roman" w:hAnsi="Times New Roman" w:cs="Times New Roman"/>
          <w:color w:val="000000"/>
          <w:sz w:val="28"/>
          <w:szCs w:val="28"/>
          <w:lang w:eastAsia="ru-RU"/>
        </w:rPr>
        <w:t>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ідлоги на одну головку.</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i/>
          <w:iCs/>
          <w:color w:val="000000"/>
          <w:sz w:val="28"/>
          <w:szCs w:val="28"/>
          <w:lang w:eastAsia="ru-RU"/>
        </w:rPr>
        <w:t>Дренчерна головка</w:t>
      </w:r>
      <w:r w:rsidRPr="00CC7B60">
        <w:rPr>
          <w:rFonts w:ascii="Times New Roman" w:eastAsia="Times New Roman" w:hAnsi="Times New Roman" w:cs="Times New Roman"/>
          <w:color w:val="000000"/>
          <w:sz w:val="28"/>
          <w:szCs w:val="28"/>
          <w:lang w:eastAsia="ru-RU"/>
        </w:rPr>
        <w:t> за зовнішнім виглядом мало ві</w:t>
      </w:r>
      <w:proofErr w:type="gramStart"/>
      <w:r w:rsidRPr="00CC7B60">
        <w:rPr>
          <w:rFonts w:ascii="Times New Roman" w:eastAsia="Times New Roman" w:hAnsi="Times New Roman" w:cs="Times New Roman"/>
          <w:color w:val="000000"/>
          <w:sz w:val="28"/>
          <w:szCs w:val="28"/>
          <w:lang w:eastAsia="ru-RU"/>
        </w:rPr>
        <w:t>др</w:t>
      </w:r>
      <w:proofErr w:type="gramEnd"/>
      <w:r w:rsidRPr="00CC7B60">
        <w:rPr>
          <w:rFonts w:ascii="Times New Roman" w:eastAsia="Times New Roman" w:hAnsi="Times New Roman" w:cs="Times New Roman"/>
          <w:color w:val="000000"/>
          <w:sz w:val="28"/>
          <w:szCs w:val="28"/>
          <w:lang w:eastAsia="ru-RU"/>
        </w:rPr>
        <w:t xml:space="preserve">ізняється від спринклерної. Але вона відкрита – не має легкоплавкого замка. Вмикання дренчерної установки у випадку пожежі у приміщенні, що потребує захисту, </w:t>
      </w:r>
      <w:r w:rsidRPr="00CC7B60">
        <w:rPr>
          <w:rFonts w:ascii="Times New Roman" w:eastAsia="Times New Roman" w:hAnsi="Times New Roman" w:cs="Times New Roman"/>
          <w:color w:val="000000"/>
          <w:sz w:val="28"/>
          <w:szCs w:val="28"/>
          <w:lang w:eastAsia="ru-RU"/>
        </w:rPr>
        <w:lastRenderedPageBreak/>
        <w:t xml:space="preserve">здійснюється або за допомогою пускового вентиля, який відкривається вручну, або за допомогою </w:t>
      </w:r>
      <w:proofErr w:type="gramStart"/>
      <w:r w:rsidRPr="00CC7B60">
        <w:rPr>
          <w:rFonts w:ascii="Times New Roman" w:eastAsia="Times New Roman" w:hAnsi="Times New Roman" w:cs="Times New Roman"/>
          <w:color w:val="000000"/>
          <w:sz w:val="28"/>
          <w:szCs w:val="28"/>
          <w:lang w:eastAsia="ru-RU"/>
        </w:rPr>
        <w:t>спец</w:t>
      </w:r>
      <w:proofErr w:type="gramEnd"/>
      <w:r w:rsidRPr="00CC7B60">
        <w:rPr>
          <w:rFonts w:ascii="Times New Roman" w:eastAsia="Times New Roman" w:hAnsi="Times New Roman" w:cs="Times New Roman"/>
          <w:color w:val="000000"/>
          <w:sz w:val="28"/>
          <w:szCs w:val="28"/>
          <w:lang w:eastAsia="ru-RU"/>
        </w:rPr>
        <w:t xml:space="preserve">іального клапана, обладнаного легкоплавким замком. В обох випадках вода надходить до </w:t>
      </w:r>
      <w:proofErr w:type="gramStart"/>
      <w:r w:rsidRPr="00CC7B60">
        <w:rPr>
          <w:rFonts w:ascii="Times New Roman" w:eastAsia="Times New Roman" w:hAnsi="Times New Roman" w:cs="Times New Roman"/>
          <w:color w:val="000000"/>
          <w:sz w:val="28"/>
          <w:szCs w:val="28"/>
          <w:lang w:eastAsia="ru-RU"/>
        </w:rPr>
        <w:t>в</w:t>
      </w:r>
      <w:proofErr w:type="gramEnd"/>
      <w:r w:rsidRPr="00CC7B60">
        <w:rPr>
          <w:rFonts w:ascii="Times New Roman" w:eastAsia="Times New Roman" w:hAnsi="Times New Roman" w:cs="Times New Roman"/>
          <w:color w:val="000000"/>
          <w:sz w:val="28"/>
          <w:szCs w:val="28"/>
          <w:lang w:eastAsia="ru-RU"/>
        </w:rPr>
        <w:t xml:space="preserve">cix дренчерів i в розпиленому стані одночасно починає зрошувати всю площу, над якою розташовані дренчерні головки. Таким чином можуть створюватися водяні завіси або здійснюватися гасіння пожеж на великій площі. Замки спринклерних головок та контрольні клапани дренчерних установок розраховані на температуру розкривання 72, 93, 141 та 182°С у залежності від можливої температури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ід час пожежі у приміщенні, що потребує захисту.</w:t>
      </w:r>
    </w:p>
    <w:p w:rsidR="00CC7B60" w:rsidRPr="00CC7B60" w:rsidRDefault="00CC7B60" w:rsidP="00CC7B60">
      <w:pPr>
        <w:shd w:val="clear" w:color="auto" w:fill="ECFFEC"/>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 xml:space="preserve">Спринклерні та дренчерні установки безперервно вдосконалюються. На даний час застосовують дренчерні установки для гасіння пожеж повітряно-механічною </w:t>
      </w:r>
      <w:proofErr w:type="gramStart"/>
      <w:r w:rsidRPr="00CC7B60">
        <w:rPr>
          <w:rFonts w:ascii="Times New Roman" w:eastAsia="Times New Roman" w:hAnsi="Times New Roman" w:cs="Times New Roman"/>
          <w:color w:val="000000"/>
          <w:sz w:val="28"/>
          <w:szCs w:val="28"/>
          <w:lang w:eastAsia="ru-RU"/>
        </w:rPr>
        <w:t>п</w:t>
      </w:r>
      <w:proofErr w:type="gramEnd"/>
      <w:r w:rsidRPr="00CC7B60">
        <w:rPr>
          <w:rFonts w:ascii="Times New Roman" w:eastAsia="Times New Roman" w:hAnsi="Times New Roman" w:cs="Times New Roman"/>
          <w:color w:val="000000"/>
          <w:sz w:val="28"/>
          <w:szCs w:val="28"/>
          <w:lang w:eastAsia="ru-RU"/>
        </w:rPr>
        <w:t xml:space="preserve">іною, у яких звичайні дренчери замінені пінними, а керування автоматизоване. Кран </w:t>
      </w:r>
      <w:proofErr w:type="gramStart"/>
      <w:r w:rsidRPr="00CC7B60">
        <w:rPr>
          <w:rFonts w:ascii="Times New Roman" w:eastAsia="Times New Roman" w:hAnsi="Times New Roman" w:cs="Times New Roman"/>
          <w:color w:val="000000"/>
          <w:sz w:val="28"/>
          <w:szCs w:val="28"/>
          <w:lang w:eastAsia="ru-RU"/>
        </w:rPr>
        <w:t>автоматичного</w:t>
      </w:r>
      <w:proofErr w:type="gramEnd"/>
      <w:r w:rsidRPr="00CC7B60">
        <w:rPr>
          <w:rFonts w:ascii="Times New Roman" w:eastAsia="Times New Roman" w:hAnsi="Times New Roman" w:cs="Times New Roman"/>
          <w:color w:val="000000"/>
          <w:sz w:val="28"/>
          <w:szCs w:val="28"/>
          <w:lang w:eastAsia="ru-RU"/>
        </w:rPr>
        <w:t xml:space="preserve"> пуску зв’язаний iз температурним датчиком, що знаходиться безпосередньо у приміщенні. Є також автоматичні вуглекислотні установки гасіння пожежі.</w:t>
      </w:r>
    </w:p>
    <w:tbl>
      <w:tblPr>
        <w:tblW w:w="5000" w:type="pct"/>
        <w:tblCellMar>
          <w:top w:w="60" w:type="dxa"/>
          <w:left w:w="60" w:type="dxa"/>
          <w:bottom w:w="60" w:type="dxa"/>
          <w:right w:w="60" w:type="dxa"/>
        </w:tblCellMar>
        <w:tblLook w:val="04A0" w:firstRow="1" w:lastRow="0" w:firstColumn="1" w:lastColumn="0" w:noHBand="0" w:noVBand="1"/>
      </w:tblPr>
      <w:tblGrid>
        <w:gridCol w:w="6060"/>
        <w:gridCol w:w="3415"/>
      </w:tblGrid>
      <w:tr w:rsidR="00CC7B60" w:rsidRPr="00CC7B60" w:rsidTr="00CC7B60">
        <w:trPr>
          <w:trHeight w:val="2880"/>
        </w:trPr>
        <w:tc>
          <w:tcPr>
            <w:tcW w:w="4980" w:type="dxa"/>
            <w:hideMark/>
          </w:tcPr>
          <w:p w:rsidR="00CC7B60" w:rsidRPr="00CC7B60" w:rsidRDefault="00CC7B60" w:rsidP="00CC7B60">
            <w:pPr>
              <w:spacing w:before="240" w:after="240" w:line="240" w:lineRule="auto"/>
              <w:jc w:val="center"/>
              <w:rPr>
                <w:rFonts w:ascii="Arial" w:eastAsia="Times New Roman" w:hAnsi="Arial" w:cs="Arial"/>
                <w:color w:val="000000"/>
                <w:sz w:val="20"/>
                <w:szCs w:val="20"/>
                <w:lang w:eastAsia="ru-RU"/>
              </w:rPr>
            </w:pPr>
            <w:r w:rsidRPr="00CC7B60">
              <w:rPr>
                <w:rFonts w:ascii="Arial" w:eastAsia="Times New Roman" w:hAnsi="Arial" w:cs="Arial"/>
                <w:noProof/>
                <w:color w:val="000000"/>
                <w:sz w:val="20"/>
                <w:szCs w:val="20"/>
                <w:lang w:eastAsia="ru-RU"/>
              </w:rPr>
              <w:drawing>
                <wp:inline distT="0" distB="0" distL="0" distR="0" wp14:anchorId="6B03BACD" wp14:editId="09223DF1">
                  <wp:extent cx="3763010" cy="1485900"/>
                  <wp:effectExtent l="0" t="0" r="8890" b="0"/>
                  <wp:docPr id="14" name="Рисунок 14" descr="https://cpo.stu.cn.ua/Oksana/posibnik/img/img_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po.stu.cn.ua/Oksana/posibnik/img/img_27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63010" cy="1485900"/>
                          </a:xfrm>
                          <a:prstGeom prst="rect">
                            <a:avLst/>
                          </a:prstGeom>
                          <a:noFill/>
                          <a:ln>
                            <a:noFill/>
                          </a:ln>
                        </pic:spPr>
                      </pic:pic>
                    </a:graphicData>
                  </a:graphic>
                </wp:inline>
              </w:drawing>
            </w:r>
          </w:p>
          <w:p w:rsidR="00CC7B60" w:rsidRPr="00CC7B60" w:rsidRDefault="00CC7B60" w:rsidP="00CC7B60">
            <w:pPr>
              <w:spacing w:after="0" w:line="240" w:lineRule="auto"/>
              <w:jc w:val="center"/>
              <w:rPr>
                <w:rFonts w:ascii="Arial" w:eastAsia="Times New Roman" w:hAnsi="Arial" w:cs="Arial"/>
                <w:color w:val="000000"/>
                <w:sz w:val="20"/>
                <w:szCs w:val="20"/>
                <w:lang w:eastAsia="ru-RU"/>
              </w:rPr>
            </w:pPr>
            <w:r w:rsidRPr="00CC7B60">
              <w:rPr>
                <w:rFonts w:ascii="Times New Roman" w:eastAsia="Times New Roman" w:hAnsi="Times New Roman" w:cs="Times New Roman"/>
                <w:color w:val="00B050"/>
                <w:sz w:val="24"/>
                <w:szCs w:val="24"/>
                <w:lang w:eastAsia="ru-RU"/>
              </w:rPr>
              <w:t>CAM-3        CAM-6        САМ-9</w:t>
            </w:r>
          </w:p>
          <w:p w:rsidR="00CC7B60" w:rsidRPr="00CC7B60" w:rsidRDefault="00CC7B60" w:rsidP="00CC7B60">
            <w:pPr>
              <w:spacing w:before="120" w:after="120" w:line="240" w:lineRule="auto"/>
              <w:jc w:val="center"/>
              <w:rPr>
                <w:rFonts w:ascii="Arial" w:eastAsia="Times New Roman" w:hAnsi="Arial" w:cs="Arial"/>
                <w:color w:val="000000"/>
                <w:sz w:val="20"/>
                <w:szCs w:val="20"/>
                <w:lang w:eastAsia="ru-RU"/>
              </w:rPr>
            </w:pPr>
            <w:r w:rsidRPr="00CC7B60">
              <w:rPr>
                <w:rFonts w:ascii="Times New Roman" w:eastAsia="Times New Roman" w:hAnsi="Times New Roman" w:cs="Times New Roman"/>
                <w:b/>
                <w:bCs/>
                <w:color w:val="00B050"/>
                <w:sz w:val="24"/>
                <w:szCs w:val="24"/>
                <w:lang w:eastAsia="ru-RU"/>
              </w:rPr>
              <w:t>Рисунок 4.5 – Загальний вигляд автоматичних модульних систем</w:t>
            </w:r>
          </w:p>
        </w:tc>
        <w:tc>
          <w:tcPr>
            <w:tcW w:w="4980" w:type="dxa"/>
            <w:vAlign w:val="center"/>
            <w:hideMark/>
          </w:tcPr>
          <w:p w:rsidR="00CC7B60" w:rsidRPr="00CC7B60" w:rsidRDefault="00CC7B60" w:rsidP="00CC7B60">
            <w:pPr>
              <w:spacing w:after="0" w:line="240" w:lineRule="auto"/>
              <w:ind w:firstLine="720"/>
              <w:jc w:val="both"/>
              <w:rPr>
                <w:rFonts w:ascii="Arial" w:eastAsia="Times New Roman" w:hAnsi="Arial" w:cs="Arial"/>
                <w:color w:val="000000"/>
                <w:sz w:val="20"/>
                <w:szCs w:val="20"/>
                <w:lang w:eastAsia="ru-RU"/>
              </w:rPr>
            </w:pPr>
            <w:r w:rsidRPr="00CC7B60">
              <w:rPr>
                <w:rFonts w:ascii="Times New Roman" w:eastAsia="Times New Roman" w:hAnsi="Times New Roman" w:cs="Times New Roman"/>
                <w:color w:val="000000"/>
                <w:sz w:val="28"/>
                <w:szCs w:val="28"/>
                <w:lang w:eastAsia="ru-RU"/>
              </w:rPr>
              <w:t>Одним з вapiaнтів стаціонарних установок пожежегасіння є </w:t>
            </w:r>
            <w:r w:rsidRPr="00CC7B60">
              <w:rPr>
                <w:rFonts w:ascii="Times New Roman" w:eastAsia="Times New Roman" w:hAnsi="Times New Roman" w:cs="Times New Roman"/>
                <w:i/>
                <w:iCs/>
                <w:color w:val="000000"/>
                <w:sz w:val="28"/>
                <w:szCs w:val="28"/>
                <w:lang w:eastAsia="ru-RU"/>
              </w:rPr>
              <w:t>системи автоматичні модульн</w:t>
            </w:r>
            <w:r w:rsidRPr="00CC7B60">
              <w:rPr>
                <w:rFonts w:ascii="Times New Roman" w:eastAsia="Times New Roman" w:hAnsi="Times New Roman" w:cs="Times New Roman"/>
                <w:color w:val="000000"/>
                <w:sz w:val="28"/>
                <w:szCs w:val="28"/>
                <w:lang w:eastAsia="ru-RU"/>
              </w:rPr>
              <w:t>і САМ-З</w:t>
            </w:r>
            <w:proofErr w:type="gramStart"/>
            <w:r w:rsidRPr="00CC7B60">
              <w:rPr>
                <w:rFonts w:ascii="Times New Roman" w:eastAsia="Times New Roman" w:hAnsi="Times New Roman" w:cs="Times New Roman"/>
                <w:color w:val="000000"/>
                <w:sz w:val="28"/>
                <w:szCs w:val="28"/>
                <w:lang w:eastAsia="ru-RU"/>
              </w:rPr>
              <w:t>.С</w:t>
            </w:r>
            <w:proofErr w:type="gramEnd"/>
            <w:r w:rsidRPr="00CC7B60">
              <w:rPr>
                <w:rFonts w:ascii="Times New Roman" w:eastAsia="Times New Roman" w:hAnsi="Times New Roman" w:cs="Times New Roman"/>
                <w:color w:val="000000"/>
                <w:sz w:val="28"/>
                <w:szCs w:val="28"/>
                <w:lang w:eastAsia="ru-RU"/>
              </w:rPr>
              <w:t xml:space="preserve">АМ-6, САМ-9 (рисунок 4.5), у яких використовуються вогнегасні порошки. У цих </w:t>
            </w:r>
            <w:proofErr w:type="gramStart"/>
            <w:r w:rsidRPr="00CC7B60">
              <w:rPr>
                <w:rFonts w:ascii="Times New Roman" w:eastAsia="Times New Roman" w:hAnsi="Times New Roman" w:cs="Times New Roman"/>
                <w:color w:val="000000"/>
                <w:sz w:val="28"/>
                <w:szCs w:val="28"/>
                <w:lang w:eastAsia="ru-RU"/>
              </w:rPr>
              <w:t>системах</w:t>
            </w:r>
            <w:proofErr w:type="gramEnd"/>
            <w:r w:rsidRPr="00CC7B60">
              <w:rPr>
                <w:rFonts w:ascii="Times New Roman" w:eastAsia="Times New Roman" w:hAnsi="Times New Roman" w:cs="Times New Roman"/>
                <w:color w:val="000000"/>
                <w:sz w:val="28"/>
                <w:szCs w:val="28"/>
                <w:lang w:eastAsia="ru-RU"/>
              </w:rPr>
              <w:t xml:space="preserve"> принцип дії закачних порошкових вогнегасників суміщено з принципом дії теплового замка. За досягнення певної температури, що є </w:t>
            </w:r>
            <w:proofErr w:type="gramStart"/>
            <w:r w:rsidRPr="00CC7B60">
              <w:rPr>
                <w:rFonts w:ascii="Times New Roman" w:eastAsia="Times New Roman" w:hAnsi="Times New Roman" w:cs="Times New Roman"/>
                <w:color w:val="000000"/>
                <w:sz w:val="28"/>
                <w:szCs w:val="28"/>
                <w:lang w:eastAsia="ru-RU"/>
              </w:rPr>
              <w:t>св</w:t>
            </w:r>
            <w:proofErr w:type="gramEnd"/>
            <w:r w:rsidRPr="00CC7B60">
              <w:rPr>
                <w:rFonts w:ascii="Times New Roman" w:eastAsia="Times New Roman" w:hAnsi="Times New Roman" w:cs="Times New Roman"/>
                <w:color w:val="000000"/>
                <w:sz w:val="28"/>
                <w:szCs w:val="28"/>
                <w:lang w:eastAsia="ru-RU"/>
              </w:rPr>
              <w:t>ідченням виникнення у приміщенні пожежі, спрацьовує тепловий замок i автоматично починається розпилення порошку. Це забезпечує ефективне застосування таких САМ для протипожежного захисту об’єкті</w:t>
            </w:r>
            <w:proofErr w:type="gramStart"/>
            <w:r w:rsidRPr="00CC7B60">
              <w:rPr>
                <w:rFonts w:ascii="Times New Roman" w:eastAsia="Times New Roman" w:hAnsi="Times New Roman" w:cs="Times New Roman"/>
                <w:color w:val="000000"/>
                <w:sz w:val="28"/>
                <w:szCs w:val="28"/>
                <w:lang w:eastAsia="ru-RU"/>
              </w:rPr>
              <w:t>в</w:t>
            </w:r>
            <w:proofErr w:type="gramEnd"/>
            <w:r w:rsidRPr="00CC7B60">
              <w:rPr>
                <w:rFonts w:ascii="Times New Roman" w:eastAsia="Times New Roman" w:hAnsi="Times New Roman" w:cs="Times New Roman"/>
                <w:color w:val="000000"/>
                <w:sz w:val="28"/>
                <w:szCs w:val="28"/>
                <w:lang w:eastAsia="ru-RU"/>
              </w:rPr>
              <w:t xml:space="preserve"> без участі людини. Застосовуються САМ для гасіння пожеж класів</w:t>
            </w:r>
            <w:proofErr w:type="gramStart"/>
            <w:r w:rsidRPr="00CC7B60">
              <w:rPr>
                <w:rFonts w:ascii="Times New Roman" w:eastAsia="Times New Roman" w:hAnsi="Times New Roman" w:cs="Times New Roman"/>
                <w:color w:val="000000"/>
                <w:sz w:val="28"/>
                <w:szCs w:val="28"/>
                <w:lang w:eastAsia="ru-RU"/>
              </w:rPr>
              <w:t xml:space="preserve"> А</w:t>
            </w:r>
            <w:proofErr w:type="gramEnd"/>
            <w:r w:rsidRPr="00CC7B60">
              <w:rPr>
                <w:rFonts w:ascii="Times New Roman" w:eastAsia="Times New Roman" w:hAnsi="Times New Roman" w:cs="Times New Roman"/>
                <w:color w:val="000000"/>
                <w:sz w:val="28"/>
                <w:szCs w:val="28"/>
                <w:lang w:eastAsia="ru-RU"/>
              </w:rPr>
              <w:t>, В, С, а також Е.</w:t>
            </w:r>
          </w:p>
        </w:tc>
      </w:tr>
    </w:tbl>
    <w:p w:rsidR="00E532E2" w:rsidRPr="00CC7B60" w:rsidRDefault="00E532E2" w:rsidP="00CC7B60">
      <w:bookmarkStart w:id="0" w:name="_GoBack"/>
      <w:bookmarkEnd w:id="0"/>
    </w:p>
    <w:sectPr w:rsidR="00E532E2" w:rsidRPr="00CC7B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4F5"/>
    <w:rsid w:val="000E3E86"/>
    <w:rsid w:val="00766EBA"/>
    <w:rsid w:val="009B4AF3"/>
    <w:rsid w:val="00AC7982"/>
    <w:rsid w:val="00C04F31"/>
    <w:rsid w:val="00C964F5"/>
    <w:rsid w:val="00CC7B60"/>
    <w:rsid w:val="00E5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4A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4AF3"/>
    <w:rPr>
      <w:rFonts w:ascii="Tahoma" w:hAnsi="Tahoma" w:cs="Tahoma"/>
      <w:sz w:val="16"/>
      <w:szCs w:val="16"/>
    </w:rPr>
  </w:style>
  <w:style w:type="paragraph" w:styleId="a5">
    <w:name w:val="Normal (Web)"/>
    <w:basedOn w:val="a"/>
    <w:uiPriority w:val="99"/>
    <w:semiHidden/>
    <w:unhideWhenUsed/>
    <w:rsid w:val="00C04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04F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4A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4AF3"/>
    <w:rPr>
      <w:rFonts w:ascii="Tahoma" w:hAnsi="Tahoma" w:cs="Tahoma"/>
      <w:sz w:val="16"/>
      <w:szCs w:val="16"/>
    </w:rPr>
  </w:style>
  <w:style w:type="paragraph" w:styleId="a5">
    <w:name w:val="Normal (Web)"/>
    <w:basedOn w:val="a"/>
    <w:uiPriority w:val="99"/>
    <w:semiHidden/>
    <w:unhideWhenUsed/>
    <w:rsid w:val="00C04F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C04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50161">
      <w:bodyDiv w:val="1"/>
      <w:marLeft w:val="0"/>
      <w:marRight w:val="0"/>
      <w:marTop w:val="0"/>
      <w:marBottom w:val="0"/>
      <w:divBdr>
        <w:top w:val="none" w:sz="0" w:space="0" w:color="auto"/>
        <w:left w:val="none" w:sz="0" w:space="0" w:color="auto"/>
        <w:bottom w:val="none" w:sz="0" w:space="0" w:color="auto"/>
        <w:right w:val="none" w:sz="0" w:space="0" w:color="auto"/>
      </w:divBdr>
      <w:divsChild>
        <w:div w:id="2120561411">
          <w:marLeft w:val="0"/>
          <w:marRight w:val="0"/>
          <w:marTop w:val="0"/>
          <w:marBottom w:val="0"/>
          <w:divBdr>
            <w:top w:val="none" w:sz="0" w:space="0" w:color="auto"/>
            <w:left w:val="none" w:sz="0" w:space="0" w:color="auto"/>
            <w:bottom w:val="none" w:sz="0" w:space="0" w:color="auto"/>
            <w:right w:val="none" w:sz="0" w:space="0" w:color="auto"/>
          </w:divBdr>
          <w:divsChild>
            <w:div w:id="1306274222">
              <w:marLeft w:val="0"/>
              <w:marRight w:val="0"/>
              <w:marTop w:val="0"/>
              <w:marBottom w:val="0"/>
              <w:divBdr>
                <w:top w:val="none" w:sz="0" w:space="0" w:color="auto"/>
                <w:left w:val="none" w:sz="0" w:space="0" w:color="auto"/>
                <w:bottom w:val="none" w:sz="0" w:space="0" w:color="auto"/>
                <w:right w:val="none" w:sz="0" w:space="0" w:color="auto"/>
              </w:divBdr>
              <w:divsChild>
                <w:div w:id="35199858">
                  <w:marLeft w:val="0"/>
                  <w:marRight w:val="0"/>
                  <w:marTop w:val="0"/>
                  <w:marBottom w:val="0"/>
                  <w:divBdr>
                    <w:top w:val="none" w:sz="0" w:space="0" w:color="auto"/>
                    <w:left w:val="none" w:sz="0" w:space="0" w:color="auto"/>
                    <w:bottom w:val="none" w:sz="0" w:space="0" w:color="auto"/>
                    <w:right w:val="none" w:sz="0" w:space="0" w:color="auto"/>
                  </w:divBdr>
                </w:div>
                <w:div w:id="55006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38658">
      <w:bodyDiv w:val="1"/>
      <w:marLeft w:val="0"/>
      <w:marRight w:val="0"/>
      <w:marTop w:val="0"/>
      <w:marBottom w:val="0"/>
      <w:divBdr>
        <w:top w:val="none" w:sz="0" w:space="0" w:color="auto"/>
        <w:left w:val="none" w:sz="0" w:space="0" w:color="auto"/>
        <w:bottom w:val="none" w:sz="0" w:space="0" w:color="auto"/>
        <w:right w:val="none" w:sz="0" w:space="0" w:color="auto"/>
      </w:divBdr>
      <w:divsChild>
        <w:div w:id="1093744502">
          <w:marLeft w:val="0"/>
          <w:marRight w:val="0"/>
          <w:marTop w:val="150"/>
          <w:marBottom w:val="150"/>
          <w:divBdr>
            <w:top w:val="none" w:sz="0" w:space="0" w:color="auto"/>
            <w:left w:val="none" w:sz="0" w:space="0" w:color="auto"/>
            <w:bottom w:val="none" w:sz="0" w:space="0" w:color="auto"/>
            <w:right w:val="none" w:sz="0" w:space="0" w:color="auto"/>
          </w:divBdr>
          <w:divsChild>
            <w:div w:id="1915780784">
              <w:marLeft w:val="0"/>
              <w:marRight w:val="0"/>
              <w:marTop w:val="0"/>
              <w:marBottom w:val="0"/>
              <w:divBdr>
                <w:top w:val="none" w:sz="0" w:space="0" w:color="auto"/>
                <w:left w:val="none" w:sz="0" w:space="0" w:color="auto"/>
                <w:bottom w:val="none" w:sz="0" w:space="0" w:color="auto"/>
                <w:right w:val="none" w:sz="0" w:space="0" w:color="auto"/>
              </w:divBdr>
              <w:divsChild>
                <w:div w:id="9891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7287">
          <w:marLeft w:val="0"/>
          <w:marRight w:val="0"/>
          <w:marTop w:val="150"/>
          <w:marBottom w:val="150"/>
          <w:divBdr>
            <w:top w:val="none" w:sz="0" w:space="0" w:color="auto"/>
            <w:left w:val="none" w:sz="0" w:space="0" w:color="auto"/>
            <w:bottom w:val="none" w:sz="0" w:space="0" w:color="auto"/>
            <w:right w:val="none" w:sz="0" w:space="0" w:color="auto"/>
          </w:divBdr>
          <w:divsChild>
            <w:div w:id="1135610567">
              <w:marLeft w:val="0"/>
              <w:marRight w:val="0"/>
              <w:marTop w:val="0"/>
              <w:marBottom w:val="0"/>
              <w:divBdr>
                <w:top w:val="none" w:sz="0" w:space="0" w:color="auto"/>
                <w:left w:val="none" w:sz="0" w:space="0" w:color="auto"/>
                <w:bottom w:val="none" w:sz="0" w:space="0" w:color="auto"/>
                <w:right w:val="none" w:sz="0" w:space="0" w:color="auto"/>
              </w:divBdr>
              <w:divsChild>
                <w:div w:id="88552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4510">
          <w:marLeft w:val="0"/>
          <w:marRight w:val="0"/>
          <w:marTop w:val="150"/>
          <w:marBottom w:val="150"/>
          <w:divBdr>
            <w:top w:val="none" w:sz="0" w:space="0" w:color="auto"/>
            <w:left w:val="none" w:sz="0" w:space="0" w:color="auto"/>
            <w:bottom w:val="none" w:sz="0" w:space="0" w:color="auto"/>
            <w:right w:val="none" w:sz="0" w:space="0" w:color="auto"/>
          </w:divBdr>
          <w:divsChild>
            <w:div w:id="1522356721">
              <w:marLeft w:val="0"/>
              <w:marRight w:val="0"/>
              <w:marTop w:val="0"/>
              <w:marBottom w:val="0"/>
              <w:divBdr>
                <w:top w:val="none" w:sz="0" w:space="0" w:color="auto"/>
                <w:left w:val="none" w:sz="0" w:space="0" w:color="auto"/>
                <w:bottom w:val="none" w:sz="0" w:space="0" w:color="auto"/>
                <w:right w:val="none" w:sz="0" w:space="0" w:color="auto"/>
              </w:divBdr>
              <w:divsChild>
                <w:div w:id="60780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75301">
      <w:bodyDiv w:val="1"/>
      <w:marLeft w:val="0"/>
      <w:marRight w:val="0"/>
      <w:marTop w:val="0"/>
      <w:marBottom w:val="0"/>
      <w:divBdr>
        <w:top w:val="none" w:sz="0" w:space="0" w:color="auto"/>
        <w:left w:val="none" w:sz="0" w:space="0" w:color="auto"/>
        <w:bottom w:val="none" w:sz="0" w:space="0" w:color="auto"/>
        <w:right w:val="none" w:sz="0" w:space="0" w:color="auto"/>
      </w:divBdr>
      <w:divsChild>
        <w:div w:id="941108392">
          <w:marLeft w:val="0"/>
          <w:marRight w:val="0"/>
          <w:marTop w:val="0"/>
          <w:marBottom w:val="0"/>
          <w:divBdr>
            <w:top w:val="none" w:sz="0" w:space="0" w:color="auto"/>
            <w:left w:val="none" w:sz="0" w:space="0" w:color="auto"/>
            <w:bottom w:val="none" w:sz="0" w:space="0" w:color="auto"/>
            <w:right w:val="none" w:sz="0" w:space="0" w:color="auto"/>
          </w:divBdr>
        </w:div>
        <w:div w:id="300112564">
          <w:marLeft w:val="0"/>
          <w:marRight w:val="0"/>
          <w:marTop w:val="0"/>
          <w:marBottom w:val="0"/>
          <w:divBdr>
            <w:top w:val="none" w:sz="0" w:space="0" w:color="auto"/>
            <w:left w:val="none" w:sz="0" w:space="0" w:color="auto"/>
            <w:bottom w:val="none" w:sz="0" w:space="0" w:color="auto"/>
            <w:right w:val="none" w:sz="0" w:space="0" w:color="auto"/>
          </w:divBdr>
        </w:div>
      </w:divsChild>
    </w:div>
    <w:div w:id="1526945962">
      <w:bodyDiv w:val="1"/>
      <w:marLeft w:val="0"/>
      <w:marRight w:val="0"/>
      <w:marTop w:val="0"/>
      <w:marBottom w:val="0"/>
      <w:divBdr>
        <w:top w:val="none" w:sz="0" w:space="0" w:color="auto"/>
        <w:left w:val="none" w:sz="0" w:space="0" w:color="auto"/>
        <w:bottom w:val="none" w:sz="0" w:space="0" w:color="auto"/>
        <w:right w:val="none" w:sz="0" w:space="0" w:color="auto"/>
      </w:divBdr>
    </w:div>
    <w:div w:id="185218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3765</Words>
  <Characters>21467</Characters>
  <Application>Microsoft Office Word</Application>
  <DocSecurity>0</DocSecurity>
  <Lines>178</Lines>
  <Paragraphs>50</Paragraphs>
  <ScaleCrop>false</ScaleCrop>
  <Company>SPecialiST RePack</Company>
  <LinksUpToDate>false</LinksUpToDate>
  <CharactersWithSpaces>25182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2020-04-16T16:15:00Z</dcterms:created>
  <dcterms:modified xsi:type="dcterms:W3CDTF">2020-04-16T16:57:00Z</dcterms:modified>
</cp:coreProperties>
</file>